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BB8AB" w14:textId="2C2EC8B9" w:rsidR="00187EB5" w:rsidRDefault="0036102F" w:rsidP="00EF1B50">
      <w:pPr>
        <w:pStyle w:val="Title"/>
      </w:pPr>
      <w:bookmarkStart w:id="0" w:name="_Hlk114833941"/>
      <w:bookmarkEnd w:id="0"/>
      <w:r>
        <w:rPr>
          <w:noProof/>
        </w:rPr>
        <w:drawing>
          <wp:anchor distT="0" distB="0" distL="114300" distR="114300" simplePos="0" relativeHeight="251697152" behindDoc="1" locked="0" layoutInCell="1" allowOverlap="1" wp14:anchorId="4FA44CEC" wp14:editId="0E787B24">
            <wp:simplePos x="0" y="0"/>
            <wp:positionH relativeFrom="column">
              <wp:posOffset>-554355</wp:posOffset>
            </wp:positionH>
            <wp:positionV relativeFrom="paragraph">
              <wp:posOffset>-392430</wp:posOffset>
            </wp:positionV>
            <wp:extent cx="3542400" cy="723600"/>
            <wp:effectExtent l="0" t="0" r="1270" b="63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a:ext>
                      </a:extLst>
                    </a:blip>
                    <a:stretch>
                      <a:fillRect/>
                    </a:stretch>
                  </pic:blipFill>
                  <pic:spPr>
                    <a:xfrm>
                      <a:off x="0" y="0"/>
                      <a:ext cx="3542400" cy="723600"/>
                    </a:xfrm>
                    <a:prstGeom prst="rect">
                      <a:avLst/>
                    </a:prstGeom>
                  </pic:spPr>
                </pic:pic>
              </a:graphicData>
            </a:graphic>
            <wp14:sizeRelH relativeFrom="margin">
              <wp14:pctWidth>0</wp14:pctWidth>
            </wp14:sizeRelH>
            <wp14:sizeRelV relativeFrom="margin">
              <wp14:pctHeight>0</wp14:pctHeight>
            </wp14:sizeRelV>
          </wp:anchor>
        </w:drawing>
      </w:r>
    </w:p>
    <w:p w14:paraId="2AA8B635" w14:textId="1B91A082" w:rsidR="00FC65E3" w:rsidRDefault="00FC65E3" w:rsidP="00FC65E3">
      <w:pPr>
        <w:ind w:left="-993"/>
      </w:pPr>
    </w:p>
    <w:p w14:paraId="074FED4E" w14:textId="54321BC5" w:rsidR="00FC65E3" w:rsidRDefault="0036102F" w:rsidP="00FC65E3">
      <w:pPr>
        <w:ind w:left="-993"/>
      </w:pPr>
      <w:r>
        <w:rPr>
          <w:noProof/>
        </w:rPr>
        <w:drawing>
          <wp:inline distT="0" distB="0" distL="0" distR="0" wp14:anchorId="08356589" wp14:editId="357E0ECE">
            <wp:extent cx="6916065" cy="6118860"/>
            <wp:effectExtent l="0" t="0" r="0" b="0"/>
            <wp:docPr id="3" name="Picture 3" descr="Two children sit in a classroom, writing on paper and smiling at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children sit in a classroom, writing on paper and smiling at each other."/>
                    <pic:cNvPicPr/>
                  </pic:nvPicPr>
                  <pic:blipFill rotWithShape="1">
                    <a:blip r:embed="rId9" cstate="email">
                      <a:extLst>
                        <a:ext uri="{28A0092B-C50C-407E-A947-70E740481C1C}">
                          <a14:useLocalDpi xmlns:a14="http://schemas.microsoft.com/office/drawing/2010/main" val="0"/>
                        </a:ext>
                      </a:extLst>
                    </a:blip>
                    <a:srcRect/>
                    <a:stretch/>
                  </pic:blipFill>
                  <pic:spPr bwMode="auto">
                    <a:xfrm>
                      <a:off x="0" y="0"/>
                      <a:ext cx="6917298" cy="6119951"/>
                    </a:xfrm>
                    <a:prstGeom prst="rect">
                      <a:avLst/>
                    </a:prstGeom>
                    <a:ln>
                      <a:noFill/>
                    </a:ln>
                    <a:extLst>
                      <a:ext uri="{53640926-AAD7-44D8-BBD7-CCE9431645EC}">
                        <a14:shadowObscured xmlns:a14="http://schemas.microsoft.com/office/drawing/2010/main"/>
                      </a:ext>
                    </a:extLst>
                  </pic:spPr>
                </pic:pic>
              </a:graphicData>
            </a:graphic>
          </wp:inline>
        </w:drawing>
      </w:r>
    </w:p>
    <w:p w14:paraId="1861D475" w14:textId="628F9151" w:rsidR="00EF30D9" w:rsidRDefault="00EF30D9" w:rsidP="00A60112">
      <w:pPr>
        <w:pStyle w:val="NoSpacing"/>
        <w:spacing w:after="100"/>
        <w:ind w:left="-709"/>
        <w:rPr>
          <w:rFonts w:cs="Arial"/>
          <w:sz w:val="36"/>
          <w:szCs w:val="36"/>
        </w:rPr>
      </w:pPr>
    </w:p>
    <w:p w14:paraId="25EEF088" w14:textId="0CBABD8E" w:rsidR="00FC65E3" w:rsidRPr="00C11C54" w:rsidRDefault="00E43485" w:rsidP="00A60112">
      <w:pPr>
        <w:pStyle w:val="NoSpacing"/>
        <w:spacing w:after="100"/>
        <w:ind w:left="-709"/>
        <w:rPr>
          <w:rFonts w:cs="Arial"/>
          <w:color w:val="5F295F"/>
          <w:sz w:val="36"/>
          <w:szCs w:val="36"/>
          <w:highlight w:val="yellow"/>
        </w:rPr>
      </w:pPr>
      <w:r w:rsidRPr="0024745F">
        <w:rPr>
          <w:rFonts w:cs="Arial"/>
          <w:noProof/>
          <w:sz w:val="20"/>
          <w:szCs w:val="20"/>
        </w:rPr>
        <mc:AlternateContent>
          <mc:Choice Requires="wps">
            <w:drawing>
              <wp:anchor distT="0" distB="0" distL="114300" distR="114300" simplePos="0" relativeHeight="251694080" behindDoc="0" locked="0" layoutInCell="1" allowOverlap="1" wp14:anchorId="4484333F" wp14:editId="526B0044">
                <wp:simplePos x="0" y="0"/>
                <wp:positionH relativeFrom="column">
                  <wp:posOffset>4051242</wp:posOffset>
                </wp:positionH>
                <wp:positionV relativeFrom="paragraph">
                  <wp:posOffset>242138</wp:posOffset>
                </wp:positionV>
                <wp:extent cx="2641231" cy="1829088"/>
                <wp:effectExtent l="0" t="317" r="317" b="318"/>
                <wp:wrapNone/>
                <wp:docPr id="36" name="Right Tri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41231" cy="1829088"/>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64B75" id="_x0000_t6" coordsize="21600,21600" o:spt="6" path="m,l,21600r21600,xe">
                <v:stroke joinstyle="miter"/>
                <v:path gradientshapeok="t" o:connecttype="custom" o:connectlocs="0,0;0,10800;0,21600;10800,21600;21600,21600;10800,10800" textboxrect="1800,12600,12600,19800"/>
              </v:shapetype>
              <v:shape id="Right Triangle 36" o:spid="_x0000_s1026" type="#_x0000_t6" alt="&quot;&quot;" style="position:absolute;margin-left:319pt;margin-top:19.05pt;width:207.95pt;height:2in;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" fillcolor="#5f295f" stroked="f" strokeweight="1pt"/>
            </w:pict>
          </mc:Fallback>
        </mc:AlternateContent>
      </w:r>
      <w:r w:rsidR="00FC65E3" w:rsidRPr="0024745F">
        <w:rPr>
          <w:rFonts w:cs="Arial"/>
          <w:color w:val="5F295F"/>
          <w:sz w:val="36"/>
          <w:szCs w:val="36"/>
        </w:rPr>
        <w:t xml:space="preserve">BA (Hons) </w:t>
      </w:r>
      <w:r w:rsidR="007E5474" w:rsidRPr="0024745F">
        <w:rPr>
          <w:rFonts w:cs="Arial"/>
          <w:color w:val="5F295F"/>
          <w:sz w:val="36"/>
          <w:szCs w:val="36"/>
        </w:rPr>
        <w:t xml:space="preserve">Primary </w:t>
      </w:r>
      <w:r w:rsidR="00FC65E3" w:rsidRPr="0024745F">
        <w:rPr>
          <w:rFonts w:cs="Arial"/>
          <w:color w:val="5F295F"/>
          <w:sz w:val="36"/>
          <w:szCs w:val="36"/>
        </w:rPr>
        <w:t>Education with QTS</w:t>
      </w:r>
      <w:r w:rsidR="00C11C54" w:rsidRPr="0024745F">
        <w:rPr>
          <w:rFonts w:cs="Arial"/>
          <w:color w:val="5F295F"/>
          <w:sz w:val="36"/>
          <w:szCs w:val="36"/>
        </w:rPr>
        <w:t xml:space="preserve"> </w:t>
      </w:r>
    </w:p>
    <w:p w14:paraId="6EA7A81F" w14:textId="2097D2FA" w:rsidR="00FC65E3" w:rsidRPr="00B53AA7" w:rsidRDefault="00FC65E3" w:rsidP="00A60112">
      <w:pPr>
        <w:pStyle w:val="NoSpacing"/>
        <w:spacing w:after="100"/>
        <w:ind w:left="-709"/>
        <w:rPr>
          <w:rFonts w:cs="Arial"/>
          <w:color w:val="5F295F"/>
          <w:sz w:val="36"/>
          <w:szCs w:val="36"/>
        </w:rPr>
      </w:pPr>
      <w:r w:rsidRPr="0024745F">
        <w:rPr>
          <w:rFonts w:cs="Arial"/>
          <w:color w:val="5F295F"/>
          <w:sz w:val="36"/>
          <w:szCs w:val="36"/>
        </w:rPr>
        <w:t xml:space="preserve">Year </w:t>
      </w:r>
      <w:r w:rsidR="003A22DF">
        <w:rPr>
          <w:rFonts w:cs="Arial"/>
          <w:color w:val="5F295F"/>
          <w:sz w:val="36"/>
          <w:szCs w:val="36"/>
        </w:rPr>
        <w:t>3</w:t>
      </w:r>
    </w:p>
    <w:p w14:paraId="242D0EE8" w14:textId="032898E5" w:rsidR="00FC65E3" w:rsidRDefault="00FC65E3" w:rsidP="00A60112">
      <w:pPr>
        <w:pStyle w:val="NoSpacing"/>
        <w:spacing w:after="100"/>
        <w:ind w:left="-709"/>
        <w:rPr>
          <w:rFonts w:cs="Arial"/>
          <w:b/>
          <w:sz w:val="40"/>
          <w:szCs w:val="44"/>
        </w:rPr>
      </w:pPr>
      <w:r w:rsidRPr="00EA773A">
        <w:rPr>
          <w:rFonts w:cs="Arial"/>
          <w:b/>
          <w:sz w:val="40"/>
          <w:szCs w:val="44"/>
        </w:rPr>
        <w:t xml:space="preserve">Professional Practice Curriculum </w:t>
      </w:r>
    </w:p>
    <w:p w14:paraId="2C8BE2F8" w14:textId="398E41DD" w:rsidR="00187EB5" w:rsidRDefault="00FC65E3" w:rsidP="00A60112">
      <w:pPr>
        <w:pStyle w:val="NoSpacing"/>
        <w:spacing w:after="100"/>
        <w:ind w:left="-709"/>
        <w:rPr>
          <w:rFonts w:cs="Arial"/>
          <w:b/>
          <w:sz w:val="40"/>
          <w:szCs w:val="44"/>
        </w:rPr>
      </w:pPr>
      <w:r w:rsidRPr="00EA773A">
        <w:rPr>
          <w:rFonts w:cs="Arial"/>
          <w:b/>
          <w:sz w:val="40"/>
          <w:szCs w:val="44"/>
        </w:rPr>
        <w:t>Handbook 202</w:t>
      </w:r>
      <w:r w:rsidR="00B53AA7">
        <w:rPr>
          <w:rFonts w:cs="Arial"/>
          <w:b/>
          <w:sz w:val="40"/>
          <w:szCs w:val="44"/>
        </w:rPr>
        <w:t>2</w:t>
      </w:r>
      <w:r w:rsidRPr="00EA773A">
        <w:rPr>
          <w:rFonts w:cs="Arial"/>
          <w:b/>
          <w:sz w:val="40"/>
          <w:szCs w:val="44"/>
        </w:rPr>
        <w:t>-202</w:t>
      </w:r>
      <w:r w:rsidR="00B53AA7">
        <w:rPr>
          <w:rFonts w:cs="Arial"/>
          <w:b/>
          <w:sz w:val="40"/>
          <w:szCs w:val="44"/>
        </w:rPr>
        <w:t>3</w:t>
      </w:r>
    </w:p>
    <w:p w14:paraId="0E06B2DF" w14:textId="255526EA" w:rsidR="000F3122" w:rsidRDefault="000F3122">
      <w:pPr>
        <w:rPr>
          <w:rFonts w:ascii="Arial" w:hAnsi="Arial"/>
          <w:szCs w:val="22"/>
        </w:rPr>
      </w:pPr>
      <w:r>
        <w:br w:type="page"/>
      </w:r>
    </w:p>
    <w:p w14:paraId="698ADDE0" w14:textId="00644D45" w:rsidR="00CF371C" w:rsidRPr="00C11C54" w:rsidRDefault="00CF371C" w:rsidP="00213D16">
      <w:pPr>
        <w:pStyle w:val="Heading1"/>
        <w:rPr>
          <w:b w:val="0"/>
        </w:rPr>
      </w:pPr>
      <w:r w:rsidRPr="00C11C54">
        <w:lastRenderedPageBreak/>
        <w:t>Contents</w:t>
      </w:r>
    </w:p>
    <w:p w14:paraId="0F6EC035" w14:textId="664D8535" w:rsidR="00CF371C" w:rsidRPr="00C11C54" w:rsidRDefault="00CF371C" w:rsidP="00CF371C">
      <w:pPr>
        <w:rPr>
          <w:rFonts w:ascii="Arial" w:hAnsi="Arial" w:cs="Arial"/>
          <w:color w:val="000000" w:themeColor="text1"/>
        </w:rPr>
      </w:pPr>
    </w:p>
    <w:p w14:paraId="5CBC050A" w14:textId="2BCC358F" w:rsidR="00CF371C" w:rsidRPr="00C11C54" w:rsidRDefault="009D73EE" w:rsidP="00976538">
      <w:pPr>
        <w:rPr>
          <w:rFonts w:ascii="Arial" w:hAnsi="Arial" w:cs="Arial"/>
        </w:rPr>
      </w:pPr>
      <w:hyperlink w:anchor="_Welcome_from_the" w:history="1">
        <w:r w:rsidR="00CF371C" w:rsidRPr="00B445E9">
          <w:rPr>
            <w:rStyle w:val="Hyperlink"/>
            <w:rFonts w:ascii="Arial" w:hAnsi="Arial" w:cs="Arial"/>
          </w:rPr>
          <w:t>Welcome</w:t>
        </w:r>
      </w:hyperlink>
      <w:r w:rsidR="00CF371C"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7277AA" w:rsidRPr="00C11C54">
        <w:rPr>
          <w:rFonts w:ascii="Arial" w:hAnsi="Arial" w:cs="Arial"/>
        </w:rPr>
        <w:t>3</w:t>
      </w:r>
    </w:p>
    <w:p w14:paraId="6A8E991E" w14:textId="77777777" w:rsidR="00CF371C" w:rsidRPr="00C11C54" w:rsidRDefault="00CF371C" w:rsidP="00976538">
      <w:pPr>
        <w:rPr>
          <w:rFonts w:ascii="Arial" w:hAnsi="Arial" w:cs="Arial"/>
        </w:rPr>
      </w:pPr>
    </w:p>
    <w:p w14:paraId="22D7D591" w14:textId="1A5DA544" w:rsidR="00CF371C" w:rsidRPr="00C11C54" w:rsidRDefault="009D73EE" w:rsidP="00976538">
      <w:pPr>
        <w:rPr>
          <w:rFonts w:ascii="Arial" w:hAnsi="Arial" w:cs="Arial"/>
        </w:rPr>
      </w:pPr>
      <w:hyperlink w:anchor="_Mentor_Space_and" w:history="1">
        <w:r w:rsidR="006926A3" w:rsidRPr="00B445E9">
          <w:rPr>
            <w:rStyle w:val="Hyperlink"/>
            <w:rFonts w:ascii="Arial" w:hAnsi="Arial" w:cs="Arial"/>
          </w:rPr>
          <w:t xml:space="preserve">Mentor Space/Partnership Website and </w:t>
        </w:r>
        <w:r w:rsidR="00CF371C" w:rsidRPr="00B445E9">
          <w:rPr>
            <w:rStyle w:val="Hyperlink"/>
            <w:rFonts w:ascii="Arial" w:hAnsi="Arial" w:cs="Arial"/>
          </w:rPr>
          <w:t>Key Contacts</w:t>
        </w:r>
        <w:r w:rsidR="00976538" w:rsidRPr="00B445E9">
          <w:rPr>
            <w:rStyle w:val="Hyperlink"/>
            <w:rFonts w:ascii="Arial" w:hAnsi="Arial" w:cs="Arial"/>
          </w:rPr>
          <w:tab/>
        </w:r>
      </w:hyperlink>
      <w:r w:rsidR="00976538">
        <w:rPr>
          <w:rFonts w:ascii="Arial" w:hAnsi="Arial" w:cs="Arial"/>
        </w:rPr>
        <w:tab/>
      </w:r>
      <w:r w:rsidR="00976538">
        <w:rPr>
          <w:rFonts w:ascii="Arial" w:hAnsi="Arial" w:cs="Arial"/>
        </w:rPr>
        <w:tab/>
      </w:r>
      <w:r w:rsidR="00976538">
        <w:rPr>
          <w:rFonts w:ascii="Arial" w:hAnsi="Arial" w:cs="Arial"/>
        </w:rPr>
        <w:tab/>
      </w:r>
      <w:r w:rsidR="00CF371C" w:rsidRPr="00C11C54">
        <w:rPr>
          <w:rFonts w:ascii="Arial" w:hAnsi="Arial" w:cs="Arial"/>
        </w:rPr>
        <w:tab/>
        <w:t>4</w:t>
      </w:r>
    </w:p>
    <w:p w14:paraId="4D28D91E" w14:textId="140FF51D" w:rsidR="00CF371C" w:rsidRPr="00C11C54" w:rsidRDefault="00CF371C" w:rsidP="00976538">
      <w:pPr>
        <w:rPr>
          <w:rFonts w:ascii="Arial" w:hAnsi="Arial" w:cs="Arial"/>
        </w:rPr>
      </w:pPr>
    </w:p>
    <w:p w14:paraId="247B1F89" w14:textId="68FCA0AF" w:rsidR="006926A3" w:rsidRDefault="009D73EE" w:rsidP="00976538">
      <w:pPr>
        <w:rPr>
          <w:rFonts w:ascii="Arial" w:hAnsi="Arial" w:cs="Arial"/>
        </w:rPr>
      </w:pPr>
      <w:hyperlink w:anchor="_Further_contacts" w:history="1">
        <w:r w:rsidR="00CF371C" w:rsidRPr="001204AC">
          <w:rPr>
            <w:rStyle w:val="Hyperlink"/>
            <w:rFonts w:ascii="Arial" w:hAnsi="Arial" w:cs="Arial"/>
          </w:rPr>
          <w:t>Further Contacts</w:t>
        </w:r>
      </w:hyperlink>
      <w:r w:rsidR="00CF371C" w:rsidRPr="00C11C54">
        <w:rPr>
          <w:rFonts w:ascii="Arial" w:hAnsi="Arial" w:cs="Arial"/>
        </w:rPr>
        <w:t xml:space="preserve"> </w:t>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CF371C" w:rsidRPr="00C11C54">
        <w:rPr>
          <w:rFonts w:ascii="Arial" w:hAnsi="Arial" w:cs="Arial"/>
        </w:rPr>
        <w:t>5</w:t>
      </w:r>
    </w:p>
    <w:p w14:paraId="13840584" w14:textId="77777777" w:rsidR="006926A3" w:rsidRDefault="006926A3" w:rsidP="00976538">
      <w:pPr>
        <w:rPr>
          <w:rFonts w:ascii="Arial" w:hAnsi="Arial" w:cs="Arial"/>
        </w:rPr>
      </w:pPr>
    </w:p>
    <w:p w14:paraId="331E2BA4" w14:textId="28BB029B" w:rsidR="00CF371C" w:rsidRPr="00C11C54" w:rsidRDefault="009D73EE" w:rsidP="00976538">
      <w:pPr>
        <w:rPr>
          <w:rFonts w:ascii="Arial" w:hAnsi="Arial" w:cs="Arial"/>
        </w:rPr>
      </w:pPr>
      <w:hyperlink w:anchor="_Safeguarding" w:history="1">
        <w:r w:rsidR="006926A3" w:rsidRPr="001204AC">
          <w:rPr>
            <w:rStyle w:val="Hyperlink"/>
            <w:rFonts w:ascii="Arial" w:hAnsi="Arial" w:cs="Arial"/>
          </w:rPr>
          <w:t>Safeguarding</w:t>
        </w:r>
        <w:r w:rsidR="006926A3" w:rsidRPr="001204AC">
          <w:rPr>
            <w:rStyle w:val="Hyperlink"/>
            <w:rFonts w:ascii="Arial" w:hAnsi="Arial" w:cs="Arial"/>
          </w:rPr>
          <w:tab/>
        </w:r>
      </w:hyperlink>
      <w:r w:rsidR="006926A3">
        <w:rPr>
          <w:rFonts w:ascii="Arial" w:hAnsi="Arial" w:cs="Arial"/>
        </w:rPr>
        <w:tab/>
      </w:r>
      <w:r w:rsidR="006926A3">
        <w:rPr>
          <w:rFonts w:ascii="Arial" w:hAnsi="Arial" w:cs="Arial"/>
        </w:rPr>
        <w:tab/>
      </w:r>
      <w:r w:rsidR="006926A3">
        <w:rPr>
          <w:rFonts w:ascii="Arial" w:hAnsi="Arial" w:cs="Arial"/>
        </w:rPr>
        <w:tab/>
      </w:r>
      <w:r w:rsidR="00CF371C" w:rsidRPr="00C11C54">
        <w:rPr>
          <w:rFonts w:ascii="Arial" w:hAnsi="Arial" w:cs="Arial"/>
        </w:rPr>
        <w:t xml:space="preserve"> </w:t>
      </w:r>
      <w:r w:rsidR="006926A3">
        <w:rPr>
          <w:rFonts w:ascii="Arial" w:hAnsi="Arial" w:cs="Arial"/>
        </w:rPr>
        <w:tab/>
      </w:r>
      <w:r w:rsidR="006926A3">
        <w:rPr>
          <w:rFonts w:ascii="Arial" w:hAnsi="Arial" w:cs="Arial"/>
        </w:rPr>
        <w:tab/>
      </w:r>
      <w:r w:rsidR="006926A3">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6926A3">
        <w:rPr>
          <w:rFonts w:ascii="Arial" w:hAnsi="Arial" w:cs="Arial"/>
        </w:rPr>
        <w:t>6</w:t>
      </w:r>
    </w:p>
    <w:p w14:paraId="277D00F4" w14:textId="77777777" w:rsidR="00CF371C" w:rsidRPr="00C11C54" w:rsidRDefault="00CF371C" w:rsidP="00976538">
      <w:pPr>
        <w:rPr>
          <w:rFonts w:ascii="Arial" w:hAnsi="Arial" w:cs="Arial"/>
        </w:rPr>
      </w:pPr>
    </w:p>
    <w:p w14:paraId="019A6A55" w14:textId="681824DC" w:rsidR="00CF371C" w:rsidRPr="001F2C9B" w:rsidRDefault="009D73EE" w:rsidP="00976538">
      <w:pPr>
        <w:rPr>
          <w:rFonts w:ascii="Arial" w:hAnsi="Arial" w:cs="Arial"/>
        </w:rPr>
      </w:pPr>
      <w:hyperlink w:anchor="_The_Edge_Hill" w:history="1">
        <w:r w:rsidR="008F2352" w:rsidRPr="009D73EE">
          <w:rPr>
            <w:rStyle w:val="Hyperlink"/>
            <w:rFonts w:ascii="Arial" w:hAnsi="Arial" w:cs="Arial"/>
          </w:rPr>
          <w:t>The Edge Hill University</w:t>
        </w:r>
        <w:r w:rsidR="008F2352" w:rsidRPr="009D73EE">
          <w:rPr>
            <w:rStyle w:val="Hyperlink"/>
            <w:rFonts w:ascii="Arial" w:hAnsi="Arial" w:cs="Arial"/>
          </w:rPr>
          <w:t xml:space="preserve"> </w:t>
        </w:r>
        <w:r w:rsidR="008F2352" w:rsidRPr="009D73EE">
          <w:rPr>
            <w:rStyle w:val="Hyperlink"/>
            <w:rFonts w:ascii="Arial" w:hAnsi="Arial" w:cs="Arial"/>
          </w:rPr>
          <w:t>ITE Curriculum</w:t>
        </w:r>
        <w:r w:rsidR="001F2C9B" w:rsidRPr="009D73EE">
          <w:rPr>
            <w:rStyle w:val="Hyperlink"/>
            <w:rFonts w:ascii="Arial" w:hAnsi="Arial" w:cs="Arial"/>
          </w:rPr>
          <w:t xml:space="preserve"> </w:t>
        </w:r>
        <w:r w:rsidRPr="009D73EE">
          <w:rPr>
            <w:rStyle w:val="Hyperlink"/>
            <w:rFonts w:ascii="Arial" w:hAnsi="Arial" w:cs="Arial"/>
          </w:rPr>
          <w:t>Intent</w:t>
        </w:r>
      </w:hyperlink>
      <w:r w:rsidR="001F2C9B">
        <w:rPr>
          <w:rStyle w:val="Hyperlink"/>
          <w:rFonts w:ascii="Arial" w:hAnsi="Arial" w:cs="Arial"/>
          <w:u w:val="none"/>
        </w:rPr>
        <w:tab/>
      </w:r>
      <w:r w:rsidR="001F2C9B">
        <w:rPr>
          <w:rStyle w:val="Hyperlink"/>
          <w:rFonts w:ascii="Arial" w:hAnsi="Arial" w:cs="Arial"/>
          <w:u w:val="none"/>
        </w:rPr>
        <w:tab/>
      </w:r>
      <w:r w:rsidR="001F2C9B">
        <w:rPr>
          <w:rStyle w:val="Hyperlink"/>
          <w:rFonts w:ascii="Arial" w:hAnsi="Arial" w:cs="Arial"/>
          <w:u w:val="none"/>
        </w:rPr>
        <w:tab/>
      </w:r>
      <w:r w:rsidR="001F2C9B">
        <w:rPr>
          <w:rStyle w:val="Hyperlink"/>
          <w:rFonts w:ascii="Arial" w:hAnsi="Arial" w:cs="Arial"/>
          <w:u w:val="none"/>
        </w:rPr>
        <w:tab/>
      </w:r>
      <w:r w:rsidR="001F2C9B">
        <w:rPr>
          <w:rStyle w:val="Hyperlink"/>
          <w:rFonts w:ascii="Arial" w:hAnsi="Arial" w:cs="Arial"/>
          <w:u w:val="none"/>
        </w:rPr>
        <w:tab/>
      </w:r>
      <w:r w:rsidR="008F2352">
        <w:rPr>
          <w:rStyle w:val="Hyperlink"/>
          <w:rFonts w:ascii="Arial" w:hAnsi="Arial" w:cs="Arial"/>
          <w:u w:val="none"/>
        </w:rPr>
        <w:tab/>
      </w:r>
      <w:r w:rsidR="001F2C9B">
        <w:rPr>
          <w:rStyle w:val="Hyperlink"/>
          <w:rFonts w:ascii="Arial" w:hAnsi="Arial" w:cs="Arial"/>
          <w:u w:val="none"/>
        </w:rPr>
        <w:t>7</w:t>
      </w:r>
    </w:p>
    <w:p w14:paraId="1BEE029E" w14:textId="37C35EF4" w:rsidR="00CF371C" w:rsidRDefault="00CF371C" w:rsidP="00976538">
      <w:pPr>
        <w:rPr>
          <w:rFonts w:ascii="Arial" w:hAnsi="Arial" w:cs="Arial"/>
        </w:rPr>
      </w:pPr>
    </w:p>
    <w:p w14:paraId="3C540B72" w14:textId="01DD2FB5" w:rsidR="001F3D99" w:rsidRPr="00C11C54" w:rsidRDefault="009D73EE" w:rsidP="001F3D99">
      <w:pPr>
        <w:rPr>
          <w:rFonts w:ascii="Arial" w:hAnsi="Arial" w:cs="Arial"/>
        </w:rPr>
      </w:pPr>
      <w:hyperlink w:anchor="_The_Edge_Hill_1" w:history="1">
        <w:r w:rsidR="001F3D99" w:rsidRPr="003B0BDE">
          <w:rPr>
            <w:rStyle w:val="Hyperlink"/>
            <w:rFonts w:ascii="Arial" w:hAnsi="Arial" w:cs="Arial"/>
          </w:rPr>
          <w:t>What are the EHU ITE Pillars?</w:t>
        </w:r>
      </w:hyperlink>
      <w:r w:rsidR="001F3D99" w:rsidRPr="00C11C54">
        <w:rPr>
          <w:rFonts w:ascii="Arial" w:hAnsi="Arial" w:cs="Arial"/>
        </w:rPr>
        <w:tab/>
      </w:r>
      <w:r w:rsidR="001F3D99" w:rsidRPr="00C11C54">
        <w:rPr>
          <w:rFonts w:ascii="Arial" w:hAnsi="Arial" w:cs="Arial"/>
        </w:rPr>
        <w:tab/>
      </w:r>
      <w:r w:rsidR="001F3D99" w:rsidRPr="00C11C54">
        <w:rPr>
          <w:rFonts w:ascii="Arial" w:hAnsi="Arial" w:cs="Arial"/>
        </w:rPr>
        <w:tab/>
      </w:r>
      <w:r w:rsidR="001F3D99" w:rsidRPr="00C11C54">
        <w:rPr>
          <w:rFonts w:ascii="Arial" w:hAnsi="Arial" w:cs="Arial"/>
        </w:rPr>
        <w:tab/>
      </w:r>
      <w:r w:rsidR="001F3D99">
        <w:rPr>
          <w:rFonts w:ascii="Arial" w:hAnsi="Arial" w:cs="Arial"/>
        </w:rPr>
        <w:tab/>
      </w:r>
      <w:r w:rsidR="001F3D99">
        <w:rPr>
          <w:rFonts w:ascii="Arial" w:hAnsi="Arial" w:cs="Arial"/>
        </w:rPr>
        <w:tab/>
      </w:r>
      <w:r w:rsidR="001F3D99">
        <w:rPr>
          <w:rFonts w:ascii="Arial" w:hAnsi="Arial" w:cs="Arial"/>
        </w:rPr>
        <w:tab/>
      </w:r>
      <w:r w:rsidR="001F3D99">
        <w:rPr>
          <w:rFonts w:ascii="Arial" w:hAnsi="Arial" w:cs="Arial"/>
        </w:rPr>
        <w:tab/>
        <w:t>7</w:t>
      </w:r>
    </w:p>
    <w:p w14:paraId="71253AF7" w14:textId="77777777" w:rsidR="001F3D99" w:rsidRDefault="001F3D99" w:rsidP="00976538">
      <w:pPr>
        <w:rPr>
          <w:rFonts w:ascii="Arial" w:hAnsi="Arial" w:cs="Arial"/>
        </w:rPr>
      </w:pPr>
    </w:p>
    <w:p w14:paraId="14E722AC" w14:textId="1147B4A9" w:rsidR="00CF371C" w:rsidRPr="00C11C54" w:rsidRDefault="009D73EE" w:rsidP="00976538">
      <w:pPr>
        <w:rPr>
          <w:rFonts w:ascii="Arial" w:hAnsi="Arial" w:cs="Arial"/>
        </w:rPr>
      </w:pPr>
      <w:hyperlink w:anchor="_The_Edge_Hill_3" w:history="1">
        <w:r w:rsidR="001F2C9B" w:rsidRPr="009D73EE">
          <w:rPr>
            <w:rStyle w:val="Hyperlink"/>
            <w:rFonts w:ascii="Arial" w:hAnsi="Arial" w:cs="Arial"/>
          </w:rPr>
          <w:t>The Edge Hill Uni</w:t>
        </w:r>
        <w:r w:rsidR="001F2C9B" w:rsidRPr="009D73EE">
          <w:rPr>
            <w:rStyle w:val="Hyperlink"/>
            <w:rFonts w:ascii="Arial" w:hAnsi="Arial" w:cs="Arial"/>
          </w:rPr>
          <w:t>v</w:t>
        </w:r>
        <w:r w:rsidR="001F2C9B" w:rsidRPr="009D73EE">
          <w:rPr>
            <w:rStyle w:val="Hyperlink"/>
            <w:rFonts w:ascii="Arial" w:hAnsi="Arial" w:cs="Arial"/>
          </w:rPr>
          <w:t xml:space="preserve">ersity ITE Curriculum </w:t>
        </w:r>
        <w:r w:rsidR="001F2C9B" w:rsidRPr="009D73EE">
          <w:rPr>
            <w:rStyle w:val="Hyperlink"/>
            <w:rFonts w:ascii="Arial" w:hAnsi="Arial" w:cs="Arial"/>
          </w:rPr>
          <w:tab/>
        </w:r>
      </w:hyperlink>
      <w:r w:rsidR="001F2C9B">
        <w:rPr>
          <w:rFonts w:ascii="Arial" w:hAnsi="Arial" w:cs="Arial"/>
        </w:rPr>
        <w:tab/>
      </w:r>
      <w:r w:rsidR="001F2C9B">
        <w:rPr>
          <w:rFonts w:ascii="Arial" w:hAnsi="Arial" w:cs="Arial"/>
        </w:rPr>
        <w:tab/>
      </w:r>
      <w:r w:rsidR="001F2C9B">
        <w:rPr>
          <w:rFonts w:ascii="Arial" w:hAnsi="Arial" w:cs="Arial"/>
        </w:rPr>
        <w:tab/>
      </w:r>
      <w:r w:rsidR="001F2C9B">
        <w:rPr>
          <w:rFonts w:ascii="Arial" w:hAnsi="Arial" w:cs="Arial"/>
        </w:rPr>
        <w:tab/>
      </w:r>
      <w:r w:rsidR="008F2352">
        <w:rPr>
          <w:rFonts w:ascii="Arial" w:hAnsi="Arial" w:cs="Arial"/>
        </w:rPr>
        <w:tab/>
      </w:r>
      <w:r w:rsidR="008F2352">
        <w:rPr>
          <w:rFonts w:ascii="Arial" w:hAnsi="Arial" w:cs="Arial"/>
        </w:rPr>
        <w:tab/>
      </w:r>
      <w:r w:rsidR="001F2C9B">
        <w:rPr>
          <w:rFonts w:ascii="Arial" w:hAnsi="Arial" w:cs="Arial"/>
        </w:rPr>
        <w:t>8</w:t>
      </w:r>
    </w:p>
    <w:p w14:paraId="5D15CB71" w14:textId="77777777" w:rsidR="00976538" w:rsidRDefault="00976538" w:rsidP="00976538">
      <w:pPr>
        <w:rPr>
          <w:rFonts w:ascii="Arial" w:hAnsi="Arial" w:cs="Arial"/>
        </w:rPr>
      </w:pPr>
    </w:p>
    <w:p w14:paraId="646B0C13" w14:textId="7FB6C14E" w:rsidR="00CF371C" w:rsidRPr="00C11C54" w:rsidRDefault="009D73EE" w:rsidP="00976538">
      <w:pPr>
        <w:rPr>
          <w:rFonts w:ascii="Arial" w:hAnsi="Arial" w:cs="Arial"/>
        </w:rPr>
      </w:pPr>
      <w:hyperlink w:anchor="_The_Edge_Hill_2" w:history="1">
        <w:r w:rsidR="00CF371C" w:rsidRPr="003B0BDE">
          <w:rPr>
            <w:rStyle w:val="Hyperlink"/>
            <w:rFonts w:ascii="Arial" w:hAnsi="Arial" w:cs="Arial"/>
          </w:rPr>
          <w:t>The Edge Hill University ITE Curriculum Implementation</w:t>
        </w:r>
      </w:hyperlink>
      <w:r w:rsidR="00CF371C" w:rsidRPr="00C11C54">
        <w:rPr>
          <w:rFonts w:ascii="Arial" w:hAnsi="Arial" w:cs="Arial"/>
        </w:rPr>
        <w:t xml:space="preserve"> </w:t>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6926A3">
        <w:rPr>
          <w:rFonts w:ascii="Arial" w:hAnsi="Arial" w:cs="Arial"/>
        </w:rPr>
        <w:t>9</w:t>
      </w:r>
    </w:p>
    <w:p w14:paraId="79BB200C" w14:textId="77777777" w:rsidR="00CF371C" w:rsidRPr="00C11C54" w:rsidRDefault="00CF371C" w:rsidP="00976538">
      <w:pPr>
        <w:rPr>
          <w:rFonts w:ascii="Arial" w:hAnsi="Arial" w:cs="Arial"/>
        </w:rPr>
      </w:pPr>
    </w:p>
    <w:p w14:paraId="64D1EFCE" w14:textId="28BC5A9A" w:rsidR="0024745F" w:rsidRPr="001A12C9" w:rsidRDefault="001A12C9" w:rsidP="00976538">
      <w:pPr>
        <w:rPr>
          <w:rStyle w:val="Hyperlink"/>
          <w:rFonts w:ascii="Arial" w:hAnsi="Arial" w:cs="Arial"/>
        </w:rPr>
      </w:pPr>
      <w:r>
        <w:rPr>
          <w:rFonts w:ascii="Arial" w:hAnsi="Arial" w:cs="Arial"/>
        </w:rPr>
        <w:fldChar w:fldCharType="begin"/>
      </w:r>
      <w:r>
        <w:rPr>
          <w:rFonts w:ascii="Arial" w:hAnsi="Arial" w:cs="Arial"/>
        </w:rPr>
        <w:instrText>HYPERLINK  \l "_Academic_and_Professional"</w:instrText>
      </w:r>
      <w:r>
        <w:rPr>
          <w:rFonts w:ascii="Arial" w:hAnsi="Arial" w:cs="Arial"/>
        </w:rPr>
      </w:r>
      <w:r>
        <w:rPr>
          <w:rFonts w:ascii="Arial" w:hAnsi="Arial" w:cs="Arial"/>
        </w:rPr>
        <w:fldChar w:fldCharType="separate"/>
      </w:r>
      <w:r w:rsidR="00CF371C" w:rsidRPr="001A12C9">
        <w:rPr>
          <w:rStyle w:val="Hyperlink"/>
          <w:rFonts w:ascii="Arial" w:hAnsi="Arial" w:cs="Arial"/>
        </w:rPr>
        <w:t xml:space="preserve">BA (Hons) Primary </w:t>
      </w:r>
      <w:r w:rsidR="00C11C54" w:rsidRPr="001A12C9">
        <w:rPr>
          <w:rStyle w:val="Hyperlink"/>
          <w:rFonts w:ascii="Arial" w:hAnsi="Arial" w:cs="Arial"/>
        </w:rPr>
        <w:t>Education with</w:t>
      </w:r>
      <w:r w:rsidR="00CF371C" w:rsidRPr="001A12C9">
        <w:rPr>
          <w:rStyle w:val="Hyperlink"/>
          <w:rFonts w:ascii="Arial" w:hAnsi="Arial" w:cs="Arial"/>
        </w:rPr>
        <w:t xml:space="preserve"> QTS </w:t>
      </w:r>
    </w:p>
    <w:p w14:paraId="1AC962D3" w14:textId="49400CC6" w:rsidR="00CF371C" w:rsidRPr="00C11C54" w:rsidRDefault="00CF371C" w:rsidP="00976538">
      <w:pPr>
        <w:rPr>
          <w:rFonts w:ascii="Arial" w:hAnsi="Arial" w:cs="Arial"/>
        </w:rPr>
      </w:pPr>
      <w:r w:rsidRPr="001A12C9">
        <w:rPr>
          <w:rStyle w:val="Hyperlink"/>
          <w:rFonts w:ascii="Arial" w:hAnsi="Arial" w:cs="Arial"/>
        </w:rPr>
        <w:t xml:space="preserve">Year </w:t>
      </w:r>
      <w:r w:rsidR="003A22DF" w:rsidRPr="001A12C9">
        <w:rPr>
          <w:rStyle w:val="Hyperlink"/>
          <w:rFonts w:ascii="Arial" w:hAnsi="Arial" w:cs="Arial"/>
        </w:rPr>
        <w:t>3</w:t>
      </w:r>
      <w:r w:rsidRPr="001A12C9">
        <w:rPr>
          <w:rStyle w:val="Hyperlink"/>
          <w:rFonts w:ascii="Arial" w:hAnsi="Arial" w:cs="Arial"/>
        </w:rPr>
        <w:t xml:space="preserve"> programme structure </w:t>
      </w:r>
      <w:r w:rsidR="00E13E63" w:rsidRPr="001A12C9">
        <w:rPr>
          <w:rStyle w:val="Hyperlink"/>
          <w:rFonts w:ascii="Arial" w:hAnsi="Arial" w:cs="Arial"/>
        </w:rPr>
        <w:t>2022/23</w:t>
      </w:r>
      <w:r w:rsidR="001A12C9">
        <w:rPr>
          <w:rFonts w:ascii="Arial" w:hAnsi="Arial" w:cs="Arial"/>
        </w:rPr>
        <w:fldChar w:fldCharType="end"/>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t>1</w:t>
      </w:r>
      <w:r w:rsidR="00914F97">
        <w:rPr>
          <w:rFonts w:ascii="Arial" w:hAnsi="Arial" w:cs="Arial"/>
        </w:rPr>
        <w:t>1</w:t>
      </w:r>
    </w:p>
    <w:p w14:paraId="3AE0F2DF" w14:textId="77777777" w:rsidR="00CF371C" w:rsidRPr="00C11C54" w:rsidRDefault="00CF371C" w:rsidP="00976538">
      <w:pPr>
        <w:rPr>
          <w:rFonts w:ascii="Arial" w:hAnsi="Arial" w:cs="Arial"/>
        </w:rPr>
      </w:pPr>
    </w:p>
    <w:p w14:paraId="62D23405" w14:textId="7CAF3435" w:rsidR="00CF371C" w:rsidRPr="00C11C54" w:rsidRDefault="009D73EE" w:rsidP="00976538">
      <w:pPr>
        <w:rPr>
          <w:rFonts w:ascii="Arial" w:hAnsi="Arial" w:cs="Arial"/>
        </w:rPr>
      </w:pPr>
      <w:hyperlink w:anchor="_Formative_Assessment" w:history="1">
        <w:r w:rsidR="00CF371C" w:rsidRPr="003B0BDE">
          <w:rPr>
            <w:rStyle w:val="Hyperlink"/>
            <w:rFonts w:ascii="Arial" w:hAnsi="Arial" w:cs="Arial"/>
          </w:rPr>
          <w:t>Formative and summative assessment of the programme</w:t>
        </w:r>
      </w:hyperlink>
      <w:r w:rsidR="00CF371C" w:rsidRPr="00C11C54">
        <w:rPr>
          <w:rFonts w:ascii="Arial" w:hAnsi="Arial" w:cs="Arial"/>
        </w:rPr>
        <w:t xml:space="preserve">         </w:t>
      </w:r>
      <w:r w:rsidR="007277AA" w:rsidRPr="00C11C54">
        <w:rPr>
          <w:rFonts w:ascii="Arial" w:hAnsi="Arial" w:cs="Arial"/>
        </w:rPr>
        <w:tab/>
      </w:r>
      <w:r w:rsidR="00976538">
        <w:rPr>
          <w:rFonts w:ascii="Arial" w:hAnsi="Arial" w:cs="Arial"/>
        </w:rPr>
        <w:tab/>
      </w:r>
      <w:r w:rsidR="00976538">
        <w:rPr>
          <w:rFonts w:ascii="Arial" w:hAnsi="Arial" w:cs="Arial"/>
        </w:rPr>
        <w:tab/>
      </w:r>
      <w:r w:rsidR="00CF371C" w:rsidRPr="00C11C54">
        <w:rPr>
          <w:rFonts w:ascii="Arial" w:hAnsi="Arial" w:cs="Arial"/>
        </w:rPr>
        <w:t>1</w:t>
      </w:r>
      <w:r w:rsidR="001A12C9">
        <w:rPr>
          <w:rFonts w:ascii="Arial" w:hAnsi="Arial" w:cs="Arial"/>
        </w:rPr>
        <w:t>4</w:t>
      </w:r>
    </w:p>
    <w:p w14:paraId="352289F2" w14:textId="77777777" w:rsidR="00CF371C" w:rsidRPr="00C11C54" w:rsidRDefault="00CF371C" w:rsidP="00976538">
      <w:pPr>
        <w:rPr>
          <w:rFonts w:ascii="Arial" w:hAnsi="Arial" w:cs="Arial"/>
        </w:rPr>
      </w:pPr>
    </w:p>
    <w:p w14:paraId="0912D27F" w14:textId="151B21CB" w:rsidR="00CF371C" w:rsidRPr="00C11C54" w:rsidRDefault="009D73EE" w:rsidP="00976538">
      <w:pPr>
        <w:rPr>
          <w:rFonts w:ascii="Arial" w:hAnsi="Arial" w:cs="Arial"/>
        </w:rPr>
      </w:pPr>
      <w:hyperlink w:anchor="_The_Weekly_Development" w:history="1">
        <w:r w:rsidR="00CF371C" w:rsidRPr="003B0BDE">
          <w:rPr>
            <w:rStyle w:val="Hyperlink"/>
            <w:rFonts w:ascii="Arial" w:hAnsi="Arial" w:cs="Arial"/>
          </w:rPr>
          <w:t>The Weekly Development Summary (WDS)</w:t>
        </w:r>
      </w:hyperlink>
      <w:r w:rsidR="007277AA" w:rsidRPr="00C11C54">
        <w:rPr>
          <w:rFonts w:ascii="Arial" w:hAnsi="Arial" w:cs="Arial"/>
        </w:rPr>
        <w:tab/>
      </w:r>
      <w:r w:rsidR="00CF371C" w:rsidRPr="00C11C54">
        <w:rPr>
          <w:rFonts w:ascii="Arial" w:hAnsi="Arial" w:cs="Arial"/>
        </w:rPr>
        <w:t xml:space="preserve"> </w:t>
      </w:r>
      <w:r w:rsidR="007277AA" w:rsidRPr="00C11C54">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CF371C" w:rsidRPr="00C11C54">
        <w:rPr>
          <w:rFonts w:ascii="Arial" w:hAnsi="Arial" w:cs="Arial"/>
        </w:rPr>
        <w:t>1</w:t>
      </w:r>
      <w:r w:rsidR="001A12C9">
        <w:rPr>
          <w:rFonts w:ascii="Arial" w:hAnsi="Arial" w:cs="Arial"/>
        </w:rPr>
        <w:t>5</w:t>
      </w:r>
    </w:p>
    <w:p w14:paraId="322213DA" w14:textId="3F902DE6" w:rsidR="00CF371C" w:rsidRDefault="00CF371C" w:rsidP="00976538">
      <w:pPr>
        <w:rPr>
          <w:rFonts w:ascii="Arial" w:hAnsi="Arial" w:cs="Arial"/>
        </w:rPr>
      </w:pPr>
    </w:p>
    <w:p w14:paraId="193DB569" w14:textId="1A0EDC5B" w:rsidR="00C7395F" w:rsidRDefault="009D73EE" w:rsidP="00976538">
      <w:pPr>
        <w:rPr>
          <w:rFonts w:ascii="Arial" w:hAnsi="Arial" w:cs="Arial"/>
        </w:rPr>
      </w:pPr>
      <w:hyperlink w:anchor="_Lesson_Observations" w:history="1">
        <w:r w:rsidR="00C7395F" w:rsidRPr="003B0BDE">
          <w:rPr>
            <w:rStyle w:val="Hyperlink"/>
            <w:rFonts w:ascii="Arial" w:hAnsi="Arial" w:cs="Arial"/>
          </w:rPr>
          <w:t>Lesson Observations and Progress Report</w:t>
        </w:r>
      </w:hyperlink>
      <w:r w:rsidR="00C7395F">
        <w:rPr>
          <w:rFonts w:ascii="Arial" w:hAnsi="Arial" w:cs="Arial"/>
        </w:rPr>
        <w:tab/>
      </w:r>
      <w:r w:rsidR="00C7395F">
        <w:rPr>
          <w:rFonts w:ascii="Arial" w:hAnsi="Arial" w:cs="Arial"/>
        </w:rPr>
        <w:tab/>
      </w:r>
      <w:r w:rsidR="00C7395F">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C7395F">
        <w:rPr>
          <w:rFonts w:ascii="Arial" w:hAnsi="Arial" w:cs="Arial"/>
        </w:rPr>
        <w:t>1</w:t>
      </w:r>
      <w:r w:rsidR="001A12C9">
        <w:rPr>
          <w:rFonts w:ascii="Arial" w:hAnsi="Arial" w:cs="Arial"/>
        </w:rPr>
        <w:t>6</w:t>
      </w:r>
    </w:p>
    <w:p w14:paraId="597D60FB" w14:textId="6733C14C" w:rsidR="00C7395F" w:rsidRDefault="00C7395F" w:rsidP="00976538">
      <w:pPr>
        <w:rPr>
          <w:rFonts w:ascii="Arial" w:hAnsi="Arial" w:cs="Arial"/>
        </w:rPr>
      </w:pPr>
    </w:p>
    <w:p w14:paraId="478B628A" w14:textId="6E8A7391" w:rsidR="00C7395F" w:rsidRDefault="009D73EE" w:rsidP="00976538">
      <w:pPr>
        <w:rPr>
          <w:rFonts w:ascii="Arial" w:hAnsi="Arial" w:cs="Arial"/>
        </w:rPr>
      </w:pPr>
      <w:hyperlink w:anchor="_Roles_and_Responsibilities" w:history="1">
        <w:r w:rsidR="00C7395F" w:rsidRPr="003B0BDE">
          <w:rPr>
            <w:rStyle w:val="Hyperlink"/>
            <w:rFonts w:ascii="Arial" w:hAnsi="Arial" w:cs="Arial"/>
          </w:rPr>
          <w:t>Roles and Responsibilities</w:t>
        </w:r>
      </w:hyperlink>
      <w:r w:rsidR="00C7395F">
        <w:rPr>
          <w:rFonts w:ascii="Arial" w:hAnsi="Arial" w:cs="Arial"/>
        </w:rPr>
        <w:tab/>
      </w:r>
      <w:r w:rsidR="00C7395F">
        <w:rPr>
          <w:rFonts w:ascii="Arial" w:hAnsi="Arial" w:cs="Arial"/>
        </w:rPr>
        <w:tab/>
      </w:r>
      <w:r w:rsidR="00C7395F">
        <w:rPr>
          <w:rFonts w:ascii="Arial" w:hAnsi="Arial" w:cs="Arial"/>
        </w:rPr>
        <w:tab/>
      </w:r>
      <w:r w:rsidR="00C7395F">
        <w:rPr>
          <w:rFonts w:ascii="Arial" w:hAnsi="Arial" w:cs="Arial"/>
        </w:rPr>
        <w:tab/>
      </w:r>
      <w:r w:rsidR="00C7395F">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C7395F">
        <w:rPr>
          <w:rFonts w:ascii="Arial" w:hAnsi="Arial" w:cs="Arial"/>
        </w:rPr>
        <w:t>1</w:t>
      </w:r>
      <w:r w:rsidR="001A12C9">
        <w:rPr>
          <w:rFonts w:ascii="Arial" w:hAnsi="Arial" w:cs="Arial"/>
        </w:rPr>
        <w:t>7</w:t>
      </w:r>
    </w:p>
    <w:p w14:paraId="6B3EDF9F" w14:textId="6615B6F8" w:rsidR="00300266" w:rsidRDefault="00300266" w:rsidP="00976538">
      <w:pPr>
        <w:rPr>
          <w:rFonts w:ascii="Arial" w:hAnsi="Arial" w:cs="Arial"/>
        </w:rPr>
      </w:pPr>
    </w:p>
    <w:p w14:paraId="6A193629" w14:textId="6D904012" w:rsidR="00300266" w:rsidRDefault="009D73EE" w:rsidP="00976538">
      <w:pPr>
        <w:rPr>
          <w:rFonts w:ascii="Arial" w:hAnsi="Arial" w:cs="Arial"/>
        </w:rPr>
      </w:pPr>
      <w:hyperlink w:anchor="_Equality_Act_2010" w:history="1">
        <w:r w:rsidR="00300266" w:rsidRPr="00300266">
          <w:rPr>
            <w:rStyle w:val="Hyperlink"/>
            <w:rFonts w:ascii="Arial" w:hAnsi="Arial" w:cs="Arial"/>
          </w:rPr>
          <w:t>Equality Act 2010</w:t>
        </w:r>
      </w:hyperlink>
      <w:r w:rsidR="00300266">
        <w:rPr>
          <w:rFonts w:ascii="Arial" w:hAnsi="Arial" w:cs="Arial"/>
        </w:rPr>
        <w:tab/>
      </w:r>
      <w:r w:rsidR="00300266">
        <w:rPr>
          <w:rFonts w:ascii="Arial" w:hAnsi="Arial" w:cs="Arial"/>
        </w:rPr>
        <w:tab/>
      </w:r>
      <w:r w:rsidR="00300266">
        <w:rPr>
          <w:rFonts w:ascii="Arial" w:hAnsi="Arial" w:cs="Arial"/>
        </w:rPr>
        <w:tab/>
      </w:r>
      <w:r w:rsidR="00300266">
        <w:rPr>
          <w:rFonts w:ascii="Arial" w:hAnsi="Arial" w:cs="Arial"/>
        </w:rPr>
        <w:tab/>
      </w:r>
      <w:r w:rsidR="00300266">
        <w:rPr>
          <w:rFonts w:ascii="Arial" w:hAnsi="Arial" w:cs="Arial"/>
        </w:rPr>
        <w:tab/>
      </w:r>
      <w:r w:rsidR="00300266">
        <w:rPr>
          <w:rFonts w:ascii="Arial" w:hAnsi="Arial" w:cs="Arial"/>
        </w:rPr>
        <w:tab/>
      </w:r>
      <w:r w:rsidR="00300266">
        <w:rPr>
          <w:rFonts w:ascii="Arial" w:hAnsi="Arial" w:cs="Arial"/>
        </w:rPr>
        <w:tab/>
      </w:r>
      <w:r w:rsidR="00300266">
        <w:rPr>
          <w:rFonts w:ascii="Arial" w:hAnsi="Arial" w:cs="Arial"/>
        </w:rPr>
        <w:tab/>
      </w:r>
      <w:r w:rsidR="00300266">
        <w:rPr>
          <w:rFonts w:ascii="Arial" w:hAnsi="Arial" w:cs="Arial"/>
        </w:rPr>
        <w:tab/>
      </w:r>
      <w:r w:rsidR="00300266">
        <w:rPr>
          <w:rFonts w:ascii="Arial" w:hAnsi="Arial" w:cs="Arial"/>
        </w:rPr>
        <w:tab/>
        <w:t>1</w:t>
      </w:r>
      <w:r w:rsidR="001A12C9">
        <w:rPr>
          <w:rFonts w:ascii="Arial" w:hAnsi="Arial" w:cs="Arial"/>
        </w:rPr>
        <w:t>8</w:t>
      </w:r>
    </w:p>
    <w:p w14:paraId="2487245C" w14:textId="77777777" w:rsidR="00C7395F" w:rsidRPr="00C11C54" w:rsidRDefault="00C7395F" w:rsidP="00976538">
      <w:pPr>
        <w:rPr>
          <w:rFonts w:ascii="Arial" w:hAnsi="Arial" w:cs="Arial"/>
        </w:rPr>
      </w:pPr>
    </w:p>
    <w:p w14:paraId="1AF4998A" w14:textId="3B7BFB32" w:rsidR="00CF371C" w:rsidRPr="003B0BDE" w:rsidRDefault="003B0BDE" w:rsidP="00976538">
      <w:pPr>
        <w:rPr>
          <w:rStyle w:val="Hyperlink"/>
          <w:rFonts w:ascii="Arial" w:hAnsi="Arial" w:cs="Arial"/>
        </w:rPr>
      </w:pPr>
      <w:r>
        <w:rPr>
          <w:rFonts w:ascii="Arial" w:hAnsi="Arial" w:cs="Arial"/>
        </w:rPr>
        <w:fldChar w:fldCharType="begin"/>
      </w:r>
      <w:r>
        <w:rPr>
          <w:rFonts w:ascii="Arial" w:hAnsi="Arial" w:cs="Arial"/>
        </w:rPr>
        <w:instrText xml:space="preserve"> HYPERLINK  \l "_Professional_Practice_Requirements" </w:instrText>
      </w:r>
      <w:r>
        <w:rPr>
          <w:rFonts w:ascii="Arial" w:hAnsi="Arial" w:cs="Arial"/>
        </w:rPr>
      </w:r>
      <w:r>
        <w:rPr>
          <w:rFonts w:ascii="Arial" w:hAnsi="Arial" w:cs="Arial"/>
        </w:rPr>
        <w:fldChar w:fldCharType="separate"/>
      </w:r>
      <w:r w:rsidR="00CF371C" w:rsidRPr="003B0BDE">
        <w:rPr>
          <w:rStyle w:val="Hyperlink"/>
          <w:rFonts w:ascii="Arial" w:hAnsi="Arial" w:cs="Arial"/>
        </w:rPr>
        <w:t xml:space="preserve">Professional Practice requirements – </w:t>
      </w:r>
    </w:p>
    <w:p w14:paraId="3C7FB9AA" w14:textId="2CE6E83D" w:rsidR="00976538" w:rsidRPr="003B0BDE" w:rsidRDefault="00CF371C" w:rsidP="00976538">
      <w:pPr>
        <w:rPr>
          <w:rStyle w:val="Hyperlink"/>
          <w:rFonts w:ascii="Arial" w:hAnsi="Arial" w:cs="Arial"/>
        </w:rPr>
      </w:pPr>
      <w:r w:rsidRPr="003B0BDE">
        <w:rPr>
          <w:rStyle w:val="Hyperlink"/>
          <w:rFonts w:ascii="Arial" w:hAnsi="Arial" w:cs="Arial"/>
        </w:rPr>
        <w:t xml:space="preserve">BA (Hons) </w:t>
      </w:r>
      <w:r w:rsidR="00C11C54" w:rsidRPr="003B0BDE">
        <w:rPr>
          <w:rStyle w:val="Hyperlink"/>
          <w:rFonts w:ascii="Arial" w:hAnsi="Arial" w:cs="Arial"/>
        </w:rPr>
        <w:t xml:space="preserve">Primary Education with QTS </w:t>
      </w:r>
    </w:p>
    <w:p w14:paraId="60605122" w14:textId="0835E715" w:rsidR="00CF371C" w:rsidRPr="00C11C54" w:rsidRDefault="00C11C54" w:rsidP="00976538">
      <w:pPr>
        <w:rPr>
          <w:rFonts w:ascii="Arial" w:hAnsi="Arial" w:cs="Arial"/>
        </w:rPr>
      </w:pPr>
      <w:r w:rsidRPr="003B0BDE">
        <w:rPr>
          <w:rStyle w:val="Hyperlink"/>
          <w:rFonts w:ascii="Arial" w:hAnsi="Arial" w:cs="Arial"/>
        </w:rPr>
        <w:t xml:space="preserve">Year </w:t>
      </w:r>
      <w:r w:rsidR="003A22DF">
        <w:rPr>
          <w:rStyle w:val="Hyperlink"/>
          <w:rFonts w:ascii="Arial" w:hAnsi="Arial" w:cs="Arial"/>
        </w:rPr>
        <w:t>3</w:t>
      </w:r>
      <w:r w:rsidR="00CF371C" w:rsidRPr="003B0BDE">
        <w:rPr>
          <w:rStyle w:val="Hyperlink"/>
          <w:rFonts w:ascii="Arial" w:hAnsi="Arial" w:cs="Arial"/>
        </w:rPr>
        <w:t xml:space="preserve"> Undergraduate trainee</w:t>
      </w:r>
      <w:r w:rsidR="003B0BDE">
        <w:rPr>
          <w:rFonts w:ascii="Arial" w:hAnsi="Arial" w:cs="Arial"/>
        </w:rPr>
        <w:fldChar w:fldCharType="end"/>
      </w:r>
      <w:r w:rsidR="00CF371C" w:rsidRPr="00C11C54">
        <w:rPr>
          <w:rFonts w:ascii="Arial" w:hAnsi="Arial" w:cs="Arial"/>
        </w:rPr>
        <w:t xml:space="preserve">          </w:t>
      </w:r>
      <w:r w:rsidR="007277AA" w:rsidRPr="00C11C54">
        <w:rPr>
          <w:rFonts w:ascii="Arial" w:hAnsi="Arial" w:cs="Arial"/>
        </w:rPr>
        <w:tab/>
      </w:r>
      <w:r w:rsidR="007277AA" w:rsidRPr="00C11C54">
        <w:rPr>
          <w:rFonts w:ascii="Arial" w:hAnsi="Arial" w:cs="Arial"/>
        </w:rPr>
        <w:tab/>
      </w:r>
      <w:r>
        <w:rPr>
          <w:rFonts w:ascii="Arial" w:hAnsi="Arial" w:cs="Arial"/>
        </w:rPr>
        <w:tab/>
      </w:r>
      <w:r w:rsidR="007277AA" w:rsidRPr="00C11C54">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6926A3">
        <w:rPr>
          <w:rFonts w:ascii="Arial" w:hAnsi="Arial" w:cs="Arial"/>
        </w:rPr>
        <w:t>1</w:t>
      </w:r>
      <w:r w:rsidR="001A12C9">
        <w:rPr>
          <w:rFonts w:ascii="Arial" w:hAnsi="Arial" w:cs="Arial"/>
        </w:rPr>
        <w:t>9</w:t>
      </w:r>
    </w:p>
    <w:p w14:paraId="6A15755E" w14:textId="77777777" w:rsidR="00CF371C" w:rsidRPr="00C11C54" w:rsidRDefault="00CF371C" w:rsidP="00976538">
      <w:pPr>
        <w:rPr>
          <w:rFonts w:ascii="Arial" w:hAnsi="Arial" w:cs="Arial"/>
        </w:rPr>
      </w:pPr>
    </w:p>
    <w:p w14:paraId="54448631" w14:textId="01510BD6" w:rsidR="00CF371C" w:rsidRPr="00C11C54" w:rsidRDefault="009D73EE" w:rsidP="00976538">
      <w:pPr>
        <w:rPr>
          <w:rFonts w:ascii="Arial" w:hAnsi="Arial" w:cs="Arial"/>
        </w:rPr>
      </w:pPr>
      <w:hyperlink w:anchor="_Expectations_for_Professional" w:history="1">
        <w:r w:rsidR="00CF371C" w:rsidRPr="003B0BDE">
          <w:rPr>
            <w:rStyle w:val="Hyperlink"/>
            <w:rFonts w:ascii="Arial" w:hAnsi="Arial" w:cs="Arial"/>
          </w:rPr>
          <w:t>Expectations for Professional Practice</w:t>
        </w:r>
      </w:hyperlink>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1A12C9">
        <w:rPr>
          <w:rFonts w:ascii="Arial" w:hAnsi="Arial" w:cs="Arial"/>
        </w:rPr>
        <w:t>20</w:t>
      </w:r>
    </w:p>
    <w:p w14:paraId="48FE0281" w14:textId="77777777" w:rsidR="007277AA" w:rsidRPr="00C11C54" w:rsidRDefault="007277AA" w:rsidP="00976538">
      <w:pPr>
        <w:rPr>
          <w:rFonts w:ascii="Arial" w:hAnsi="Arial" w:cs="Arial"/>
        </w:rPr>
      </w:pPr>
    </w:p>
    <w:p w14:paraId="4299983E" w14:textId="10E1142A" w:rsidR="00187EB5" w:rsidRDefault="009D73EE" w:rsidP="00976538">
      <w:pPr>
        <w:rPr>
          <w:rFonts w:ascii="Arial" w:hAnsi="Arial" w:cs="Arial"/>
        </w:rPr>
      </w:pPr>
      <w:hyperlink w:anchor="_Further_support_and" w:history="1">
        <w:r w:rsidR="00CF371C" w:rsidRPr="003B0BDE">
          <w:rPr>
            <w:rStyle w:val="Hyperlink"/>
            <w:rFonts w:ascii="Arial" w:hAnsi="Arial" w:cs="Arial"/>
          </w:rPr>
          <w:t>Further support and resources</w:t>
        </w:r>
      </w:hyperlink>
      <w:r w:rsidR="00CF371C" w:rsidRPr="00C11C54">
        <w:rPr>
          <w:rFonts w:ascii="Arial" w:hAnsi="Arial" w:cs="Arial"/>
        </w:rPr>
        <w:t xml:space="preserve"> </w:t>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1A12C9">
        <w:rPr>
          <w:rFonts w:ascii="Arial" w:hAnsi="Arial" w:cs="Arial"/>
        </w:rPr>
        <w:t>30</w:t>
      </w:r>
    </w:p>
    <w:p w14:paraId="5577D88B" w14:textId="6D40B691" w:rsidR="00A60112" w:rsidRPr="00976538" w:rsidRDefault="00976538" w:rsidP="00976538">
      <w:pPr>
        <w:rPr>
          <w:rFonts w:ascii="Arial" w:hAnsi="Arial" w:cs="Arial"/>
        </w:rPr>
      </w:pPr>
      <w:r>
        <w:rPr>
          <w:rFonts w:ascii="Arial" w:hAnsi="Arial" w:cs="Arial"/>
        </w:rPr>
        <w:br w:type="page"/>
      </w:r>
    </w:p>
    <w:p w14:paraId="71BB4308" w14:textId="5240E284" w:rsidR="00A60112" w:rsidRDefault="00976538" w:rsidP="00E13E63">
      <w:pPr>
        <w:pStyle w:val="Heading1"/>
        <w:ind w:left="-567"/>
      </w:pPr>
      <w:bookmarkStart w:id="1" w:name="_Welcome_from_the"/>
      <w:bookmarkEnd w:id="1"/>
      <w:r w:rsidRPr="00976538">
        <w:lastRenderedPageBreak/>
        <w:t>Welcome</w:t>
      </w:r>
      <w:r>
        <w:t xml:space="preserve"> from the Department of Primary and Childhood Education</w:t>
      </w:r>
    </w:p>
    <w:p w14:paraId="1E3EB1C1" w14:textId="77777777" w:rsidR="00976538" w:rsidRDefault="00976538" w:rsidP="00A60112">
      <w:pPr>
        <w:ind w:left="-567" w:right="-478"/>
        <w:rPr>
          <w:rFonts w:ascii="Arial" w:hAnsi="Arial" w:cs="Arial"/>
        </w:rPr>
      </w:pPr>
    </w:p>
    <w:p w14:paraId="63F08F53" w14:textId="681E1E62" w:rsidR="009A1227" w:rsidRPr="009A1227" w:rsidRDefault="009A1227" w:rsidP="009A1227">
      <w:pPr>
        <w:ind w:left="-567" w:right="-478"/>
        <w:rPr>
          <w:rFonts w:ascii="Arial" w:hAnsi="Arial" w:cs="Arial"/>
          <w:sz w:val="20"/>
          <w:szCs w:val="20"/>
        </w:rPr>
      </w:pPr>
      <w:r w:rsidRPr="009A1227">
        <w:rPr>
          <w:rFonts w:ascii="Arial" w:hAnsi="Arial" w:cs="Arial"/>
          <w:sz w:val="20"/>
          <w:szCs w:val="20"/>
        </w:rPr>
        <w:t xml:space="preserve">The </w:t>
      </w:r>
      <w:r w:rsidR="00C11C54">
        <w:rPr>
          <w:rFonts w:ascii="Arial" w:hAnsi="Arial" w:cs="Arial"/>
          <w:sz w:val="20"/>
          <w:szCs w:val="20"/>
        </w:rPr>
        <w:t xml:space="preserve">Department of </w:t>
      </w:r>
      <w:r w:rsidRPr="009A1227">
        <w:rPr>
          <w:rFonts w:ascii="Arial" w:hAnsi="Arial" w:cs="Arial"/>
          <w:sz w:val="20"/>
          <w:szCs w:val="20"/>
        </w:rPr>
        <w:t>Primary and Childhood Education</w:t>
      </w:r>
      <w:r w:rsidR="00C11C54">
        <w:rPr>
          <w:rFonts w:ascii="Arial" w:hAnsi="Arial" w:cs="Arial"/>
          <w:sz w:val="20"/>
          <w:szCs w:val="20"/>
        </w:rPr>
        <w:t xml:space="preserve"> </w:t>
      </w:r>
      <w:r w:rsidRPr="009A1227">
        <w:rPr>
          <w:rFonts w:ascii="Arial" w:hAnsi="Arial" w:cs="Arial"/>
          <w:sz w:val="20"/>
          <w:szCs w:val="20"/>
        </w:rPr>
        <w:t xml:space="preserve">has a long history of providing teacher training in the 5-11 age range. Through our partnerships with schools, we ensure that our trainees have strong subject knowledge in the National Curriculum subjects and have the professional skills needed to succeed as teachers. Inclusion and social justice are central to our ITE curriculum. We are committed to making learning interactive and memorable for children. Colleagues in the department are passionate about outdoor education and committed to providing children with rich experiences which develop cultural capital. Visits to museums and galleries are embedded into our ITE programmes. </w:t>
      </w:r>
    </w:p>
    <w:p w14:paraId="1EB75CD7" w14:textId="77777777" w:rsidR="009A1227" w:rsidRPr="009A1227" w:rsidRDefault="009A1227" w:rsidP="009A1227">
      <w:pPr>
        <w:ind w:left="-567" w:right="-478"/>
        <w:rPr>
          <w:rFonts w:ascii="Arial" w:hAnsi="Arial" w:cs="Arial"/>
          <w:sz w:val="20"/>
          <w:szCs w:val="20"/>
        </w:rPr>
      </w:pPr>
    </w:p>
    <w:p w14:paraId="7B7156FA" w14:textId="77777777" w:rsidR="009A1227" w:rsidRPr="009A1227" w:rsidRDefault="009A1227" w:rsidP="009A1227">
      <w:pPr>
        <w:ind w:left="-567" w:right="-478"/>
        <w:rPr>
          <w:rFonts w:ascii="Arial" w:hAnsi="Arial" w:cs="Arial"/>
          <w:sz w:val="20"/>
          <w:szCs w:val="20"/>
        </w:rPr>
      </w:pPr>
      <w:r w:rsidRPr="009A1227">
        <w:rPr>
          <w:rFonts w:ascii="Arial" w:hAnsi="Arial" w:cs="Arial"/>
          <w:sz w:val="20"/>
          <w:szCs w:val="20"/>
        </w:rPr>
        <w:t>We pride ourselves on the high quality of student support and we are committed to supporting you in your studies.  </w:t>
      </w:r>
    </w:p>
    <w:p w14:paraId="69E12481" w14:textId="77777777" w:rsidR="00A60112" w:rsidRPr="00A60112" w:rsidRDefault="00A60112" w:rsidP="00A60112">
      <w:pPr>
        <w:ind w:left="-567" w:right="-478"/>
        <w:rPr>
          <w:rFonts w:ascii="Arial" w:hAnsi="Arial" w:cs="Arial"/>
          <w:sz w:val="20"/>
          <w:szCs w:val="20"/>
        </w:rPr>
      </w:pPr>
    </w:p>
    <w:p w14:paraId="7D4249DB" w14:textId="0ED19B28" w:rsidR="00A60112" w:rsidRPr="00A60112" w:rsidRDefault="009A1227" w:rsidP="00A60112">
      <w:pPr>
        <w:ind w:left="-567" w:right="-478"/>
        <w:rPr>
          <w:rFonts w:ascii="Arial" w:hAnsi="Arial" w:cs="Arial"/>
          <w:sz w:val="20"/>
          <w:szCs w:val="20"/>
        </w:rPr>
      </w:pPr>
      <w:r>
        <w:rPr>
          <w:rFonts w:ascii="Arial" w:hAnsi="Arial" w:cs="Arial"/>
          <w:b/>
          <w:color w:val="5F295F"/>
          <w:sz w:val="20"/>
          <w:szCs w:val="20"/>
        </w:rPr>
        <w:t>Professor Jonathan Glazzard</w:t>
      </w:r>
      <w:r w:rsidR="00A60112" w:rsidRPr="00A60112">
        <w:rPr>
          <w:rFonts w:ascii="Arial" w:hAnsi="Arial" w:cs="Arial"/>
          <w:sz w:val="20"/>
          <w:szCs w:val="20"/>
        </w:rPr>
        <w:t xml:space="preserve">, </w:t>
      </w:r>
    </w:p>
    <w:p w14:paraId="731848BF" w14:textId="0D286EB1" w:rsidR="00A60112" w:rsidRPr="00A60112" w:rsidRDefault="00A60112" w:rsidP="00A60112">
      <w:pPr>
        <w:ind w:left="-567" w:right="-478"/>
        <w:rPr>
          <w:rFonts w:ascii="Arial" w:hAnsi="Arial" w:cs="Arial"/>
          <w:sz w:val="20"/>
          <w:szCs w:val="20"/>
        </w:rPr>
      </w:pPr>
      <w:r w:rsidRPr="00A60112">
        <w:rPr>
          <w:rFonts w:ascii="Arial" w:hAnsi="Arial" w:cs="Arial"/>
          <w:sz w:val="20"/>
          <w:szCs w:val="20"/>
        </w:rPr>
        <w:t xml:space="preserve">Head of </w:t>
      </w:r>
      <w:r w:rsidR="009A1227">
        <w:rPr>
          <w:rFonts w:ascii="Arial" w:hAnsi="Arial" w:cs="Arial"/>
          <w:sz w:val="20"/>
          <w:szCs w:val="20"/>
        </w:rPr>
        <w:t>Primary and Childhood</w:t>
      </w:r>
      <w:r w:rsidRPr="00A60112">
        <w:rPr>
          <w:rFonts w:ascii="Arial" w:hAnsi="Arial" w:cs="Arial"/>
          <w:sz w:val="20"/>
          <w:szCs w:val="20"/>
        </w:rPr>
        <w:t xml:space="preserve"> Education Department</w:t>
      </w:r>
    </w:p>
    <w:p w14:paraId="05ABC0B3" w14:textId="1BF726A0" w:rsidR="00A60112" w:rsidRPr="00A60112" w:rsidRDefault="00A60112" w:rsidP="00A60112">
      <w:pPr>
        <w:ind w:left="-567" w:right="-478"/>
        <w:rPr>
          <w:rFonts w:ascii="Arial" w:hAnsi="Arial" w:cs="Arial"/>
        </w:rPr>
      </w:pPr>
    </w:p>
    <w:p w14:paraId="3C9292AB" w14:textId="77777777" w:rsidR="009A1227" w:rsidRPr="00A60112" w:rsidRDefault="009A1227" w:rsidP="00E13E63">
      <w:pPr>
        <w:pStyle w:val="Heading1"/>
        <w:ind w:left="-567"/>
      </w:pPr>
      <w:bookmarkStart w:id="2" w:name="_Hlk112752932"/>
      <w:r w:rsidRPr="00A60112">
        <w:t>Welcome from the ITE Partnership</w:t>
      </w:r>
    </w:p>
    <w:p w14:paraId="5E116E3B" w14:textId="77777777" w:rsidR="009A1227" w:rsidRPr="00A60112" w:rsidRDefault="009A1227" w:rsidP="009A1227">
      <w:pPr>
        <w:ind w:left="-567"/>
        <w:rPr>
          <w:rFonts w:ascii="Arial" w:hAnsi="Arial" w:cs="Arial"/>
          <w:b/>
        </w:rPr>
      </w:pPr>
    </w:p>
    <w:p w14:paraId="5DBEAB8B" w14:textId="78621856" w:rsidR="009A1227" w:rsidRPr="00650018" w:rsidRDefault="009A1227" w:rsidP="009A1227">
      <w:pPr>
        <w:ind w:left="-567"/>
        <w:rPr>
          <w:rFonts w:ascii="Arial" w:hAnsi="Arial" w:cs="Arial"/>
          <w:sz w:val="20"/>
          <w:szCs w:val="20"/>
        </w:rPr>
      </w:pPr>
      <w:r w:rsidRPr="00650018">
        <w:rPr>
          <w:rFonts w:ascii="Arial" w:hAnsi="Arial" w:cs="Arial"/>
          <w:sz w:val="20"/>
          <w:szCs w:val="20"/>
        </w:rPr>
        <w:t xml:space="preserve">It is an honour and privilege to be asked to write the preface to </w:t>
      </w:r>
      <w:r w:rsidRPr="00C11C54">
        <w:rPr>
          <w:rFonts w:ascii="Arial" w:hAnsi="Arial" w:cs="Arial"/>
          <w:sz w:val="20"/>
          <w:szCs w:val="20"/>
        </w:rPr>
        <w:t>the</w:t>
      </w:r>
      <w:r w:rsidR="00C11C54" w:rsidRPr="00C11C54">
        <w:rPr>
          <w:rFonts w:ascii="Arial" w:hAnsi="Arial" w:cs="Arial"/>
          <w:sz w:val="20"/>
          <w:szCs w:val="20"/>
        </w:rPr>
        <w:t xml:space="preserve"> Department of Primary </w:t>
      </w:r>
      <w:r w:rsidR="006926A3">
        <w:rPr>
          <w:rFonts w:ascii="Arial" w:hAnsi="Arial" w:cs="Arial"/>
          <w:sz w:val="20"/>
          <w:szCs w:val="20"/>
        </w:rPr>
        <w:t>and</w:t>
      </w:r>
      <w:r w:rsidR="00C11C54" w:rsidRPr="00C11C54">
        <w:rPr>
          <w:rFonts w:ascii="Arial" w:hAnsi="Arial" w:cs="Arial"/>
          <w:sz w:val="20"/>
          <w:szCs w:val="20"/>
        </w:rPr>
        <w:t xml:space="preserve"> Childhood Education h</w:t>
      </w:r>
      <w:r w:rsidRPr="00C11C54">
        <w:rPr>
          <w:rFonts w:ascii="Arial" w:hAnsi="Arial" w:cs="Arial"/>
          <w:sz w:val="20"/>
          <w:szCs w:val="20"/>
        </w:rPr>
        <w:t>andbook.</w:t>
      </w:r>
      <w:r w:rsidRPr="00650018">
        <w:rPr>
          <w:rFonts w:ascii="Arial" w:hAnsi="Arial" w:cs="Arial"/>
          <w:sz w:val="20"/>
          <w:szCs w:val="20"/>
        </w:rPr>
        <w:t xml:space="preserve"> </w:t>
      </w:r>
    </w:p>
    <w:p w14:paraId="76C7D2BA" w14:textId="77777777" w:rsidR="009A1227" w:rsidRPr="00650018" w:rsidRDefault="009A1227" w:rsidP="009A1227">
      <w:pPr>
        <w:ind w:left="-567"/>
        <w:rPr>
          <w:rFonts w:ascii="Arial" w:hAnsi="Arial" w:cs="Arial"/>
          <w:sz w:val="20"/>
          <w:szCs w:val="20"/>
        </w:rPr>
      </w:pPr>
      <w:r w:rsidRPr="00650018">
        <w:rPr>
          <w:rFonts w:ascii="Arial" w:hAnsi="Arial" w:cs="Arial"/>
          <w:sz w:val="20"/>
          <w:szCs w:val="20"/>
        </w:rPr>
        <w:t> </w:t>
      </w:r>
    </w:p>
    <w:p w14:paraId="6AEC249A" w14:textId="0DAC697C" w:rsidR="009A1227" w:rsidRPr="00650018" w:rsidRDefault="009A1227" w:rsidP="009A1227">
      <w:pPr>
        <w:ind w:left="-567"/>
        <w:rPr>
          <w:rFonts w:ascii="Arial" w:hAnsi="Arial" w:cs="Arial"/>
          <w:sz w:val="20"/>
          <w:szCs w:val="20"/>
        </w:rPr>
      </w:pPr>
      <w:r w:rsidRPr="00650018">
        <w:rPr>
          <w:rFonts w:ascii="Arial" w:hAnsi="Arial" w:cs="Arial"/>
          <w:sz w:val="20"/>
          <w:szCs w:val="20"/>
        </w:rPr>
        <w:t>Firstly, congratulations for securing a place on the</w:t>
      </w:r>
      <w:r w:rsidR="00C11C54">
        <w:rPr>
          <w:rFonts w:ascii="Arial" w:hAnsi="Arial" w:cs="Arial"/>
          <w:sz w:val="20"/>
          <w:szCs w:val="20"/>
        </w:rPr>
        <w:t xml:space="preserve"> </w:t>
      </w:r>
      <w:r w:rsidR="00C11C54" w:rsidRPr="0024745F">
        <w:rPr>
          <w:rFonts w:ascii="Arial" w:hAnsi="Arial" w:cs="Arial"/>
          <w:sz w:val="20"/>
          <w:szCs w:val="20"/>
        </w:rPr>
        <w:t>BA (Hons) Primary Education with QTS</w:t>
      </w:r>
      <w:r w:rsidR="003A22DF">
        <w:rPr>
          <w:rFonts w:ascii="Arial" w:hAnsi="Arial" w:cs="Arial"/>
          <w:sz w:val="20"/>
          <w:szCs w:val="20"/>
        </w:rPr>
        <w:t xml:space="preserve"> </w:t>
      </w:r>
      <w:r w:rsidR="00C11C54" w:rsidRPr="0024745F">
        <w:rPr>
          <w:rFonts w:ascii="Arial" w:hAnsi="Arial" w:cs="Arial"/>
          <w:sz w:val="20"/>
          <w:szCs w:val="20"/>
        </w:rPr>
        <w:t xml:space="preserve">Year </w:t>
      </w:r>
      <w:r w:rsidR="003A22DF">
        <w:rPr>
          <w:rFonts w:ascii="Arial" w:hAnsi="Arial" w:cs="Arial"/>
          <w:sz w:val="20"/>
          <w:szCs w:val="20"/>
        </w:rPr>
        <w:t>3</w:t>
      </w:r>
      <w:r w:rsidRPr="0024745F">
        <w:rPr>
          <w:rFonts w:ascii="Arial" w:hAnsi="Arial" w:cs="Arial"/>
          <w:sz w:val="20"/>
          <w:szCs w:val="20"/>
        </w:rPr>
        <w:t xml:space="preserve"> programme at the award winning Edge Hill Univers</w:t>
      </w:r>
      <w:r w:rsidRPr="00650018">
        <w:rPr>
          <w:rFonts w:ascii="Arial" w:hAnsi="Arial" w:cs="Arial"/>
          <w:sz w:val="20"/>
          <w:szCs w:val="20"/>
        </w:rPr>
        <w:t xml:space="preserve">ity. Having studied and worked with Edge Hill for over 26 years, I can say with confidence that you are in the right place to receive exceptional training which will prepare you for an exciting and rewarding teaching career in an ever changing world. </w:t>
      </w:r>
    </w:p>
    <w:p w14:paraId="00450BAE" w14:textId="77777777" w:rsidR="009A1227" w:rsidRPr="00650018" w:rsidRDefault="009A1227" w:rsidP="009A1227">
      <w:pPr>
        <w:ind w:left="-567"/>
        <w:rPr>
          <w:rFonts w:ascii="Arial" w:hAnsi="Arial" w:cs="Arial"/>
          <w:sz w:val="20"/>
          <w:szCs w:val="20"/>
        </w:rPr>
      </w:pPr>
      <w:r w:rsidRPr="00650018">
        <w:rPr>
          <w:rFonts w:ascii="Arial" w:hAnsi="Arial" w:cs="Arial"/>
          <w:sz w:val="20"/>
          <w:szCs w:val="20"/>
        </w:rPr>
        <w:t> </w:t>
      </w:r>
    </w:p>
    <w:p w14:paraId="73DDBCB1" w14:textId="77777777" w:rsidR="009A1227" w:rsidRPr="00650018" w:rsidRDefault="009A1227" w:rsidP="009A1227">
      <w:pPr>
        <w:ind w:left="-567"/>
        <w:rPr>
          <w:rFonts w:ascii="Arial" w:hAnsi="Arial" w:cs="Arial"/>
          <w:sz w:val="20"/>
          <w:szCs w:val="20"/>
        </w:rPr>
      </w:pPr>
      <w:r w:rsidRPr="00650018">
        <w:rPr>
          <w:rFonts w:ascii="Arial" w:hAnsi="Arial" w:cs="Arial"/>
          <w:sz w:val="20"/>
          <w:szCs w:val="20"/>
        </w:rPr>
        <w:t xml:space="preserve">Edge Hill works in partnership with a diverse network of primary schools committed to developing, equipping and sustaining the next generation of inspirational teachers. Ultimately, our vision is to provide all children with the very best educational foundation for a happy, fruitful and successful life. This is achieved by the partnership providing you with exceptional teacher education where there is a seamless blend between academic study and professional practice. </w:t>
      </w:r>
    </w:p>
    <w:p w14:paraId="1C9CD222" w14:textId="77777777" w:rsidR="009A1227" w:rsidRPr="00650018" w:rsidRDefault="009A1227" w:rsidP="009A1227">
      <w:pPr>
        <w:ind w:left="-567"/>
        <w:rPr>
          <w:rFonts w:ascii="Arial" w:hAnsi="Arial" w:cs="Arial"/>
          <w:sz w:val="20"/>
          <w:szCs w:val="20"/>
        </w:rPr>
      </w:pPr>
      <w:r w:rsidRPr="00650018">
        <w:rPr>
          <w:rFonts w:ascii="Arial" w:hAnsi="Arial" w:cs="Arial"/>
          <w:sz w:val="20"/>
          <w:szCs w:val="20"/>
        </w:rPr>
        <w:t> </w:t>
      </w:r>
    </w:p>
    <w:p w14:paraId="47361F91" w14:textId="77777777" w:rsidR="009A1227" w:rsidRPr="00650018" w:rsidRDefault="009A1227" w:rsidP="009A1227">
      <w:pPr>
        <w:ind w:left="-567"/>
        <w:rPr>
          <w:rFonts w:ascii="Arial" w:hAnsi="Arial" w:cs="Arial"/>
          <w:sz w:val="20"/>
          <w:szCs w:val="20"/>
        </w:rPr>
      </w:pPr>
      <w:r w:rsidRPr="00650018">
        <w:rPr>
          <w:rFonts w:ascii="Arial" w:hAnsi="Arial" w:cs="Arial"/>
          <w:sz w:val="20"/>
          <w:szCs w:val="20"/>
        </w:rPr>
        <w:t>Our mentors in school will be training and assessing you against the Edge Hill University ITE Curriculum. This will help you develop the skills you need to thrive in the primary classroom. With the job market being extremely competitive (in the primary sector), the array of experiences and teaching time you will receive on professional practice will boost confidence, engender good leadership skills and make you stand out from the crowd. Your school based training will ensure you are well prepared to support children in your own class setting as an ECT, ensuring that all children reach their full potential.</w:t>
      </w:r>
    </w:p>
    <w:p w14:paraId="0265E6E1" w14:textId="77777777" w:rsidR="009A1227" w:rsidRPr="00650018" w:rsidRDefault="009A1227" w:rsidP="009A1227">
      <w:pPr>
        <w:ind w:left="-567"/>
        <w:rPr>
          <w:rFonts w:ascii="Arial" w:hAnsi="Arial" w:cs="Arial"/>
          <w:sz w:val="20"/>
          <w:szCs w:val="20"/>
        </w:rPr>
      </w:pPr>
    </w:p>
    <w:p w14:paraId="1A56FA1E" w14:textId="77777777" w:rsidR="009A1227" w:rsidRPr="00650018" w:rsidRDefault="009A1227" w:rsidP="009A1227">
      <w:pPr>
        <w:ind w:left="-567"/>
        <w:rPr>
          <w:rFonts w:ascii="Arial" w:hAnsi="Arial" w:cs="Arial"/>
          <w:sz w:val="20"/>
          <w:szCs w:val="20"/>
        </w:rPr>
      </w:pPr>
      <w:r w:rsidRPr="00650018">
        <w:rPr>
          <w:rFonts w:ascii="Arial" w:hAnsi="Arial" w:cs="Arial"/>
          <w:sz w:val="20"/>
          <w:szCs w:val="20"/>
        </w:rPr>
        <w:t xml:space="preserve">The more effort you put in, the more you will get out of the professional practice. So we do expect you to work hard, act on feedback and give all that you can give to make your placement successful. Celebrate your successes and learn from your mistakes – we all make them. Take risks with your teaching that will engage, interest, motivate and inspire children. </w:t>
      </w:r>
    </w:p>
    <w:p w14:paraId="15C6031B" w14:textId="77777777" w:rsidR="009A1227" w:rsidRPr="00650018" w:rsidRDefault="009A1227" w:rsidP="009A1227">
      <w:pPr>
        <w:ind w:left="-567"/>
        <w:rPr>
          <w:rFonts w:ascii="Arial" w:hAnsi="Arial" w:cs="Arial"/>
          <w:sz w:val="20"/>
          <w:szCs w:val="20"/>
        </w:rPr>
      </w:pPr>
    </w:p>
    <w:p w14:paraId="6871E1BF" w14:textId="77777777" w:rsidR="009A1227" w:rsidRPr="00650018" w:rsidRDefault="009A1227" w:rsidP="009A1227">
      <w:pPr>
        <w:ind w:left="-567"/>
        <w:rPr>
          <w:rFonts w:ascii="Arial" w:hAnsi="Arial" w:cs="Arial"/>
          <w:sz w:val="20"/>
          <w:szCs w:val="20"/>
        </w:rPr>
      </w:pPr>
      <w:r w:rsidRPr="00650018">
        <w:rPr>
          <w:rFonts w:ascii="Arial" w:hAnsi="Arial" w:cs="Arial"/>
          <w:sz w:val="20"/>
          <w:szCs w:val="20"/>
        </w:rPr>
        <w:t xml:space="preserve">Finally, don’t be afraid of pressure. Always remember, pressure is what turns coal into diamonds, and don’t forget, you have our 100% support. We can’t wait to work with you in school. </w:t>
      </w:r>
    </w:p>
    <w:p w14:paraId="73EE4C67" w14:textId="77777777" w:rsidR="009A1227" w:rsidRPr="00650018" w:rsidRDefault="009A1227" w:rsidP="009A1227">
      <w:pPr>
        <w:ind w:left="-567"/>
        <w:rPr>
          <w:rFonts w:ascii="Arial" w:hAnsi="Arial" w:cs="Arial"/>
          <w:sz w:val="20"/>
          <w:szCs w:val="20"/>
        </w:rPr>
      </w:pPr>
    </w:p>
    <w:p w14:paraId="17F5FA77" w14:textId="77777777" w:rsidR="009A1227" w:rsidRDefault="009A1227" w:rsidP="009A1227">
      <w:pPr>
        <w:ind w:left="-567" w:right="-478"/>
        <w:rPr>
          <w:rFonts w:ascii="Arial" w:hAnsi="Arial" w:cs="Arial"/>
          <w:b/>
          <w:color w:val="5F295F"/>
          <w:sz w:val="20"/>
          <w:szCs w:val="20"/>
        </w:rPr>
      </w:pPr>
      <w:r w:rsidRPr="00650018">
        <w:rPr>
          <w:rFonts w:ascii="Arial" w:hAnsi="Arial" w:cs="Arial"/>
          <w:b/>
          <w:color w:val="5F295F"/>
          <w:sz w:val="20"/>
          <w:szCs w:val="20"/>
        </w:rPr>
        <w:t xml:space="preserve">Tony Currie, Headteacher, </w:t>
      </w:r>
    </w:p>
    <w:p w14:paraId="52966233" w14:textId="024F20D8" w:rsidR="009A1227" w:rsidRDefault="009A1227" w:rsidP="009A1227">
      <w:pPr>
        <w:ind w:left="-567" w:right="-478"/>
        <w:rPr>
          <w:rFonts w:ascii="Arial" w:hAnsi="Arial" w:cs="Arial"/>
          <w:sz w:val="20"/>
          <w:szCs w:val="20"/>
        </w:rPr>
      </w:pPr>
      <w:r w:rsidRPr="00650018">
        <w:rPr>
          <w:rFonts w:ascii="Arial" w:hAnsi="Arial" w:cs="Arial"/>
          <w:sz w:val="20"/>
          <w:szCs w:val="20"/>
        </w:rPr>
        <w:t>Trinity CE / Primary School</w:t>
      </w:r>
    </w:p>
    <w:p w14:paraId="30ABAE59" w14:textId="58A18DFD" w:rsidR="00976538" w:rsidRDefault="00976538">
      <w:pPr>
        <w:rPr>
          <w:rFonts w:ascii="Arial" w:hAnsi="Arial" w:cs="Arial"/>
          <w:sz w:val="20"/>
          <w:szCs w:val="20"/>
        </w:rPr>
      </w:pPr>
      <w:r>
        <w:rPr>
          <w:rFonts w:ascii="Arial" w:hAnsi="Arial" w:cs="Arial"/>
          <w:sz w:val="20"/>
          <w:szCs w:val="20"/>
        </w:rPr>
        <w:br w:type="page"/>
      </w:r>
    </w:p>
    <w:p w14:paraId="1414C498" w14:textId="4E0E25E9" w:rsidR="0068428E" w:rsidRDefault="0068428E" w:rsidP="00E13E63">
      <w:pPr>
        <w:pStyle w:val="Heading1"/>
        <w:ind w:left="-567"/>
      </w:pPr>
      <w:bookmarkStart w:id="3" w:name="_Mentor_Space_and"/>
      <w:bookmarkEnd w:id="2"/>
      <w:bookmarkEnd w:id="3"/>
      <w:r>
        <w:lastRenderedPageBreak/>
        <w:t>Mentor Space and Partnership Website</w:t>
      </w:r>
    </w:p>
    <w:p w14:paraId="7BC6BFDA" w14:textId="0888DFD7" w:rsidR="0068428E" w:rsidRPr="000705FE" w:rsidRDefault="00976538" w:rsidP="0068428E">
      <w:pPr>
        <w:ind w:left="-567" w:right="-478"/>
        <w:rPr>
          <w:rFonts w:ascii="Arial" w:hAnsi="Arial" w:cs="Arial"/>
          <w:b/>
          <w:color w:val="5F295F"/>
          <w:sz w:val="32"/>
          <w:szCs w:val="32"/>
        </w:rPr>
      </w:pPr>
      <w:r>
        <w:rPr>
          <w:noProof/>
        </w:rPr>
        <w:drawing>
          <wp:anchor distT="0" distB="0" distL="114300" distR="114300" simplePos="0" relativeHeight="251714560" behindDoc="0" locked="0" layoutInCell="1" allowOverlap="1" wp14:anchorId="43EF7AA0" wp14:editId="651F0153">
            <wp:simplePos x="0" y="0"/>
            <wp:positionH relativeFrom="column">
              <wp:posOffset>4650920</wp:posOffset>
            </wp:positionH>
            <wp:positionV relativeFrom="paragraph">
              <wp:posOffset>76560</wp:posOffset>
            </wp:positionV>
            <wp:extent cx="1113155" cy="1076325"/>
            <wp:effectExtent l="0" t="0" r="0" b="9525"/>
            <wp:wrapThrough wrapText="bothSides">
              <wp:wrapPolygon edited="0">
                <wp:start x="0" y="0"/>
                <wp:lineTo x="0" y="21409"/>
                <wp:lineTo x="21070" y="21409"/>
                <wp:lineTo x="21070" y="0"/>
                <wp:lineTo x="0"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113155" cy="1076325"/>
                    </a:xfrm>
                    <a:prstGeom prst="rect">
                      <a:avLst/>
                    </a:prstGeom>
                  </pic:spPr>
                </pic:pic>
              </a:graphicData>
            </a:graphic>
          </wp:anchor>
        </w:drawing>
      </w:r>
    </w:p>
    <w:p w14:paraId="12BAF6B9" w14:textId="44D5F327" w:rsidR="0068428E" w:rsidRDefault="0068428E" w:rsidP="0068428E">
      <w:pPr>
        <w:ind w:left="-567" w:right="-478"/>
        <w:rPr>
          <w:rFonts w:ascii="Arial" w:hAnsi="Arial" w:cs="Arial"/>
          <w:sz w:val="20"/>
          <w:szCs w:val="20"/>
        </w:rPr>
      </w:pPr>
      <w:r>
        <w:rPr>
          <w:rFonts w:ascii="Arial" w:hAnsi="Arial" w:cs="Arial"/>
          <w:sz w:val="20"/>
          <w:szCs w:val="20"/>
        </w:rPr>
        <w:t xml:space="preserve">All resources for each professional practice including links to the partnership website are available in the </w:t>
      </w:r>
      <w:hyperlink r:id="rId11" w:history="1">
        <w:r w:rsidRPr="007E60DF">
          <w:rPr>
            <w:rStyle w:val="Hyperlink"/>
            <w:rFonts w:ascii="Arial" w:hAnsi="Arial" w:cs="Arial"/>
            <w:sz w:val="20"/>
            <w:szCs w:val="20"/>
          </w:rPr>
          <w:t>Primary and Early Years Mentor Space</w:t>
        </w:r>
      </w:hyperlink>
      <w:r>
        <w:rPr>
          <w:rFonts w:ascii="Arial" w:hAnsi="Arial" w:cs="Arial"/>
          <w:sz w:val="20"/>
          <w:szCs w:val="20"/>
        </w:rPr>
        <w:t xml:space="preserve"> </w:t>
      </w:r>
    </w:p>
    <w:p w14:paraId="2997D9AC" w14:textId="01DA0806" w:rsidR="0068428E" w:rsidRDefault="0068428E" w:rsidP="0068428E">
      <w:pPr>
        <w:ind w:left="-567" w:right="-478"/>
        <w:rPr>
          <w:rFonts w:ascii="Arial" w:hAnsi="Arial" w:cs="Arial"/>
          <w:sz w:val="20"/>
          <w:szCs w:val="20"/>
        </w:rPr>
      </w:pPr>
    </w:p>
    <w:p w14:paraId="59399D68" w14:textId="7D0CD074" w:rsidR="0068428E" w:rsidRDefault="0068428E" w:rsidP="00976538">
      <w:pPr>
        <w:ind w:left="-567" w:right="-478"/>
        <w:rPr>
          <w:rFonts w:ascii="Arial" w:hAnsi="Arial" w:cs="Arial"/>
          <w:sz w:val="20"/>
          <w:szCs w:val="20"/>
        </w:rPr>
      </w:pPr>
      <w:r>
        <w:rPr>
          <w:rFonts w:ascii="Arial" w:hAnsi="Arial" w:cs="Arial"/>
          <w:sz w:val="20"/>
          <w:szCs w:val="20"/>
        </w:rPr>
        <w:t xml:space="preserve">All documentation and policies are available in full on the Edge Hill Website </w:t>
      </w:r>
      <w:hyperlink r:id="rId12" w:history="1">
        <w:r w:rsidRPr="00926156">
          <w:rPr>
            <w:rStyle w:val="Hyperlink"/>
            <w:rFonts w:ascii="Arial" w:hAnsi="Arial" w:cs="Arial"/>
            <w:sz w:val="20"/>
            <w:szCs w:val="20"/>
          </w:rPr>
          <w:t>Partnership pages</w:t>
        </w:r>
      </w:hyperlink>
      <w:r>
        <w:rPr>
          <w:rFonts w:ascii="Arial" w:hAnsi="Arial" w:cs="Arial"/>
          <w:sz w:val="20"/>
          <w:szCs w:val="20"/>
        </w:rPr>
        <w:t xml:space="preserve"> </w:t>
      </w:r>
    </w:p>
    <w:p w14:paraId="6FA5E946" w14:textId="15051AF4" w:rsidR="00976538" w:rsidRDefault="00976538" w:rsidP="00976538">
      <w:pPr>
        <w:ind w:left="-567" w:right="-478"/>
        <w:rPr>
          <w:rFonts w:ascii="Arial" w:hAnsi="Arial" w:cs="Arial"/>
          <w:sz w:val="20"/>
          <w:szCs w:val="20"/>
        </w:rPr>
      </w:pPr>
    </w:p>
    <w:p w14:paraId="7FE7C03A" w14:textId="78C67D1C" w:rsidR="00976538" w:rsidRDefault="00976538" w:rsidP="00976538">
      <w:pPr>
        <w:ind w:left="-567" w:right="-478"/>
        <w:rPr>
          <w:rFonts w:ascii="Arial" w:hAnsi="Arial" w:cs="Arial"/>
          <w:sz w:val="20"/>
          <w:szCs w:val="20"/>
        </w:rPr>
      </w:pPr>
    </w:p>
    <w:p w14:paraId="71BA87BE" w14:textId="1BF66582" w:rsidR="00976538" w:rsidRDefault="00976538" w:rsidP="00976538">
      <w:pPr>
        <w:ind w:left="-567" w:right="-478"/>
        <w:rPr>
          <w:rFonts w:ascii="Arial" w:hAnsi="Arial" w:cs="Arial"/>
          <w:sz w:val="20"/>
          <w:szCs w:val="20"/>
        </w:rPr>
      </w:pPr>
    </w:p>
    <w:p w14:paraId="56A0EBD7" w14:textId="77777777" w:rsidR="00976538" w:rsidRPr="00976538" w:rsidRDefault="00976538" w:rsidP="00976538">
      <w:pPr>
        <w:ind w:left="-567" w:right="-478"/>
        <w:rPr>
          <w:rFonts w:ascii="Arial" w:hAnsi="Arial" w:cs="Arial"/>
          <w:sz w:val="20"/>
          <w:szCs w:val="20"/>
        </w:rPr>
      </w:pPr>
    </w:p>
    <w:p w14:paraId="1991624F" w14:textId="55C5826F" w:rsidR="0068428E" w:rsidRPr="000F3122" w:rsidRDefault="0068428E" w:rsidP="00E13E63">
      <w:pPr>
        <w:pStyle w:val="Heading1"/>
        <w:ind w:left="-567"/>
      </w:pPr>
      <w:r w:rsidRPr="000F3122">
        <w:t>Key Contacts</w:t>
      </w:r>
    </w:p>
    <w:p w14:paraId="79752260" w14:textId="77777777" w:rsidR="0068428E" w:rsidRDefault="0068428E" w:rsidP="0068428E">
      <w:pPr>
        <w:ind w:left="-567" w:right="-478"/>
        <w:rPr>
          <w:rFonts w:ascii="Arial" w:hAnsi="Arial" w:cs="Arial"/>
        </w:rPr>
      </w:pPr>
    </w:p>
    <w:p w14:paraId="1DB4A720" w14:textId="77777777" w:rsidR="0068428E" w:rsidRPr="000F3122" w:rsidRDefault="0068428E" w:rsidP="0068428E">
      <w:pPr>
        <w:ind w:left="-567"/>
        <w:rPr>
          <w:rFonts w:ascii="Arial" w:hAnsi="Arial" w:cs="Arial"/>
          <w:sz w:val="20"/>
          <w:szCs w:val="20"/>
        </w:rPr>
      </w:pPr>
      <w:bookmarkStart w:id="4" w:name="_Hlk113521710"/>
      <w:r w:rsidRPr="000F3122">
        <w:rPr>
          <w:rFonts w:ascii="Arial" w:hAnsi="Arial" w:cs="Arial"/>
          <w:sz w:val="20"/>
          <w:szCs w:val="20"/>
        </w:rPr>
        <w:t xml:space="preserve">In the first instance, for queries relating to the organisation of </w:t>
      </w:r>
      <w:r>
        <w:rPr>
          <w:rFonts w:ascii="Arial" w:hAnsi="Arial" w:cs="Arial"/>
          <w:sz w:val="20"/>
          <w:szCs w:val="20"/>
        </w:rPr>
        <w:t>a</w:t>
      </w:r>
      <w:r w:rsidRPr="000F3122">
        <w:rPr>
          <w:rFonts w:ascii="Arial" w:hAnsi="Arial" w:cs="Arial"/>
          <w:sz w:val="20"/>
          <w:szCs w:val="20"/>
        </w:rPr>
        <w:t xml:space="preserve"> professional practice </w:t>
      </w:r>
      <w:r>
        <w:rPr>
          <w:rFonts w:ascii="Arial" w:hAnsi="Arial" w:cs="Arial"/>
          <w:sz w:val="20"/>
          <w:szCs w:val="20"/>
        </w:rPr>
        <w:t xml:space="preserve">or link tutors </w:t>
      </w:r>
      <w:r w:rsidRPr="000F3122">
        <w:rPr>
          <w:rFonts w:ascii="Arial" w:hAnsi="Arial" w:cs="Arial"/>
          <w:sz w:val="20"/>
          <w:szCs w:val="20"/>
        </w:rPr>
        <w:t xml:space="preserve">please contact the Partnership Development Team on: </w:t>
      </w:r>
      <w:hyperlink r:id="rId13" w:history="1">
        <w:r w:rsidRPr="000F3122">
          <w:rPr>
            <w:rStyle w:val="Hyperlink"/>
            <w:rFonts w:ascii="Arial" w:hAnsi="Arial" w:cs="Arial"/>
            <w:sz w:val="20"/>
            <w:szCs w:val="20"/>
          </w:rPr>
          <w:t>educationpartnership@edgehill.ac.uk</w:t>
        </w:r>
      </w:hyperlink>
    </w:p>
    <w:bookmarkEnd w:id="4"/>
    <w:p w14:paraId="367C3FFB" w14:textId="77777777" w:rsidR="0068428E" w:rsidRPr="000F3122" w:rsidRDefault="0068428E" w:rsidP="0068428E">
      <w:pPr>
        <w:ind w:left="-567"/>
        <w:rPr>
          <w:rFonts w:ascii="Arial" w:hAnsi="Arial" w:cs="Arial"/>
          <w:sz w:val="20"/>
          <w:szCs w:val="20"/>
        </w:rPr>
      </w:pPr>
    </w:p>
    <w:p w14:paraId="57AF535A" w14:textId="77777777" w:rsidR="0068428E" w:rsidRPr="00926156" w:rsidRDefault="0068428E" w:rsidP="0068428E">
      <w:pPr>
        <w:ind w:left="-567"/>
        <w:rPr>
          <w:rFonts w:ascii="Arial" w:hAnsi="Arial" w:cs="Arial"/>
          <w:b/>
          <w:bCs/>
          <w:sz w:val="20"/>
          <w:szCs w:val="20"/>
        </w:rPr>
      </w:pPr>
      <w:r w:rsidRPr="00926156">
        <w:rPr>
          <w:rFonts w:ascii="Arial" w:hAnsi="Arial" w:cs="Arial"/>
          <w:b/>
          <w:bCs/>
          <w:sz w:val="20"/>
          <w:szCs w:val="20"/>
        </w:rPr>
        <w:t xml:space="preserve">Flow chart of contacts for trainees. </w:t>
      </w:r>
    </w:p>
    <w:p w14:paraId="7C1D955C" w14:textId="77777777" w:rsidR="0068428E" w:rsidRDefault="0068428E" w:rsidP="0068428E">
      <w:pPr>
        <w:rPr>
          <w:rFonts w:ascii="Arial" w:hAnsi="Arial" w:cs="Arial"/>
          <w:sz w:val="20"/>
          <w:szCs w:val="20"/>
        </w:rPr>
      </w:pPr>
    </w:p>
    <w:p w14:paraId="4E34E06B" w14:textId="77777777" w:rsidR="00F90B2D" w:rsidRDefault="0068428E" w:rsidP="00F90B2D">
      <w:pPr>
        <w:ind w:left="-567"/>
        <w:rPr>
          <w:rFonts w:ascii="Arial" w:hAnsi="Arial" w:cs="Arial"/>
          <w:b/>
          <w:sz w:val="20"/>
          <w:szCs w:val="20"/>
        </w:rPr>
      </w:pPr>
      <w:r>
        <w:rPr>
          <w:rFonts w:ascii="Arial" w:hAnsi="Arial" w:cs="Arial"/>
          <w:noProof/>
          <w:sz w:val="20"/>
          <w:szCs w:val="20"/>
        </w:rPr>
        <mc:AlternateContent>
          <mc:Choice Requires="wps">
            <w:drawing>
              <wp:inline distT="0" distB="0" distL="0" distR="0" wp14:anchorId="1A1C55A5" wp14:editId="17CC6D02">
                <wp:extent cx="6119495" cy="731520"/>
                <wp:effectExtent l="0" t="0" r="0" b="0"/>
                <wp:docPr id="11" name="Text Box 11"/>
                <wp:cNvGraphicFramePr/>
                <a:graphic xmlns:a="http://schemas.openxmlformats.org/drawingml/2006/main">
                  <a:graphicData uri="http://schemas.microsoft.com/office/word/2010/wordprocessingShape">
                    <wps:wsp>
                      <wps:cNvSpPr txBox="1"/>
                      <wps:spPr>
                        <a:xfrm>
                          <a:off x="0" y="0"/>
                          <a:ext cx="6119495" cy="731520"/>
                        </a:xfrm>
                        <a:prstGeom prst="rect">
                          <a:avLst/>
                        </a:prstGeom>
                        <a:solidFill>
                          <a:srgbClr val="5F295F"/>
                        </a:solidFill>
                        <a:ln w="6350">
                          <a:noFill/>
                        </a:ln>
                      </wps:spPr>
                      <wps:txbx>
                        <w:txbxContent>
                          <w:p w14:paraId="02E5C012" w14:textId="77777777" w:rsidR="0068428E" w:rsidRPr="005207D0" w:rsidRDefault="0068428E" w:rsidP="0068428E">
                            <w:pPr>
                              <w:jc w:val="center"/>
                              <w:rPr>
                                <w:rFonts w:ascii="Arial" w:hAnsi="Arial" w:cs="Arial"/>
                                <w:color w:val="FFFFFF" w:themeColor="background1"/>
                              </w:rPr>
                            </w:pPr>
                            <w:r w:rsidRPr="005207D0">
                              <w:rPr>
                                <w:rFonts w:ascii="Arial" w:hAnsi="Arial" w:cs="Arial"/>
                                <w:color w:val="FFFFFF" w:themeColor="background1"/>
                              </w:rPr>
                              <w:t xml:space="preserve">In the first instance, for queries relating to the organisation of your professional practice or link tutors please contact the Partnership Development Team on: </w:t>
                            </w:r>
                            <w:hyperlink r:id="rId14" w:history="1">
                              <w:r w:rsidRPr="00EF1B50">
                                <w:rPr>
                                  <w:rStyle w:val="Hyperlink"/>
                                  <w:rFonts w:ascii="Arial" w:hAnsi="Arial" w:cs="Arial"/>
                                  <w:b/>
                                  <w:bCs/>
                                  <w:color w:val="FFFFFF" w:themeColor="background1"/>
                                </w:rPr>
                                <w:t>educationpartnership@edgehill.ac.uk</w:t>
                              </w:r>
                            </w:hyperlink>
                          </w:p>
                          <w:p w14:paraId="4306306E" w14:textId="77777777" w:rsidR="0068428E" w:rsidRPr="00AC1B04" w:rsidRDefault="0068428E" w:rsidP="0068428E">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A1C55A5" id="_x0000_t202" coordsize="21600,21600" o:spt="202" path="m,l,21600r21600,l21600,xe">
                <v:stroke joinstyle="miter"/>
                <v:path gradientshapeok="t" o:connecttype="rect"/>
              </v:shapetype>
              <v:shape id="Text Box 11" o:spid="_x0000_s1026" type="#_x0000_t202" style="width:481.85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" fillcolor="#5f295f" stroked="f" strokeweight=".5pt">
                <v:textbox>
                  <w:txbxContent>
                    <w:p w14:paraId="02E5C012" w14:textId="77777777" w:rsidR="0068428E" w:rsidRPr="005207D0" w:rsidRDefault="0068428E" w:rsidP="0068428E">
                      <w:pPr>
                        <w:jc w:val="center"/>
                        <w:rPr>
                          <w:rFonts w:ascii="Arial" w:hAnsi="Arial" w:cs="Arial"/>
                          <w:color w:val="FFFFFF" w:themeColor="background1"/>
                        </w:rPr>
                      </w:pPr>
                      <w:r w:rsidRPr="005207D0">
                        <w:rPr>
                          <w:rFonts w:ascii="Arial" w:hAnsi="Arial" w:cs="Arial"/>
                          <w:color w:val="FFFFFF" w:themeColor="background1"/>
                        </w:rPr>
                        <w:t xml:space="preserve">In the first instance, for queries relating to the organisation of your professional practice or link tutors please contact the Partnership Development Team on: </w:t>
                      </w:r>
                      <w:hyperlink r:id="rId15" w:history="1">
                        <w:r w:rsidRPr="00EF1B50">
                          <w:rPr>
                            <w:rStyle w:val="Hyperlink"/>
                            <w:rFonts w:ascii="Arial" w:hAnsi="Arial" w:cs="Arial"/>
                            <w:b/>
                            <w:bCs/>
                            <w:color w:val="FFFFFF" w:themeColor="background1"/>
                          </w:rPr>
                          <w:t>educationpartnership@edgehill.ac.uk</w:t>
                        </w:r>
                      </w:hyperlink>
                    </w:p>
                    <w:p w14:paraId="4306306E" w14:textId="77777777" w:rsidR="0068428E" w:rsidRPr="00AC1B04" w:rsidRDefault="0068428E" w:rsidP="0068428E">
                      <w:pPr>
                        <w:jc w:val="center"/>
                        <w:rPr>
                          <w:rFonts w:ascii="Arial" w:hAnsi="Arial" w:cs="Arial"/>
                          <w:color w:val="FFFFFF" w:themeColor="background1"/>
                        </w:rPr>
                      </w:pPr>
                    </w:p>
                  </w:txbxContent>
                </v:textbox>
                <w10:anchorlock/>
              </v:shape>
            </w:pict>
          </mc:Fallback>
        </mc:AlternateContent>
      </w:r>
    </w:p>
    <w:p w14:paraId="08A74BBF" w14:textId="063F8744" w:rsidR="0068428E" w:rsidRDefault="0068428E" w:rsidP="00F90B2D">
      <w:pPr>
        <w:ind w:left="-567"/>
        <w:rPr>
          <w:rFonts w:ascii="Arial" w:hAnsi="Arial" w:cs="Arial"/>
          <w:b/>
          <w:sz w:val="20"/>
          <w:szCs w:val="20"/>
        </w:rPr>
      </w:pPr>
      <w:r>
        <w:rPr>
          <w:rFonts w:ascii="Arial" w:hAnsi="Arial" w:cs="Arial"/>
          <w:noProof/>
          <w:sz w:val="20"/>
          <w:szCs w:val="20"/>
        </w:rPr>
        <mc:AlternateContent>
          <mc:Choice Requires="wps">
            <w:drawing>
              <wp:anchor distT="0" distB="0" distL="114300" distR="114300" simplePos="0" relativeHeight="251704320" behindDoc="0" locked="0" layoutInCell="1" allowOverlap="1" wp14:anchorId="5CBDA6B6" wp14:editId="6DF60A77">
                <wp:simplePos x="0" y="0"/>
                <wp:positionH relativeFrom="column">
                  <wp:posOffset>2369213</wp:posOffset>
                </wp:positionH>
                <wp:positionV relativeFrom="paragraph">
                  <wp:posOffset>86719</wp:posOffset>
                </wp:positionV>
                <wp:extent cx="459740" cy="539750"/>
                <wp:effectExtent l="50800" t="12700" r="22860" b="95250"/>
                <wp:wrapNone/>
                <wp:docPr id="14" name="Down Arrow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9740" cy="539750"/>
                        </a:xfrm>
                        <a:prstGeom prst="downArrow">
                          <a:avLst/>
                        </a:prstGeom>
                        <a:solidFill>
                          <a:srgbClr val="FFFF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A9F3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alt="&quot;&quot;" style="position:absolute;margin-left:186.55pt;margin-top:6.85pt;width:36.2pt;height: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" adj="12401" fillcolor="yellow" stroked="f" strokeweight="1pt">
                <v:shadow on="t" color="black" opacity="26214f" origin=",-.5" offset="0,3pt"/>
                <o:lock v:ext="edit" aspectratio="t"/>
              </v:shape>
            </w:pict>
          </mc:Fallback>
        </mc:AlternateContent>
      </w:r>
    </w:p>
    <w:p w14:paraId="15118E45" w14:textId="77777777" w:rsidR="0068428E" w:rsidRDefault="0068428E" w:rsidP="0068428E">
      <w:pPr>
        <w:ind w:left="-567"/>
        <w:rPr>
          <w:rFonts w:ascii="Arial" w:hAnsi="Arial" w:cs="Arial"/>
          <w:b/>
          <w:sz w:val="20"/>
          <w:szCs w:val="20"/>
        </w:rPr>
      </w:pPr>
    </w:p>
    <w:p w14:paraId="58328EE6" w14:textId="5D9242DC" w:rsidR="0068428E" w:rsidRDefault="0068428E" w:rsidP="00F90B2D">
      <w:pPr>
        <w:ind w:left="-567"/>
        <w:rPr>
          <w:rFonts w:ascii="Arial" w:hAnsi="Arial" w:cs="Arial"/>
          <w:b/>
          <w:sz w:val="20"/>
          <w:szCs w:val="20"/>
        </w:rPr>
      </w:pPr>
      <w:r>
        <w:rPr>
          <w:rFonts w:ascii="Arial" w:hAnsi="Arial" w:cs="Arial"/>
          <w:noProof/>
          <w:sz w:val="20"/>
          <w:szCs w:val="20"/>
        </w:rPr>
        <mc:AlternateContent>
          <mc:Choice Requires="wps">
            <w:drawing>
              <wp:inline distT="0" distB="0" distL="0" distR="0" wp14:anchorId="20912B1A" wp14:editId="051DD260">
                <wp:extent cx="6119495" cy="1908313"/>
                <wp:effectExtent l="0" t="0" r="0" b="0"/>
                <wp:docPr id="12" name="Text Box 12"/>
                <wp:cNvGraphicFramePr/>
                <a:graphic xmlns:a="http://schemas.openxmlformats.org/drawingml/2006/main">
                  <a:graphicData uri="http://schemas.microsoft.com/office/word/2010/wordprocessingShape">
                    <wps:wsp>
                      <wps:cNvSpPr txBox="1"/>
                      <wps:spPr>
                        <a:xfrm>
                          <a:off x="0" y="0"/>
                          <a:ext cx="6119495" cy="1908313"/>
                        </a:xfrm>
                        <a:prstGeom prst="rect">
                          <a:avLst/>
                        </a:prstGeom>
                        <a:solidFill>
                          <a:srgbClr val="5F295F"/>
                        </a:solidFill>
                        <a:ln w="6350">
                          <a:noFill/>
                        </a:ln>
                      </wps:spPr>
                      <wps:txbx>
                        <w:txbxContent>
                          <w:p w14:paraId="5F7CC726" w14:textId="77777777" w:rsidR="0068428E" w:rsidRDefault="0068428E" w:rsidP="0068428E">
                            <w:pPr>
                              <w:jc w:val="center"/>
                              <w:rPr>
                                <w:rFonts w:ascii="Arial" w:hAnsi="Arial" w:cs="Arial"/>
                                <w:color w:val="FFFFFF" w:themeColor="background1"/>
                              </w:rPr>
                            </w:pPr>
                          </w:p>
                          <w:p w14:paraId="50F0EFD2" w14:textId="7D2D6230" w:rsidR="0068428E" w:rsidRPr="005207D0" w:rsidRDefault="0068428E" w:rsidP="00F90B2D">
                            <w:pPr>
                              <w:jc w:val="center"/>
                              <w:rPr>
                                <w:rFonts w:ascii="Arial" w:hAnsi="Arial" w:cs="Arial"/>
                                <w:color w:val="FFFFFF" w:themeColor="background1"/>
                              </w:rPr>
                            </w:pPr>
                            <w:r w:rsidRPr="005207D0">
                              <w:rPr>
                                <w:rFonts w:ascii="Arial" w:hAnsi="Arial" w:cs="Arial"/>
                                <w:color w:val="FFFFFF" w:themeColor="background1"/>
                              </w:rPr>
                              <w:t xml:space="preserve">If you have a concern related to professional practice before it begins then please contact </w:t>
                            </w:r>
                            <w:hyperlink r:id="rId16" w:history="1">
                              <w:r w:rsidR="00C11C54" w:rsidRPr="00EF1B50">
                                <w:rPr>
                                  <w:rStyle w:val="Hyperlink"/>
                                  <w:rFonts w:ascii="Arial" w:hAnsi="Arial" w:cs="Arial"/>
                                  <w:b/>
                                  <w:bCs/>
                                  <w:color w:val="FFFFFF" w:themeColor="background1"/>
                                </w:rPr>
                                <w:t>primary@edgehill.ac.uk</w:t>
                              </w:r>
                            </w:hyperlink>
                            <w:r w:rsidRPr="005207D0">
                              <w:rPr>
                                <w:rFonts w:ascii="Arial" w:hAnsi="Arial" w:cs="Arial"/>
                                <w:color w:val="FFFFFF" w:themeColor="background1"/>
                              </w:rPr>
                              <w:t xml:space="preserve"> or your Personal and Academic Tutor (PAT).</w:t>
                            </w:r>
                          </w:p>
                          <w:p w14:paraId="462D1E29" w14:textId="77777777" w:rsidR="0068428E" w:rsidRPr="00AC1B04" w:rsidRDefault="0068428E" w:rsidP="00F90B2D">
                            <w:pPr>
                              <w:jc w:val="center"/>
                              <w:rPr>
                                <w:rFonts w:ascii="Arial" w:hAnsi="Arial" w:cs="Arial"/>
                                <w:color w:val="FFFFFF" w:themeColor="background1"/>
                              </w:rPr>
                            </w:pPr>
                          </w:p>
                          <w:p w14:paraId="4BEAE0B0" w14:textId="511CB47C" w:rsidR="0068428E" w:rsidRDefault="0068428E" w:rsidP="00F90B2D">
                            <w:pPr>
                              <w:jc w:val="center"/>
                              <w:rPr>
                                <w:rFonts w:ascii="Arial" w:hAnsi="Arial" w:cs="Arial"/>
                                <w:color w:val="FFFFFF" w:themeColor="background1"/>
                              </w:rPr>
                            </w:pPr>
                            <w:r w:rsidRPr="00AC1B04">
                              <w:rPr>
                                <w:rFonts w:ascii="Arial" w:hAnsi="Arial" w:cs="Arial"/>
                                <w:color w:val="FFFFFF" w:themeColor="background1"/>
                              </w:rPr>
                              <w:t>If your professional practice has started then</w:t>
                            </w:r>
                          </w:p>
                          <w:p w14:paraId="0CBA98F5" w14:textId="5544EC5C" w:rsidR="0068428E" w:rsidRPr="00AC1B04" w:rsidRDefault="0068428E" w:rsidP="00F90B2D">
                            <w:pPr>
                              <w:jc w:val="center"/>
                              <w:rPr>
                                <w:rFonts w:ascii="Arial" w:hAnsi="Arial" w:cs="Arial"/>
                                <w:color w:val="FFFFFF" w:themeColor="background1"/>
                              </w:rPr>
                            </w:pPr>
                            <w:r w:rsidRPr="00AC1B04">
                              <w:rPr>
                                <w:rFonts w:ascii="Arial" w:hAnsi="Arial" w:cs="Arial"/>
                                <w:color w:val="FFFFFF" w:themeColor="background1"/>
                              </w:rPr>
                              <w:t xml:space="preserve">please contact your </w:t>
                            </w:r>
                            <w:r w:rsidRPr="00AC1B04">
                              <w:rPr>
                                <w:rFonts w:ascii="Arial" w:hAnsi="Arial" w:cs="Arial"/>
                                <w:b/>
                                <w:color w:val="FFFFFF" w:themeColor="background1"/>
                              </w:rPr>
                              <w:t xml:space="preserve">Mentor </w:t>
                            </w:r>
                            <w:r w:rsidRPr="00AC1B04">
                              <w:rPr>
                                <w:rFonts w:ascii="Arial" w:hAnsi="Arial" w:cs="Arial"/>
                                <w:color w:val="FFFFFF" w:themeColor="background1"/>
                              </w:rPr>
                              <w:t>(school</w:t>
                            </w:r>
                            <w:r>
                              <w:rPr>
                                <w:rFonts w:ascii="Arial" w:hAnsi="Arial" w:cs="Arial"/>
                                <w:color w:val="FFFFFF" w:themeColor="background1"/>
                              </w:rPr>
                              <w:t>-</w:t>
                            </w:r>
                            <w:r w:rsidRPr="00AC1B04">
                              <w:rPr>
                                <w:rFonts w:ascii="Arial" w:hAnsi="Arial" w:cs="Arial"/>
                                <w:color w:val="FFFFFF" w:themeColor="background1"/>
                              </w:rPr>
                              <w:t xml:space="preserve">based trainer) and your </w:t>
                            </w:r>
                            <w:r>
                              <w:rPr>
                                <w:rFonts w:ascii="Arial" w:hAnsi="Arial" w:cs="Arial"/>
                                <w:b/>
                                <w:bCs/>
                                <w:color w:val="FFFFFF" w:themeColor="background1"/>
                              </w:rPr>
                              <w:t>Link</w:t>
                            </w:r>
                            <w:r w:rsidRPr="00AC1B04">
                              <w:rPr>
                                <w:rFonts w:ascii="Arial" w:hAnsi="Arial" w:cs="Arial"/>
                                <w:b/>
                                <w:bCs/>
                                <w:color w:val="FFFFFF" w:themeColor="background1"/>
                              </w:rPr>
                              <w:t xml:space="preserve"> Tutor</w:t>
                            </w:r>
                          </w:p>
                          <w:p w14:paraId="6D8A9A63" w14:textId="77777777" w:rsidR="0068428E" w:rsidRPr="00AC1B04" w:rsidRDefault="0068428E" w:rsidP="0068428E">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912B1A" id="Text Box 12" o:spid="_x0000_s1027" type="#_x0000_t202" style="width:481.85pt;height:15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" fillcolor="#5f295f" stroked="f" strokeweight=".5pt">
                <v:textbox>
                  <w:txbxContent>
                    <w:p w14:paraId="5F7CC726" w14:textId="77777777" w:rsidR="0068428E" w:rsidRDefault="0068428E" w:rsidP="0068428E">
                      <w:pPr>
                        <w:jc w:val="center"/>
                        <w:rPr>
                          <w:rFonts w:ascii="Arial" w:hAnsi="Arial" w:cs="Arial"/>
                          <w:color w:val="FFFFFF" w:themeColor="background1"/>
                        </w:rPr>
                      </w:pPr>
                    </w:p>
                    <w:p w14:paraId="50F0EFD2" w14:textId="7D2D6230" w:rsidR="0068428E" w:rsidRPr="005207D0" w:rsidRDefault="0068428E" w:rsidP="00F90B2D">
                      <w:pPr>
                        <w:jc w:val="center"/>
                        <w:rPr>
                          <w:rFonts w:ascii="Arial" w:hAnsi="Arial" w:cs="Arial"/>
                          <w:color w:val="FFFFFF" w:themeColor="background1"/>
                        </w:rPr>
                      </w:pPr>
                      <w:r w:rsidRPr="005207D0">
                        <w:rPr>
                          <w:rFonts w:ascii="Arial" w:hAnsi="Arial" w:cs="Arial"/>
                          <w:color w:val="FFFFFF" w:themeColor="background1"/>
                        </w:rPr>
                        <w:t xml:space="preserve">If you have a concern related to professional practice before it begins then please contact </w:t>
                      </w:r>
                      <w:hyperlink r:id="rId17" w:history="1">
                        <w:r w:rsidR="00C11C54" w:rsidRPr="00EF1B50">
                          <w:rPr>
                            <w:rStyle w:val="Hyperlink"/>
                            <w:rFonts w:ascii="Arial" w:hAnsi="Arial" w:cs="Arial"/>
                            <w:b/>
                            <w:bCs/>
                            <w:color w:val="FFFFFF" w:themeColor="background1"/>
                          </w:rPr>
                          <w:t>primary@edgehill.ac.uk</w:t>
                        </w:r>
                      </w:hyperlink>
                      <w:r w:rsidRPr="005207D0">
                        <w:rPr>
                          <w:rFonts w:ascii="Arial" w:hAnsi="Arial" w:cs="Arial"/>
                          <w:color w:val="FFFFFF" w:themeColor="background1"/>
                        </w:rPr>
                        <w:t xml:space="preserve"> or your Personal and Academic Tutor (PAT).</w:t>
                      </w:r>
                    </w:p>
                    <w:p w14:paraId="462D1E29" w14:textId="77777777" w:rsidR="0068428E" w:rsidRPr="00AC1B04" w:rsidRDefault="0068428E" w:rsidP="00F90B2D">
                      <w:pPr>
                        <w:jc w:val="center"/>
                        <w:rPr>
                          <w:rFonts w:ascii="Arial" w:hAnsi="Arial" w:cs="Arial"/>
                          <w:color w:val="FFFFFF" w:themeColor="background1"/>
                        </w:rPr>
                      </w:pPr>
                    </w:p>
                    <w:p w14:paraId="4BEAE0B0" w14:textId="511CB47C" w:rsidR="0068428E" w:rsidRDefault="0068428E" w:rsidP="00F90B2D">
                      <w:pPr>
                        <w:jc w:val="center"/>
                        <w:rPr>
                          <w:rFonts w:ascii="Arial" w:hAnsi="Arial" w:cs="Arial"/>
                          <w:color w:val="FFFFFF" w:themeColor="background1"/>
                        </w:rPr>
                      </w:pPr>
                      <w:r w:rsidRPr="00AC1B04">
                        <w:rPr>
                          <w:rFonts w:ascii="Arial" w:hAnsi="Arial" w:cs="Arial"/>
                          <w:color w:val="FFFFFF" w:themeColor="background1"/>
                        </w:rPr>
                        <w:t>If your professional practice has started then</w:t>
                      </w:r>
                    </w:p>
                    <w:p w14:paraId="0CBA98F5" w14:textId="5544EC5C" w:rsidR="0068428E" w:rsidRPr="00AC1B04" w:rsidRDefault="0068428E" w:rsidP="00F90B2D">
                      <w:pPr>
                        <w:jc w:val="center"/>
                        <w:rPr>
                          <w:rFonts w:ascii="Arial" w:hAnsi="Arial" w:cs="Arial"/>
                          <w:color w:val="FFFFFF" w:themeColor="background1"/>
                        </w:rPr>
                      </w:pPr>
                      <w:r w:rsidRPr="00AC1B04">
                        <w:rPr>
                          <w:rFonts w:ascii="Arial" w:hAnsi="Arial" w:cs="Arial"/>
                          <w:color w:val="FFFFFF" w:themeColor="background1"/>
                        </w:rPr>
                        <w:t xml:space="preserve">please contact your </w:t>
                      </w:r>
                      <w:r w:rsidRPr="00AC1B04">
                        <w:rPr>
                          <w:rFonts w:ascii="Arial" w:hAnsi="Arial" w:cs="Arial"/>
                          <w:b/>
                          <w:color w:val="FFFFFF" w:themeColor="background1"/>
                        </w:rPr>
                        <w:t xml:space="preserve">Mentor </w:t>
                      </w:r>
                      <w:r w:rsidRPr="00AC1B04">
                        <w:rPr>
                          <w:rFonts w:ascii="Arial" w:hAnsi="Arial" w:cs="Arial"/>
                          <w:color w:val="FFFFFF" w:themeColor="background1"/>
                        </w:rPr>
                        <w:t>(school</w:t>
                      </w:r>
                      <w:r>
                        <w:rPr>
                          <w:rFonts w:ascii="Arial" w:hAnsi="Arial" w:cs="Arial"/>
                          <w:color w:val="FFFFFF" w:themeColor="background1"/>
                        </w:rPr>
                        <w:t>-</w:t>
                      </w:r>
                      <w:r w:rsidRPr="00AC1B04">
                        <w:rPr>
                          <w:rFonts w:ascii="Arial" w:hAnsi="Arial" w:cs="Arial"/>
                          <w:color w:val="FFFFFF" w:themeColor="background1"/>
                        </w:rPr>
                        <w:t xml:space="preserve">based trainer) and your </w:t>
                      </w:r>
                      <w:r>
                        <w:rPr>
                          <w:rFonts w:ascii="Arial" w:hAnsi="Arial" w:cs="Arial"/>
                          <w:b/>
                          <w:bCs/>
                          <w:color w:val="FFFFFF" w:themeColor="background1"/>
                        </w:rPr>
                        <w:t>Link</w:t>
                      </w:r>
                      <w:r w:rsidRPr="00AC1B04">
                        <w:rPr>
                          <w:rFonts w:ascii="Arial" w:hAnsi="Arial" w:cs="Arial"/>
                          <w:b/>
                          <w:bCs/>
                          <w:color w:val="FFFFFF" w:themeColor="background1"/>
                        </w:rPr>
                        <w:t xml:space="preserve"> Tutor</w:t>
                      </w:r>
                    </w:p>
                    <w:p w14:paraId="6D8A9A63" w14:textId="77777777" w:rsidR="0068428E" w:rsidRPr="00AC1B04" w:rsidRDefault="0068428E" w:rsidP="0068428E">
                      <w:pPr>
                        <w:rPr>
                          <w:rFonts w:ascii="Arial" w:hAnsi="Arial" w:cs="Arial"/>
                          <w:color w:val="FFFFFF" w:themeColor="background1"/>
                        </w:rPr>
                      </w:pPr>
                    </w:p>
                  </w:txbxContent>
                </v:textbox>
                <w10:anchorlock/>
              </v:shape>
            </w:pict>
          </mc:Fallback>
        </mc:AlternateContent>
      </w:r>
    </w:p>
    <w:p w14:paraId="01574366" w14:textId="77777777" w:rsidR="0068428E" w:rsidRDefault="0068428E" w:rsidP="00F90B2D">
      <w:pPr>
        <w:rPr>
          <w:rFonts w:ascii="Arial" w:hAnsi="Arial" w:cs="Arial"/>
          <w:b/>
          <w:sz w:val="20"/>
          <w:szCs w:val="20"/>
        </w:rPr>
      </w:pPr>
      <w:r>
        <w:rPr>
          <w:rFonts w:ascii="Arial" w:hAnsi="Arial" w:cs="Arial"/>
          <w:noProof/>
          <w:sz w:val="20"/>
          <w:szCs w:val="20"/>
        </w:rPr>
        <mc:AlternateContent>
          <mc:Choice Requires="wps">
            <w:drawing>
              <wp:anchor distT="0" distB="0" distL="114300" distR="114300" simplePos="0" relativeHeight="251705344" behindDoc="0" locked="0" layoutInCell="1" allowOverlap="1" wp14:anchorId="3E46FEF4" wp14:editId="12FC684D">
                <wp:simplePos x="0" y="0"/>
                <wp:positionH relativeFrom="column">
                  <wp:posOffset>2392100</wp:posOffset>
                </wp:positionH>
                <wp:positionV relativeFrom="paragraph">
                  <wp:posOffset>38348</wp:posOffset>
                </wp:positionV>
                <wp:extent cx="459740" cy="539750"/>
                <wp:effectExtent l="50800" t="12700" r="22860" b="95250"/>
                <wp:wrapNone/>
                <wp:docPr id="15" name="Down Arrow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9740" cy="539750"/>
                        </a:xfrm>
                        <a:prstGeom prst="downArrow">
                          <a:avLst/>
                        </a:prstGeom>
                        <a:solidFill>
                          <a:srgbClr val="FFFF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0E14F" id="Down Arrow 15" o:spid="_x0000_s1026" type="#_x0000_t67" alt="&quot;&quot;" style="position:absolute;margin-left:188.35pt;margin-top:3pt;width:36.2pt;height: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" adj="12401" fillcolor="yellow" stroked="f" strokeweight="1pt">
                <v:shadow on="t" color="black" opacity="26214f" origin=",-.5" offset="0,3pt"/>
                <o:lock v:ext="edit" aspectratio="t"/>
              </v:shape>
            </w:pict>
          </mc:Fallback>
        </mc:AlternateContent>
      </w:r>
    </w:p>
    <w:p w14:paraId="0BC14A51" w14:textId="77777777" w:rsidR="0068428E" w:rsidRDefault="0068428E" w:rsidP="0068428E">
      <w:pPr>
        <w:ind w:left="-567"/>
        <w:rPr>
          <w:rFonts w:ascii="Arial" w:hAnsi="Arial" w:cs="Arial"/>
          <w:b/>
          <w:sz w:val="20"/>
          <w:szCs w:val="20"/>
        </w:rPr>
      </w:pPr>
    </w:p>
    <w:p w14:paraId="16276002" w14:textId="39C9C00C" w:rsidR="00861BE3" w:rsidRDefault="0068428E" w:rsidP="00213D16">
      <w:pPr>
        <w:ind w:left="-567"/>
        <w:rPr>
          <w:rFonts w:ascii="Arial" w:hAnsi="Arial" w:cs="Arial"/>
          <w:b/>
          <w:sz w:val="20"/>
          <w:szCs w:val="20"/>
        </w:rPr>
      </w:pPr>
      <w:r>
        <w:rPr>
          <w:rFonts w:ascii="Arial" w:hAnsi="Arial" w:cs="Arial"/>
          <w:noProof/>
          <w:sz w:val="20"/>
          <w:szCs w:val="20"/>
        </w:rPr>
        <mc:AlternateContent>
          <mc:Choice Requires="wps">
            <w:drawing>
              <wp:inline distT="0" distB="0" distL="0" distR="0" wp14:anchorId="227CB715" wp14:editId="2BDE136C">
                <wp:extent cx="6119495" cy="1319916"/>
                <wp:effectExtent l="0" t="0" r="0" b="0"/>
                <wp:docPr id="13" name="Text Box 13"/>
                <wp:cNvGraphicFramePr/>
                <a:graphic xmlns:a="http://schemas.openxmlformats.org/drawingml/2006/main">
                  <a:graphicData uri="http://schemas.microsoft.com/office/word/2010/wordprocessingShape">
                    <wps:wsp>
                      <wps:cNvSpPr txBox="1"/>
                      <wps:spPr>
                        <a:xfrm>
                          <a:off x="0" y="0"/>
                          <a:ext cx="6119495" cy="1319916"/>
                        </a:xfrm>
                        <a:prstGeom prst="rect">
                          <a:avLst/>
                        </a:prstGeom>
                        <a:solidFill>
                          <a:srgbClr val="5F295F"/>
                        </a:solidFill>
                        <a:ln w="6350">
                          <a:noFill/>
                        </a:ln>
                      </wps:spPr>
                      <wps:txbx>
                        <w:txbxContent>
                          <w:p w14:paraId="7951A852" w14:textId="77777777" w:rsidR="0068428E" w:rsidRDefault="0068428E" w:rsidP="0068428E">
                            <w:pPr>
                              <w:jc w:val="center"/>
                              <w:rPr>
                                <w:rFonts w:ascii="Arial" w:hAnsi="Arial" w:cs="Arial"/>
                                <w:color w:val="FFFFFF" w:themeColor="background1"/>
                              </w:rPr>
                            </w:pPr>
                          </w:p>
                          <w:p w14:paraId="4CB34268" w14:textId="77777777" w:rsidR="0068428E" w:rsidRDefault="0068428E" w:rsidP="0068428E">
                            <w:pPr>
                              <w:jc w:val="center"/>
                              <w:rPr>
                                <w:rFonts w:ascii="Arial" w:hAnsi="Arial" w:cs="Arial"/>
                                <w:color w:val="FFFFFF" w:themeColor="background1"/>
                              </w:rPr>
                            </w:pPr>
                            <w:r>
                              <w:rPr>
                                <w:rFonts w:ascii="Arial" w:hAnsi="Arial" w:cs="Arial"/>
                                <w:color w:val="FFFFFF" w:themeColor="background1"/>
                              </w:rPr>
                              <w:t>I</w:t>
                            </w:r>
                            <w:r w:rsidRPr="00AC1B04">
                              <w:rPr>
                                <w:rFonts w:ascii="Arial" w:hAnsi="Arial" w:cs="Arial"/>
                                <w:color w:val="FFFFFF" w:themeColor="background1"/>
                              </w:rPr>
                              <w:t xml:space="preserve">f necessary your Personal </w:t>
                            </w:r>
                            <w:r w:rsidRPr="00AC1B04">
                              <w:rPr>
                                <w:rFonts w:ascii="Arial" w:hAnsi="Arial" w:cs="Arial"/>
                                <w:bCs/>
                                <w:color w:val="FFFFFF" w:themeColor="background1"/>
                              </w:rPr>
                              <w:t>and Academic</w:t>
                            </w:r>
                            <w:r w:rsidRPr="00AC1B04">
                              <w:rPr>
                                <w:rFonts w:ascii="Arial" w:hAnsi="Arial" w:cs="Arial"/>
                                <w:b/>
                                <w:bCs/>
                                <w:color w:val="FFFFFF" w:themeColor="background1"/>
                              </w:rPr>
                              <w:t xml:space="preserve"> </w:t>
                            </w:r>
                            <w:r w:rsidRPr="00AC1B04">
                              <w:rPr>
                                <w:rFonts w:ascii="Arial" w:hAnsi="Arial" w:cs="Arial"/>
                                <w:color w:val="FFFFFF" w:themeColor="background1"/>
                              </w:rPr>
                              <w:t xml:space="preserve">Tutor, </w:t>
                            </w:r>
                            <w:r>
                              <w:rPr>
                                <w:rFonts w:ascii="Arial" w:hAnsi="Arial" w:cs="Arial"/>
                                <w:color w:val="FFFFFF" w:themeColor="background1"/>
                              </w:rPr>
                              <w:t>Link</w:t>
                            </w:r>
                            <w:r w:rsidRPr="00AC1B04">
                              <w:rPr>
                                <w:rFonts w:ascii="Arial" w:hAnsi="Arial" w:cs="Arial"/>
                                <w:color w:val="FFFFFF" w:themeColor="background1"/>
                              </w:rPr>
                              <w:t xml:space="preserve"> Tutor or Mentor will refer your queries or concerns to your </w:t>
                            </w:r>
                            <w:r w:rsidRPr="00AC1B04">
                              <w:rPr>
                                <w:rFonts w:ascii="Arial" w:hAnsi="Arial" w:cs="Arial"/>
                                <w:b/>
                                <w:color w:val="FFFFFF" w:themeColor="background1"/>
                              </w:rPr>
                              <w:t>Year Leader/Professional Practice Leader</w:t>
                            </w:r>
                            <w:r w:rsidRPr="00AC1B04">
                              <w:rPr>
                                <w:rFonts w:ascii="Arial" w:hAnsi="Arial" w:cs="Arial"/>
                                <w:color w:val="FFFFFF" w:themeColor="background1"/>
                              </w:rPr>
                              <w:t>.</w:t>
                            </w:r>
                          </w:p>
                          <w:p w14:paraId="140769EC" w14:textId="77777777" w:rsidR="0068428E" w:rsidRDefault="0068428E" w:rsidP="0068428E">
                            <w:pPr>
                              <w:jc w:val="center"/>
                              <w:rPr>
                                <w:rFonts w:ascii="Arial" w:hAnsi="Arial" w:cs="Arial"/>
                                <w:color w:val="FFFFFF" w:themeColor="background1"/>
                              </w:rPr>
                            </w:pPr>
                          </w:p>
                          <w:p w14:paraId="7B7749EA" w14:textId="77777777" w:rsidR="0068428E" w:rsidRPr="00AC1B04" w:rsidRDefault="0068428E" w:rsidP="0068428E">
                            <w:pPr>
                              <w:jc w:val="center"/>
                              <w:rPr>
                                <w:rFonts w:ascii="Arial" w:hAnsi="Arial" w:cs="Arial"/>
                                <w:color w:val="FFFFFF" w:themeColor="background1"/>
                                <w:sz w:val="20"/>
                                <w:szCs w:val="20"/>
                              </w:rPr>
                            </w:pPr>
                            <w:r w:rsidRPr="00AC1B04">
                              <w:rPr>
                                <w:rFonts w:ascii="Arial" w:hAnsi="Arial" w:cs="Arial"/>
                                <w:color w:val="FFFFFF" w:themeColor="background1"/>
                                <w:sz w:val="20"/>
                                <w:szCs w:val="20"/>
                              </w:rPr>
                              <w:t xml:space="preserve"> NB: Due to data protection we cannot discuss your training with anyone other than you.</w:t>
                            </w:r>
                          </w:p>
                          <w:p w14:paraId="2A5B8547" w14:textId="77777777" w:rsidR="0068428E" w:rsidRPr="00AC1B04" w:rsidRDefault="0068428E" w:rsidP="0068428E">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7CB715" id="Text Box 13" o:spid="_x0000_s1028" type="#_x0000_t202" style="width:481.85pt;height:10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" fillcolor="#5f295f" stroked="f" strokeweight=".5pt">
                <v:textbox>
                  <w:txbxContent>
                    <w:p w14:paraId="7951A852" w14:textId="77777777" w:rsidR="0068428E" w:rsidRDefault="0068428E" w:rsidP="0068428E">
                      <w:pPr>
                        <w:jc w:val="center"/>
                        <w:rPr>
                          <w:rFonts w:ascii="Arial" w:hAnsi="Arial" w:cs="Arial"/>
                          <w:color w:val="FFFFFF" w:themeColor="background1"/>
                        </w:rPr>
                      </w:pPr>
                    </w:p>
                    <w:p w14:paraId="4CB34268" w14:textId="77777777" w:rsidR="0068428E" w:rsidRDefault="0068428E" w:rsidP="0068428E">
                      <w:pPr>
                        <w:jc w:val="center"/>
                        <w:rPr>
                          <w:rFonts w:ascii="Arial" w:hAnsi="Arial" w:cs="Arial"/>
                          <w:color w:val="FFFFFF" w:themeColor="background1"/>
                        </w:rPr>
                      </w:pPr>
                      <w:r>
                        <w:rPr>
                          <w:rFonts w:ascii="Arial" w:hAnsi="Arial" w:cs="Arial"/>
                          <w:color w:val="FFFFFF" w:themeColor="background1"/>
                        </w:rPr>
                        <w:t>I</w:t>
                      </w:r>
                      <w:r w:rsidRPr="00AC1B04">
                        <w:rPr>
                          <w:rFonts w:ascii="Arial" w:hAnsi="Arial" w:cs="Arial"/>
                          <w:color w:val="FFFFFF" w:themeColor="background1"/>
                        </w:rPr>
                        <w:t xml:space="preserve">f necessary your Personal </w:t>
                      </w:r>
                      <w:r w:rsidRPr="00AC1B04">
                        <w:rPr>
                          <w:rFonts w:ascii="Arial" w:hAnsi="Arial" w:cs="Arial"/>
                          <w:bCs/>
                          <w:color w:val="FFFFFF" w:themeColor="background1"/>
                        </w:rPr>
                        <w:t>and Academic</w:t>
                      </w:r>
                      <w:r w:rsidRPr="00AC1B04">
                        <w:rPr>
                          <w:rFonts w:ascii="Arial" w:hAnsi="Arial" w:cs="Arial"/>
                          <w:b/>
                          <w:bCs/>
                          <w:color w:val="FFFFFF" w:themeColor="background1"/>
                        </w:rPr>
                        <w:t xml:space="preserve"> </w:t>
                      </w:r>
                      <w:r w:rsidRPr="00AC1B04">
                        <w:rPr>
                          <w:rFonts w:ascii="Arial" w:hAnsi="Arial" w:cs="Arial"/>
                          <w:color w:val="FFFFFF" w:themeColor="background1"/>
                        </w:rPr>
                        <w:t xml:space="preserve">Tutor, </w:t>
                      </w:r>
                      <w:r>
                        <w:rPr>
                          <w:rFonts w:ascii="Arial" w:hAnsi="Arial" w:cs="Arial"/>
                          <w:color w:val="FFFFFF" w:themeColor="background1"/>
                        </w:rPr>
                        <w:t>Link</w:t>
                      </w:r>
                      <w:r w:rsidRPr="00AC1B04">
                        <w:rPr>
                          <w:rFonts w:ascii="Arial" w:hAnsi="Arial" w:cs="Arial"/>
                          <w:color w:val="FFFFFF" w:themeColor="background1"/>
                        </w:rPr>
                        <w:t xml:space="preserve"> Tutor or Mentor will refer your queries or concerns to your </w:t>
                      </w:r>
                      <w:r w:rsidRPr="00AC1B04">
                        <w:rPr>
                          <w:rFonts w:ascii="Arial" w:hAnsi="Arial" w:cs="Arial"/>
                          <w:b/>
                          <w:color w:val="FFFFFF" w:themeColor="background1"/>
                        </w:rPr>
                        <w:t>Year Leader/Professional Practice Leader</w:t>
                      </w:r>
                      <w:r w:rsidRPr="00AC1B04">
                        <w:rPr>
                          <w:rFonts w:ascii="Arial" w:hAnsi="Arial" w:cs="Arial"/>
                          <w:color w:val="FFFFFF" w:themeColor="background1"/>
                        </w:rPr>
                        <w:t>.</w:t>
                      </w:r>
                    </w:p>
                    <w:p w14:paraId="140769EC" w14:textId="77777777" w:rsidR="0068428E" w:rsidRDefault="0068428E" w:rsidP="0068428E">
                      <w:pPr>
                        <w:jc w:val="center"/>
                        <w:rPr>
                          <w:rFonts w:ascii="Arial" w:hAnsi="Arial" w:cs="Arial"/>
                          <w:color w:val="FFFFFF" w:themeColor="background1"/>
                        </w:rPr>
                      </w:pPr>
                    </w:p>
                    <w:p w14:paraId="7B7749EA" w14:textId="77777777" w:rsidR="0068428E" w:rsidRPr="00AC1B04" w:rsidRDefault="0068428E" w:rsidP="0068428E">
                      <w:pPr>
                        <w:jc w:val="center"/>
                        <w:rPr>
                          <w:rFonts w:ascii="Arial" w:hAnsi="Arial" w:cs="Arial"/>
                          <w:color w:val="FFFFFF" w:themeColor="background1"/>
                          <w:sz w:val="20"/>
                          <w:szCs w:val="20"/>
                        </w:rPr>
                      </w:pPr>
                      <w:r w:rsidRPr="00AC1B04">
                        <w:rPr>
                          <w:rFonts w:ascii="Arial" w:hAnsi="Arial" w:cs="Arial"/>
                          <w:color w:val="FFFFFF" w:themeColor="background1"/>
                          <w:sz w:val="20"/>
                          <w:szCs w:val="20"/>
                        </w:rPr>
                        <w:t xml:space="preserve"> NB: Due to data protection we cannot discuss your training with anyone other than you.</w:t>
                      </w:r>
                    </w:p>
                    <w:p w14:paraId="2A5B8547" w14:textId="77777777" w:rsidR="0068428E" w:rsidRPr="00AC1B04" w:rsidRDefault="0068428E" w:rsidP="0068428E">
                      <w:pPr>
                        <w:jc w:val="center"/>
                        <w:rPr>
                          <w:rFonts w:ascii="Arial" w:hAnsi="Arial" w:cs="Arial"/>
                          <w:color w:val="FFFFFF" w:themeColor="background1"/>
                        </w:rPr>
                      </w:pPr>
                    </w:p>
                  </w:txbxContent>
                </v:textbox>
                <w10:anchorlock/>
              </v:shape>
            </w:pict>
          </mc:Fallback>
        </mc:AlternateContent>
      </w:r>
    </w:p>
    <w:p w14:paraId="0BD96AFF" w14:textId="74A0EAEB" w:rsidR="00976538" w:rsidRDefault="00976538">
      <w:pPr>
        <w:rPr>
          <w:rFonts w:ascii="Arial" w:hAnsi="Arial" w:cs="Arial"/>
          <w:b/>
          <w:sz w:val="20"/>
          <w:szCs w:val="20"/>
        </w:rPr>
      </w:pPr>
      <w:r>
        <w:rPr>
          <w:rFonts w:ascii="Arial" w:hAnsi="Arial" w:cs="Arial"/>
          <w:b/>
          <w:sz w:val="20"/>
          <w:szCs w:val="20"/>
        </w:rPr>
        <w:br w:type="page"/>
      </w:r>
    </w:p>
    <w:p w14:paraId="5C611F92" w14:textId="77777777" w:rsidR="00976538" w:rsidRPr="00213D16" w:rsidRDefault="00976538" w:rsidP="00213D16">
      <w:pPr>
        <w:ind w:left="-567"/>
        <w:rPr>
          <w:rFonts w:ascii="Arial" w:hAnsi="Arial" w:cs="Arial"/>
          <w:b/>
          <w:sz w:val="20"/>
          <w:szCs w:val="20"/>
        </w:rPr>
      </w:pPr>
    </w:p>
    <w:p w14:paraId="3B0347E0" w14:textId="2E543673" w:rsidR="008D041E" w:rsidRDefault="008D041E" w:rsidP="00E13E63">
      <w:pPr>
        <w:pStyle w:val="Heading1"/>
        <w:ind w:left="-567"/>
      </w:pPr>
      <w:bookmarkStart w:id="5" w:name="_Further_contacts"/>
      <w:bookmarkEnd w:id="5"/>
      <w:r w:rsidRPr="0024745F">
        <w:t>Further contacts</w:t>
      </w:r>
    </w:p>
    <w:p w14:paraId="23CB13CC" w14:textId="160D68B6" w:rsidR="004E457F" w:rsidRDefault="00165FD1" w:rsidP="008D041E">
      <w:pPr>
        <w:ind w:left="-567" w:right="-478"/>
        <w:rPr>
          <w:rFonts w:ascii="Arial" w:hAnsi="Arial" w:cs="Arial"/>
          <w:b/>
          <w:color w:val="5F295F"/>
          <w:sz w:val="32"/>
          <w:szCs w:val="32"/>
        </w:rPr>
      </w:pPr>
      <w:r>
        <w:rPr>
          <w:noProof/>
        </w:rPr>
        <w:drawing>
          <wp:anchor distT="0" distB="0" distL="114300" distR="114300" simplePos="0" relativeHeight="251707392" behindDoc="0" locked="0" layoutInCell="1" allowOverlap="1" wp14:anchorId="62E8C50D" wp14:editId="7267C980">
            <wp:simplePos x="0" y="0"/>
            <wp:positionH relativeFrom="column">
              <wp:posOffset>-377825</wp:posOffset>
            </wp:positionH>
            <wp:positionV relativeFrom="paragraph">
              <wp:posOffset>229870</wp:posOffset>
            </wp:positionV>
            <wp:extent cx="2160905" cy="1457613"/>
            <wp:effectExtent l="0" t="0" r="0" b="9525"/>
            <wp:wrapNone/>
            <wp:docPr id="4" name="Picture 4" descr="Professor Jonathan Glazzard&#10;Head of Primary &amp; Childhood &#10;Edu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ofessor Jonathan Glazzard&#10;Head of Primary &amp; Childhood &#10;Education&#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905" cy="1457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6A794" w14:textId="47D6C9ED" w:rsidR="004E457F" w:rsidRDefault="009E488A" w:rsidP="008D041E">
      <w:pPr>
        <w:ind w:left="-567" w:right="-478"/>
        <w:rPr>
          <w:rFonts w:ascii="Arial" w:hAnsi="Arial" w:cs="Arial"/>
          <w:b/>
          <w:color w:val="5F295F"/>
          <w:sz w:val="32"/>
          <w:szCs w:val="32"/>
        </w:rPr>
      </w:pPr>
      <w:r w:rsidRPr="008D041E">
        <w:rPr>
          <w:rFonts w:ascii="Arial" w:hAnsi="Arial" w:cs="Arial"/>
          <w:noProof/>
          <w:sz w:val="20"/>
          <w:szCs w:val="20"/>
        </w:rPr>
        <mc:AlternateContent>
          <mc:Choice Requires="wps">
            <w:drawing>
              <wp:anchor distT="0" distB="0" distL="114300" distR="114300" simplePos="0" relativeHeight="251672576" behindDoc="0" locked="0" layoutInCell="1" allowOverlap="1" wp14:anchorId="20047C94" wp14:editId="72898366">
                <wp:simplePos x="0" y="0"/>
                <wp:positionH relativeFrom="column">
                  <wp:posOffset>1857375</wp:posOffset>
                </wp:positionH>
                <wp:positionV relativeFrom="paragraph">
                  <wp:posOffset>859790</wp:posOffset>
                </wp:positionV>
                <wp:extent cx="2159635" cy="1821180"/>
                <wp:effectExtent l="12700" t="0" r="12065" b="261620"/>
                <wp:wrapNone/>
                <wp:docPr id="20" name="Rounded 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EC3A15" id="Rounded Rectangle 20" o:spid="_x0000_s1026" alt="&quot;&quot;" style="position:absolute;margin-left:146.25pt;margin-top:67.7pt;width:170.05pt;height:143.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" fillcolor="#5f295f" stroked="f" strokeweight="1pt">
                <v:stroke joinstyle="miter"/>
              </v:roundrect>
            </w:pict>
          </mc:Fallback>
        </mc:AlternateContent>
      </w:r>
      <w:r w:rsidRPr="008D041E">
        <w:rPr>
          <w:rFonts w:ascii="Arial" w:hAnsi="Arial" w:cs="Arial"/>
          <w:noProof/>
          <w:sz w:val="20"/>
          <w:szCs w:val="20"/>
        </w:rPr>
        <mc:AlternateContent>
          <mc:Choice Requires="wps">
            <w:drawing>
              <wp:anchor distT="0" distB="0" distL="114300" distR="114300" simplePos="0" relativeHeight="251673600" behindDoc="0" locked="0" layoutInCell="1" allowOverlap="1" wp14:anchorId="1B5BB3A5" wp14:editId="035F6F27">
                <wp:simplePos x="0" y="0"/>
                <wp:positionH relativeFrom="column">
                  <wp:posOffset>1857375</wp:posOffset>
                </wp:positionH>
                <wp:positionV relativeFrom="paragraph">
                  <wp:posOffset>1652270</wp:posOffset>
                </wp:positionV>
                <wp:extent cx="2159635" cy="114744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159635" cy="1147445"/>
                        </a:xfrm>
                        <a:prstGeom prst="rect">
                          <a:avLst/>
                        </a:prstGeom>
                        <a:noFill/>
                        <a:ln w="6350">
                          <a:noFill/>
                        </a:ln>
                      </wps:spPr>
                      <wps:txbx>
                        <w:txbxContent>
                          <w:p w14:paraId="01A42108" w14:textId="45800634" w:rsidR="0036102F" w:rsidRPr="008D041E" w:rsidRDefault="000A2CC9" w:rsidP="004E457F">
                            <w:pPr>
                              <w:ind w:left="-567" w:right="-478"/>
                              <w:jc w:val="center"/>
                              <w:rPr>
                                <w:rFonts w:ascii="Arial" w:hAnsi="Arial" w:cs="Arial"/>
                                <w:color w:val="FFFFFF" w:themeColor="background1"/>
                              </w:rPr>
                            </w:pPr>
                            <w:r>
                              <w:rPr>
                                <w:rFonts w:ascii="Arial" w:hAnsi="Arial" w:cs="Arial"/>
                                <w:color w:val="FFFFFF" w:themeColor="background1"/>
                              </w:rPr>
                              <w:t>Kelvin Wilkins</w:t>
                            </w:r>
                          </w:p>
                          <w:p w14:paraId="743E271F" w14:textId="77777777" w:rsidR="000A2CC9" w:rsidRDefault="0036102F" w:rsidP="000A2CC9">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Associate Head of </w:t>
                            </w:r>
                            <w:r w:rsidR="000A2CC9">
                              <w:rPr>
                                <w:rFonts w:ascii="Arial" w:eastAsia="Georgia" w:hAnsi="Arial" w:cs="Arial"/>
                                <w:color w:val="FFFFFF" w:themeColor="background1"/>
                                <w:sz w:val="20"/>
                                <w:szCs w:val="20"/>
                              </w:rPr>
                              <w:t xml:space="preserve">Primary &amp; </w:t>
                            </w:r>
                          </w:p>
                          <w:p w14:paraId="56503E33" w14:textId="4FFE9244" w:rsidR="0036102F" w:rsidRPr="004E457F" w:rsidRDefault="000A2CC9" w:rsidP="000A2CC9">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Childhood Education</w:t>
                            </w:r>
                            <w:r w:rsidR="0036102F" w:rsidRPr="004E457F">
                              <w:rPr>
                                <w:rFonts w:ascii="Arial" w:eastAsia="Georgia" w:hAnsi="Arial" w:cs="Arial"/>
                                <w:color w:val="FFFFFF" w:themeColor="background1"/>
                                <w:sz w:val="20"/>
                                <w:szCs w:val="20"/>
                              </w:rPr>
                              <w:t xml:space="preserve"> (ITE)</w:t>
                            </w:r>
                          </w:p>
                          <w:p w14:paraId="18922301" w14:textId="53DF1145" w:rsidR="0036102F" w:rsidRPr="00EF1B50" w:rsidRDefault="0036102F" w:rsidP="004E457F">
                            <w:pPr>
                              <w:ind w:left="-567"/>
                              <w:jc w:val="center"/>
                              <w:rPr>
                                <w:b/>
                                <w:bCs/>
                                <w:color w:val="FFFFFF" w:themeColor="background1"/>
                              </w:rPr>
                            </w:pPr>
                            <w:r w:rsidRPr="00A6349A">
                              <w:rPr>
                                <w:rFonts w:ascii="Arial" w:hAnsi="Arial" w:cs="Arial"/>
                                <w:color w:val="FFFFFF" w:themeColor="background1"/>
                                <w:sz w:val="20"/>
                                <w:szCs w:val="20"/>
                              </w:rPr>
                              <w:t xml:space="preserve">          </w:t>
                            </w:r>
                            <w:hyperlink r:id="rId19" w:history="1">
                              <w:r w:rsidR="000A2CC9" w:rsidRPr="00EF1B50">
                                <w:rPr>
                                  <w:rStyle w:val="Hyperlink"/>
                                  <w:rFonts w:ascii="Arial" w:eastAsia="Georgia" w:hAnsi="Arial" w:cs="Arial"/>
                                  <w:b/>
                                  <w:bCs/>
                                  <w:color w:val="FFFFFF" w:themeColor="background1"/>
                                  <w:sz w:val="20"/>
                                  <w:szCs w:val="20"/>
                                </w:rPr>
                                <w:t>wilkinsk@edgehill.ac.uk</w:t>
                              </w:r>
                            </w:hyperlink>
                            <w:r w:rsidR="000A2CC9" w:rsidRPr="00EF1B50">
                              <w:rPr>
                                <w:rStyle w:val="Hyperlink"/>
                                <w:rFonts w:ascii="Arial" w:eastAsia="Georgia" w:hAnsi="Arial" w:cs="Arial"/>
                                <w:b/>
                                <w:b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BB3A5" id="Text Box 21" o:spid="_x0000_s1029" type="#_x0000_t202" style="position:absolute;left:0;text-align:left;margin-left:146.25pt;margin-top:130.1pt;width:170.05pt;height:9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" filled="f" stroked="f" strokeweight=".5pt">
                <v:textbox>
                  <w:txbxContent>
                    <w:p w14:paraId="01A42108" w14:textId="45800634" w:rsidR="0036102F" w:rsidRPr="008D041E" w:rsidRDefault="000A2CC9" w:rsidP="004E457F">
                      <w:pPr>
                        <w:ind w:left="-567" w:right="-478"/>
                        <w:jc w:val="center"/>
                        <w:rPr>
                          <w:rFonts w:ascii="Arial" w:hAnsi="Arial" w:cs="Arial"/>
                          <w:color w:val="FFFFFF" w:themeColor="background1"/>
                        </w:rPr>
                      </w:pPr>
                      <w:r>
                        <w:rPr>
                          <w:rFonts w:ascii="Arial" w:hAnsi="Arial" w:cs="Arial"/>
                          <w:color w:val="FFFFFF" w:themeColor="background1"/>
                        </w:rPr>
                        <w:t>Kelvin Wilkins</w:t>
                      </w:r>
                    </w:p>
                    <w:p w14:paraId="743E271F" w14:textId="77777777" w:rsidR="000A2CC9" w:rsidRDefault="0036102F" w:rsidP="000A2CC9">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Associate Head of </w:t>
                      </w:r>
                      <w:r w:rsidR="000A2CC9">
                        <w:rPr>
                          <w:rFonts w:ascii="Arial" w:eastAsia="Georgia" w:hAnsi="Arial" w:cs="Arial"/>
                          <w:color w:val="FFFFFF" w:themeColor="background1"/>
                          <w:sz w:val="20"/>
                          <w:szCs w:val="20"/>
                        </w:rPr>
                        <w:t xml:space="preserve">Primary &amp; </w:t>
                      </w:r>
                    </w:p>
                    <w:p w14:paraId="56503E33" w14:textId="4FFE9244" w:rsidR="0036102F" w:rsidRPr="004E457F" w:rsidRDefault="000A2CC9" w:rsidP="000A2CC9">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Childhood Education</w:t>
                      </w:r>
                      <w:r w:rsidR="0036102F" w:rsidRPr="004E457F">
                        <w:rPr>
                          <w:rFonts w:ascii="Arial" w:eastAsia="Georgia" w:hAnsi="Arial" w:cs="Arial"/>
                          <w:color w:val="FFFFFF" w:themeColor="background1"/>
                          <w:sz w:val="20"/>
                          <w:szCs w:val="20"/>
                        </w:rPr>
                        <w:t xml:space="preserve"> (ITE)</w:t>
                      </w:r>
                    </w:p>
                    <w:p w14:paraId="18922301" w14:textId="53DF1145" w:rsidR="0036102F" w:rsidRPr="00EF1B50" w:rsidRDefault="0036102F" w:rsidP="004E457F">
                      <w:pPr>
                        <w:ind w:left="-567"/>
                        <w:jc w:val="center"/>
                        <w:rPr>
                          <w:b/>
                          <w:bCs/>
                          <w:color w:val="FFFFFF" w:themeColor="background1"/>
                        </w:rPr>
                      </w:pPr>
                      <w:r w:rsidRPr="00A6349A">
                        <w:rPr>
                          <w:rFonts w:ascii="Arial" w:hAnsi="Arial" w:cs="Arial"/>
                          <w:color w:val="FFFFFF" w:themeColor="background1"/>
                          <w:sz w:val="20"/>
                          <w:szCs w:val="20"/>
                        </w:rPr>
                        <w:t xml:space="preserve">          </w:t>
                      </w:r>
                      <w:hyperlink r:id="rId20" w:history="1">
                        <w:r w:rsidR="000A2CC9" w:rsidRPr="00EF1B50">
                          <w:rPr>
                            <w:rStyle w:val="Hyperlink"/>
                            <w:rFonts w:ascii="Arial" w:eastAsia="Georgia" w:hAnsi="Arial" w:cs="Arial"/>
                            <w:b/>
                            <w:bCs/>
                            <w:color w:val="FFFFFF" w:themeColor="background1"/>
                            <w:sz w:val="20"/>
                            <w:szCs w:val="20"/>
                          </w:rPr>
                          <w:t>wilkinsk@edgehill.ac.uk</w:t>
                        </w:r>
                      </w:hyperlink>
                      <w:r w:rsidR="000A2CC9" w:rsidRPr="00EF1B50">
                        <w:rPr>
                          <w:rStyle w:val="Hyperlink"/>
                          <w:rFonts w:ascii="Arial" w:eastAsia="Georgia" w:hAnsi="Arial" w:cs="Arial"/>
                          <w:b/>
                          <w:bCs/>
                          <w:color w:val="FFFFFF" w:themeColor="background1"/>
                          <w:sz w:val="20"/>
                          <w:szCs w:val="20"/>
                        </w:rPr>
                        <w:t xml:space="preserve"> </w:t>
                      </w:r>
                    </w:p>
                  </w:txbxContent>
                </v:textbox>
              </v:shape>
            </w:pict>
          </mc:Fallback>
        </mc:AlternateContent>
      </w:r>
      <w:r w:rsidR="004E457F">
        <w:rPr>
          <w:rFonts w:ascii="Arial" w:hAnsi="Arial" w:cs="Arial"/>
          <w:noProof/>
          <w:color w:val="5F295F"/>
        </w:rPr>
        <mc:AlternateContent>
          <mc:Choice Requires="wps">
            <w:drawing>
              <wp:anchor distT="0" distB="0" distL="114300" distR="114300" simplePos="0" relativeHeight="251657215" behindDoc="0" locked="0" layoutInCell="1" allowOverlap="1" wp14:anchorId="7B5B9EBA" wp14:editId="7B01BD64">
                <wp:simplePos x="0" y="0"/>
                <wp:positionH relativeFrom="column">
                  <wp:posOffset>-380365</wp:posOffset>
                </wp:positionH>
                <wp:positionV relativeFrom="paragraph">
                  <wp:posOffset>854075</wp:posOffset>
                </wp:positionV>
                <wp:extent cx="2159635" cy="1821180"/>
                <wp:effectExtent l="12700" t="0" r="12065" b="261620"/>
                <wp:wrapNone/>
                <wp:docPr id="17" name="Rounded 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736B7" id="Rounded Rectangle 17" o:spid="_x0000_s1026" alt="&quot;&quot;" style="position:absolute;margin-left:-29.95pt;margin-top:67.25pt;width:170.05pt;height:143.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" fillcolor="#5f295f" stroked="f" strokeweight="1pt">
                <v:stroke joinstyle="miter"/>
              </v:roundrect>
            </w:pict>
          </mc:Fallback>
        </mc:AlternateContent>
      </w:r>
      <w:r w:rsidR="004E457F">
        <w:rPr>
          <w:rFonts w:ascii="Arial" w:hAnsi="Arial" w:cs="Arial"/>
          <w:noProof/>
          <w:color w:val="5F295F"/>
        </w:rPr>
        <mc:AlternateContent>
          <mc:Choice Requires="wps">
            <w:drawing>
              <wp:anchor distT="0" distB="0" distL="114300" distR="114300" simplePos="0" relativeHeight="251669504" behindDoc="0" locked="0" layoutInCell="1" allowOverlap="1" wp14:anchorId="57E28975" wp14:editId="0C5AFC31">
                <wp:simplePos x="0" y="0"/>
                <wp:positionH relativeFrom="column">
                  <wp:posOffset>-379095</wp:posOffset>
                </wp:positionH>
                <wp:positionV relativeFrom="paragraph">
                  <wp:posOffset>1651635</wp:posOffset>
                </wp:positionV>
                <wp:extent cx="2159635" cy="816610"/>
                <wp:effectExtent l="0" t="0" r="0"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59635" cy="816610"/>
                        </a:xfrm>
                        <a:prstGeom prst="rect">
                          <a:avLst/>
                        </a:prstGeom>
                        <a:noFill/>
                        <a:ln w="6350">
                          <a:noFill/>
                        </a:ln>
                      </wps:spPr>
                      <wps:txbx>
                        <w:txbxContent>
                          <w:p w14:paraId="707AEBE0" w14:textId="0C6CA395" w:rsidR="0036102F" w:rsidRPr="008D041E" w:rsidRDefault="000A2CC9" w:rsidP="008D041E">
                            <w:pPr>
                              <w:ind w:left="-567" w:right="-478"/>
                              <w:jc w:val="center"/>
                              <w:rPr>
                                <w:rFonts w:ascii="Arial" w:hAnsi="Arial" w:cs="Arial"/>
                                <w:color w:val="FFFFFF" w:themeColor="background1"/>
                              </w:rPr>
                            </w:pPr>
                            <w:r>
                              <w:rPr>
                                <w:rFonts w:ascii="Arial" w:hAnsi="Arial" w:cs="Arial"/>
                                <w:color w:val="FFFFFF" w:themeColor="background1"/>
                              </w:rPr>
                              <w:t>Professor Jonathan Glazzard</w:t>
                            </w:r>
                          </w:p>
                          <w:p w14:paraId="7CBD9EAC" w14:textId="77777777" w:rsidR="000A2CC9" w:rsidRDefault="0036102F" w:rsidP="008D041E">
                            <w:pPr>
                              <w:ind w:left="-567" w:right="-478"/>
                              <w:jc w:val="center"/>
                              <w:rPr>
                                <w:rFonts w:ascii="Arial" w:hAnsi="Arial" w:cs="Arial"/>
                                <w:color w:val="FFFFFF" w:themeColor="background1"/>
                                <w:sz w:val="20"/>
                                <w:szCs w:val="20"/>
                              </w:rPr>
                            </w:pPr>
                            <w:r w:rsidRPr="008D041E">
                              <w:rPr>
                                <w:rFonts w:ascii="Arial" w:hAnsi="Arial" w:cs="Arial"/>
                                <w:color w:val="FFFFFF" w:themeColor="background1"/>
                                <w:sz w:val="20"/>
                                <w:szCs w:val="20"/>
                              </w:rPr>
                              <w:t xml:space="preserve">Head of </w:t>
                            </w:r>
                            <w:r w:rsidR="000A2CC9">
                              <w:rPr>
                                <w:rFonts w:ascii="Arial" w:hAnsi="Arial" w:cs="Arial"/>
                                <w:color w:val="FFFFFF" w:themeColor="background1"/>
                                <w:sz w:val="20"/>
                                <w:szCs w:val="20"/>
                              </w:rPr>
                              <w:t xml:space="preserve">Primary &amp; Childhood </w:t>
                            </w:r>
                          </w:p>
                          <w:p w14:paraId="36B7ED7F" w14:textId="2704C31B" w:rsidR="0036102F" w:rsidRPr="00EF1B50" w:rsidRDefault="000A2CC9" w:rsidP="008D041E">
                            <w:pPr>
                              <w:ind w:left="-567" w:right="-478"/>
                              <w:jc w:val="center"/>
                              <w:rPr>
                                <w:rFonts w:ascii="Arial" w:hAnsi="Arial" w:cs="Arial"/>
                                <w:b/>
                                <w:bCs/>
                                <w:color w:val="FFFFFF" w:themeColor="background1"/>
                                <w:sz w:val="20"/>
                                <w:szCs w:val="20"/>
                              </w:rPr>
                            </w:pPr>
                            <w:r w:rsidRPr="00EF1B50">
                              <w:rPr>
                                <w:rFonts w:ascii="Arial" w:hAnsi="Arial" w:cs="Arial"/>
                                <w:b/>
                                <w:bCs/>
                                <w:color w:val="FFFFFF" w:themeColor="background1"/>
                                <w:sz w:val="20"/>
                                <w:szCs w:val="20"/>
                              </w:rPr>
                              <w:t>Education</w:t>
                            </w:r>
                          </w:p>
                          <w:p w14:paraId="491EF8E1" w14:textId="5AEFEBA2" w:rsidR="0036102F" w:rsidRPr="00EF1B50" w:rsidRDefault="009D73EE" w:rsidP="008D041E">
                            <w:pPr>
                              <w:ind w:left="-567" w:right="-478"/>
                              <w:jc w:val="center"/>
                              <w:rPr>
                                <w:rFonts w:ascii="Arial" w:hAnsi="Arial" w:cs="Arial"/>
                                <w:b/>
                                <w:bCs/>
                                <w:color w:val="FFFFFF" w:themeColor="background1"/>
                                <w:sz w:val="32"/>
                                <w:szCs w:val="32"/>
                              </w:rPr>
                            </w:pPr>
                            <w:hyperlink r:id="rId21" w:history="1">
                              <w:r w:rsidR="000A2CC9" w:rsidRPr="00EF1B50">
                                <w:rPr>
                                  <w:rStyle w:val="Hyperlink"/>
                                  <w:rFonts w:ascii="Arial" w:hAnsi="Arial" w:cs="Arial"/>
                                  <w:b/>
                                  <w:bCs/>
                                  <w:color w:val="FFFFFF" w:themeColor="background1"/>
                                  <w:sz w:val="20"/>
                                  <w:szCs w:val="20"/>
                                </w:rPr>
                                <w:t>glazzarj@edgehill.ac.uk</w:t>
                              </w:r>
                            </w:hyperlink>
                          </w:p>
                          <w:p w14:paraId="014ED8AA" w14:textId="77777777" w:rsidR="0036102F" w:rsidRPr="008D041E" w:rsidRDefault="0036102F" w:rsidP="008D041E">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E28975" id="Text Box 18" o:spid="_x0000_s1030" type="#_x0000_t202" alt="&quot;&quot;" style="position:absolute;left:0;text-align:left;margin-left:-29.85pt;margin-top:130.05pt;width:170.05pt;height:64.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" filled="f" stroked="f" strokeweight=".5pt">
                <v:textbox>
                  <w:txbxContent>
                    <w:p w14:paraId="707AEBE0" w14:textId="0C6CA395" w:rsidR="0036102F" w:rsidRPr="008D041E" w:rsidRDefault="000A2CC9" w:rsidP="008D041E">
                      <w:pPr>
                        <w:ind w:left="-567" w:right="-478"/>
                        <w:jc w:val="center"/>
                        <w:rPr>
                          <w:rFonts w:ascii="Arial" w:hAnsi="Arial" w:cs="Arial"/>
                          <w:color w:val="FFFFFF" w:themeColor="background1"/>
                        </w:rPr>
                      </w:pPr>
                      <w:r>
                        <w:rPr>
                          <w:rFonts w:ascii="Arial" w:hAnsi="Arial" w:cs="Arial"/>
                          <w:color w:val="FFFFFF" w:themeColor="background1"/>
                        </w:rPr>
                        <w:t>Professor Jonathan Glazzard</w:t>
                      </w:r>
                    </w:p>
                    <w:p w14:paraId="7CBD9EAC" w14:textId="77777777" w:rsidR="000A2CC9" w:rsidRDefault="0036102F" w:rsidP="008D041E">
                      <w:pPr>
                        <w:ind w:left="-567" w:right="-478"/>
                        <w:jc w:val="center"/>
                        <w:rPr>
                          <w:rFonts w:ascii="Arial" w:hAnsi="Arial" w:cs="Arial"/>
                          <w:color w:val="FFFFFF" w:themeColor="background1"/>
                          <w:sz w:val="20"/>
                          <w:szCs w:val="20"/>
                        </w:rPr>
                      </w:pPr>
                      <w:r w:rsidRPr="008D041E">
                        <w:rPr>
                          <w:rFonts w:ascii="Arial" w:hAnsi="Arial" w:cs="Arial"/>
                          <w:color w:val="FFFFFF" w:themeColor="background1"/>
                          <w:sz w:val="20"/>
                          <w:szCs w:val="20"/>
                        </w:rPr>
                        <w:t xml:space="preserve">Head of </w:t>
                      </w:r>
                      <w:r w:rsidR="000A2CC9">
                        <w:rPr>
                          <w:rFonts w:ascii="Arial" w:hAnsi="Arial" w:cs="Arial"/>
                          <w:color w:val="FFFFFF" w:themeColor="background1"/>
                          <w:sz w:val="20"/>
                          <w:szCs w:val="20"/>
                        </w:rPr>
                        <w:t xml:space="preserve">Primary &amp; Childhood </w:t>
                      </w:r>
                    </w:p>
                    <w:p w14:paraId="36B7ED7F" w14:textId="2704C31B" w:rsidR="0036102F" w:rsidRPr="00EF1B50" w:rsidRDefault="000A2CC9" w:rsidP="008D041E">
                      <w:pPr>
                        <w:ind w:left="-567" w:right="-478"/>
                        <w:jc w:val="center"/>
                        <w:rPr>
                          <w:rFonts w:ascii="Arial" w:hAnsi="Arial" w:cs="Arial"/>
                          <w:b/>
                          <w:bCs/>
                          <w:color w:val="FFFFFF" w:themeColor="background1"/>
                          <w:sz w:val="20"/>
                          <w:szCs w:val="20"/>
                        </w:rPr>
                      </w:pPr>
                      <w:r w:rsidRPr="00EF1B50">
                        <w:rPr>
                          <w:rFonts w:ascii="Arial" w:hAnsi="Arial" w:cs="Arial"/>
                          <w:b/>
                          <w:bCs/>
                          <w:color w:val="FFFFFF" w:themeColor="background1"/>
                          <w:sz w:val="20"/>
                          <w:szCs w:val="20"/>
                        </w:rPr>
                        <w:t>Education</w:t>
                      </w:r>
                    </w:p>
                    <w:p w14:paraId="491EF8E1" w14:textId="5AEFEBA2" w:rsidR="0036102F" w:rsidRPr="00EF1B50" w:rsidRDefault="001A12C9" w:rsidP="008D041E">
                      <w:pPr>
                        <w:ind w:left="-567" w:right="-478"/>
                        <w:jc w:val="center"/>
                        <w:rPr>
                          <w:rFonts w:ascii="Arial" w:hAnsi="Arial" w:cs="Arial"/>
                          <w:b/>
                          <w:bCs/>
                          <w:color w:val="FFFFFF" w:themeColor="background1"/>
                          <w:sz w:val="32"/>
                          <w:szCs w:val="32"/>
                        </w:rPr>
                      </w:pPr>
                      <w:hyperlink r:id="rId22" w:history="1">
                        <w:r w:rsidR="000A2CC9" w:rsidRPr="00EF1B50">
                          <w:rPr>
                            <w:rStyle w:val="Hyperlink"/>
                            <w:rFonts w:ascii="Arial" w:hAnsi="Arial" w:cs="Arial"/>
                            <w:b/>
                            <w:bCs/>
                            <w:color w:val="FFFFFF" w:themeColor="background1"/>
                            <w:sz w:val="20"/>
                            <w:szCs w:val="20"/>
                          </w:rPr>
                          <w:t>glazzarj@edgehill.ac.uk</w:t>
                        </w:r>
                      </w:hyperlink>
                    </w:p>
                    <w:p w14:paraId="014ED8AA" w14:textId="77777777" w:rsidR="0036102F" w:rsidRPr="008D041E" w:rsidRDefault="0036102F" w:rsidP="008D041E">
                      <w:pPr>
                        <w:jc w:val="center"/>
                        <w:rPr>
                          <w:color w:val="FFFFFF" w:themeColor="background1"/>
                        </w:rPr>
                      </w:pPr>
                    </w:p>
                  </w:txbxContent>
                </v:textbox>
              </v:shape>
            </w:pict>
          </mc:Fallback>
        </mc:AlternateContent>
      </w:r>
    </w:p>
    <w:p w14:paraId="1B933DA1" w14:textId="04EF64E7" w:rsidR="004E457F" w:rsidRDefault="004E457F" w:rsidP="008D041E">
      <w:pPr>
        <w:ind w:left="-567" w:right="-478"/>
        <w:rPr>
          <w:rFonts w:ascii="Arial" w:hAnsi="Arial" w:cs="Arial"/>
          <w:b/>
          <w:color w:val="5F295F"/>
          <w:sz w:val="32"/>
          <w:szCs w:val="32"/>
        </w:rPr>
      </w:pPr>
    </w:p>
    <w:p w14:paraId="4F68404B" w14:textId="2825F310" w:rsidR="004E457F" w:rsidRDefault="004E457F" w:rsidP="008D041E">
      <w:pPr>
        <w:ind w:left="-567" w:right="-478"/>
        <w:rPr>
          <w:rFonts w:ascii="Arial" w:hAnsi="Arial" w:cs="Arial"/>
          <w:b/>
          <w:color w:val="5F295F"/>
          <w:sz w:val="32"/>
          <w:szCs w:val="32"/>
        </w:rPr>
      </w:pPr>
    </w:p>
    <w:p w14:paraId="19291814" w14:textId="029063E2" w:rsidR="004E457F" w:rsidRDefault="004E457F" w:rsidP="008D041E">
      <w:pPr>
        <w:ind w:left="-567" w:right="-478"/>
        <w:rPr>
          <w:rFonts w:ascii="Arial" w:hAnsi="Arial" w:cs="Arial"/>
          <w:b/>
          <w:color w:val="5F295F"/>
          <w:sz w:val="32"/>
          <w:szCs w:val="32"/>
        </w:rPr>
      </w:pPr>
    </w:p>
    <w:p w14:paraId="43D1D1DE" w14:textId="127C5E09" w:rsidR="004E457F" w:rsidRDefault="004E457F" w:rsidP="008D041E">
      <w:pPr>
        <w:ind w:left="-567" w:right="-478"/>
        <w:rPr>
          <w:rFonts w:ascii="Arial" w:hAnsi="Arial" w:cs="Arial"/>
          <w:b/>
          <w:color w:val="5F295F"/>
          <w:sz w:val="32"/>
          <w:szCs w:val="32"/>
        </w:rPr>
      </w:pPr>
    </w:p>
    <w:p w14:paraId="6B023933" w14:textId="71B6FA0C" w:rsidR="004E457F" w:rsidRDefault="004E457F" w:rsidP="008D041E">
      <w:pPr>
        <w:ind w:left="-567" w:right="-478"/>
        <w:rPr>
          <w:rFonts w:ascii="Arial" w:hAnsi="Arial" w:cs="Arial"/>
          <w:b/>
          <w:color w:val="5F295F"/>
          <w:sz w:val="32"/>
          <w:szCs w:val="32"/>
        </w:rPr>
      </w:pPr>
    </w:p>
    <w:p w14:paraId="2DD4DAB9" w14:textId="7D1CCFF0" w:rsidR="004E457F" w:rsidRDefault="004E457F" w:rsidP="008D041E">
      <w:pPr>
        <w:ind w:left="-567" w:right="-478"/>
        <w:rPr>
          <w:rFonts w:ascii="Arial" w:hAnsi="Arial" w:cs="Arial"/>
          <w:b/>
          <w:color w:val="5F295F"/>
          <w:sz w:val="32"/>
          <w:szCs w:val="32"/>
        </w:rPr>
      </w:pPr>
    </w:p>
    <w:p w14:paraId="424DF5F5" w14:textId="43E19E35" w:rsidR="004E457F" w:rsidRDefault="004E457F" w:rsidP="008D041E">
      <w:pPr>
        <w:ind w:left="-567" w:right="-478"/>
        <w:rPr>
          <w:rFonts w:ascii="Arial" w:hAnsi="Arial" w:cs="Arial"/>
          <w:b/>
          <w:color w:val="5F295F"/>
          <w:sz w:val="32"/>
          <w:szCs w:val="32"/>
        </w:rPr>
      </w:pPr>
    </w:p>
    <w:p w14:paraId="417F27CD" w14:textId="30644A85" w:rsidR="004E457F" w:rsidRDefault="004E457F" w:rsidP="008D041E">
      <w:pPr>
        <w:ind w:left="-567" w:right="-478"/>
        <w:rPr>
          <w:rFonts w:ascii="Arial" w:hAnsi="Arial" w:cs="Arial"/>
          <w:b/>
          <w:color w:val="5F295F"/>
          <w:sz w:val="32"/>
          <w:szCs w:val="32"/>
        </w:rPr>
      </w:pPr>
    </w:p>
    <w:p w14:paraId="79447063" w14:textId="1B7B3256" w:rsidR="004E457F" w:rsidRDefault="004E457F" w:rsidP="008D041E">
      <w:pPr>
        <w:ind w:left="-567" w:right="-478"/>
        <w:rPr>
          <w:rFonts w:ascii="Arial" w:hAnsi="Arial" w:cs="Arial"/>
          <w:b/>
          <w:color w:val="5F295F"/>
          <w:sz w:val="32"/>
          <w:szCs w:val="32"/>
        </w:rPr>
      </w:pPr>
    </w:p>
    <w:p w14:paraId="6196E5DB" w14:textId="14135C64" w:rsidR="004E457F" w:rsidRDefault="004E457F" w:rsidP="008D041E">
      <w:pPr>
        <w:ind w:left="-567" w:right="-478"/>
        <w:rPr>
          <w:rFonts w:ascii="Arial" w:hAnsi="Arial" w:cs="Arial"/>
          <w:b/>
          <w:color w:val="5F295F"/>
          <w:sz w:val="32"/>
          <w:szCs w:val="32"/>
        </w:rPr>
      </w:pPr>
    </w:p>
    <w:p w14:paraId="718C72B8" w14:textId="77777777" w:rsidR="00AD38D4" w:rsidRDefault="00AD38D4" w:rsidP="008D041E">
      <w:pPr>
        <w:ind w:left="-567" w:right="-478"/>
        <w:rPr>
          <w:rFonts w:ascii="Arial" w:hAnsi="Arial" w:cs="Arial"/>
          <w:b/>
          <w:color w:val="5F295F"/>
          <w:sz w:val="32"/>
          <w:szCs w:val="32"/>
        </w:rPr>
      </w:pPr>
    </w:p>
    <w:p w14:paraId="6463C339" w14:textId="77777777" w:rsidR="00AD38D4" w:rsidRDefault="00AD38D4" w:rsidP="008D041E">
      <w:pPr>
        <w:ind w:left="-567" w:right="-478"/>
        <w:rPr>
          <w:rFonts w:ascii="Arial" w:hAnsi="Arial" w:cs="Arial"/>
          <w:b/>
          <w:color w:val="5F295F"/>
          <w:sz w:val="32"/>
          <w:szCs w:val="32"/>
        </w:rPr>
      </w:pPr>
    </w:p>
    <w:p w14:paraId="1A7C5CD0" w14:textId="3DD7EEE5" w:rsidR="00AD38D4" w:rsidRDefault="00AD38D4" w:rsidP="008D041E">
      <w:pPr>
        <w:ind w:left="-567" w:right="-478"/>
        <w:rPr>
          <w:rFonts w:ascii="Arial" w:hAnsi="Arial" w:cs="Arial"/>
          <w:b/>
          <w:color w:val="5F295F"/>
          <w:sz w:val="32"/>
          <w:szCs w:val="32"/>
        </w:rPr>
      </w:pPr>
    </w:p>
    <w:p w14:paraId="79EA5D5C" w14:textId="68D192BE" w:rsidR="004E457F" w:rsidRDefault="00CC5213" w:rsidP="008D041E">
      <w:pPr>
        <w:ind w:left="-567" w:right="-478"/>
        <w:rPr>
          <w:rFonts w:ascii="Arial" w:hAnsi="Arial" w:cs="Arial"/>
          <w:b/>
          <w:color w:val="5F295F"/>
          <w:sz w:val="32"/>
          <w:szCs w:val="32"/>
        </w:rPr>
      </w:pPr>
      <w:r>
        <w:rPr>
          <w:noProof/>
        </w:rPr>
        <w:drawing>
          <wp:anchor distT="0" distB="0" distL="114300" distR="114300" simplePos="0" relativeHeight="251716608" behindDoc="0" locked="0" layoutInCell="1" allowOverlap="1" wp14:anchorId="3670C492" wp14:editId="3ADAA95A">
            <wp:simplePos x="0" y="0"/>
            <wp:positionH relativeFrom="column">
              <wp:posOffset>-472440</wp:posOffset>
            </wp:positionH>
            <wp:positionV relativeFrom="paragraph">
              <wp:posOffset>173354</wp:posOffset>
            </wp:positionV>
            <wp:extent cx="2148205" cy="1424305"/>
            <wp:effectExtent l="0" t="0" r="4445" b="4445"/>
            <wp:wrapNone/>
            <wp:docPr id="8" name="Picture 8" descr="Photo of Programme Leader Frith Mur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of Programme Leader Frith Murphy"/>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14820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D4F">
        <w:rPr>
          <w:noProof/>
        </w:rPr>
        <w:drawing>
          <wp:anchor distT="0" distB="0" distL="114300" distR="114300" simplePos="0" relativeHeight="251718656" behindDoc="0" locked="0" layoutInCell="1" allowOverlap="1" wp14:anchorId="24D2B1FE" wp14:editId="77788C8F">
            <wp:simplePos x="0" y="0"/>
            <wp:positionH relativeFrom="column">
              <wp:posOffset>1859280</wp:posOffset>
            </wp:positionH>
            <wp:positionV relativeFrom="paragraph">
              <wp:posOffset>167640</wp:posOffset>
            </wp:positionV>
            <wp:extent cx="2152015" cy="1431925"/>
            <wp:effectExtent l="0" t="0" r="635" b="0"/>
            <wp:wrapNone/>
            <wp:docPr id="34" name="Picture 34" descr="Photograph of Year 3 Leader Louise Hawx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hotograph of Year 3 Leader Louise Hawxwell"/>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152015" cy="143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D4F" w:rsidRPr="005268D8">
        <w:rPr>
          <w:rFonts w:ascii="Arial" w:hAnsi="Arial" w:cs="Arial"/>
          <w:b/>
          <w:noProof/>
          <w:color w:val="5F295F"/>
          <w:sz w:val="32"/>
          <w:szCs w:val="32"/>
        </w:rPr>
        <mc:AlternateContent>
          <mc:Choice Requires="wps">
            <w:drawing>
              <wp:anchor distT="0" distB="0" distL="114300" distR="114300" simplePos="0" relativeHeight="251653117" behindDoc="0" locked="0" layoutInCell="1" allowOverlap="1" wp14:anchorId="7991E7C0" wp14:editId="79C85321">
                <wp:simplePos x="0" y="0"/>
                <wp:positionH relativeFrom="column">
                  <wp:posOffset>1849120</wp:posOffset>
                </wp:positionH>
                <wp:positionV relativeFrom="paragraph">
                  <wp:posOffset>178435</wp:posOffset>
                </wp:positionV>
                <wp:extent cx="2159635" cy="2484120"/>
                <wp:effectExtent l="19050" t="0" r="12065" b="354330"/>
                <wp:wrapNone/>
                <wp:docPr id="29" name="Rounded 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248412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A6A15C" id="Rounded Rectangle 29" o:spid="_x0000_s1026" alt="&quot;&quot;" style="position:absolute;margin-left:145.6pt;margin-top:14.05pt;width:170.05pt;height:195.6pt;z-index:251653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" fillcolor="#5f295f" stroked="f" strokeweight="1pt">
                <v:stroke joinstyle="miter"/>
              </v:roundrect>
            </w:pict>
          </mc:Fallback>
        </mc:AlternateContent>
      </w:r>
      <w:r w:rsidR="00165FD1" w:rsidRPr="004E457F">
        <w:rPr>
          <w:rFonts w:ascii="Arial" w:hAnsi="Arial" w:cs="Arial"/>
          <w:noProof/>
          <w:color w:val="5F295F"/>
        </w:rPr>
        <mc:AlternateContent>
          <mc:Choice Requires="wps">
            <w:drawing>
              <wp:anchor distT="0" distB="0" distL="114300" distR="114300" simplePos="0" relativeHeight="251677696" behindDoc="0" locked="0" layoutInCell="1" allowOverlap="1" wp14:anchorId="69EC8FAE" wp14:editId="4A515CAD">
                <wp:simplePos x="0" y="0"/>
                <wp:positionH relativeFrom="column">
                  <wp:posOffset>-487045</wp:posOffset>
                </wp:positionH>
                <wp:positionV relativeFrom="paragraph">
                  <wp:posOffset>807720</wp:posOffset>
                </wp:positionV>
                <wp:extent cx="2159635" cy="1821180"/>
                <wp:effectExtent l="19050" t="0" r="12065" b="274320"/>
                <wp:wrapNone/>
                <wp:docPr id="23" name="Rounded 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AE25CC" w14:textId="77777777" w:rsidR="00165FD1" w:rsidRDefault="00165FD1" w:rsidP="00165FD1">
                            <w:pPr>
                              <w:ind w:left="-567" w:right="-478"/>
                              <w:jc w:val="center"/>
                              <w:rPr>
                                <w:rFonts w:ascii="Arial" w:hAnsi="Arial" w:cs="Arial"/>
                                <w:color w:val="FFFFFF" w:themeColor="background1"/>
                              </w:rPr>
                            </w:pPr>
                          </w:p>
                          <w:p w14:paraId="74892C16" w14:textId="77777777" w:rsidR="00165FD1" w:rsidRDefault="00165FD1" w:rsidP="00165FD1">
                            <w:pPr>
                              <w:ind w:left="-567" w:right="-478"/>
                              <w:jc w:val="center"/>
                              <w:rPr>
                                <w:rFonts w:ascii="Arial" w:hAnsi="Arial" w:cs="Arial"/>
                                <w:color w:val="FFFFFF" w:themeColor="background1"/>
                              </w:rPr>
                            </w:pPr>
                          </w:p>
                          <w:p w14:paraId="712A5DEE" w14:textId="77777777" w:rsidR="00165FD1" w:rsidRDefault="00165FD1" w:rsidP="00165FD1">
                            <w:pPr>
                              <w:ind w:left="-567" w:right="-478"/>
                              <w:jc w:val="center"/>
                              <w:rPr>
                                <w:rFonts w:ascii="Arial" w:hAnsi="Arial" w:cs="Arial"/>
                                <w:color w:val="FFFFFF" w:themeColor="background1"/>
                              </w:rPr>
                            </w:pPr>
                          </w:p>
                          <w:p w14:paraId="629EE810" w14:textId="77777777" w:rsidR="004B393D" w:rsidRDefault="004B393D" w:rsidP="003A22DF">
                            <w:pPr>
                              <w:ind w:left="-567" w:right="-478"/>
                              <w:jc w:val="center"/>
                              <w:rPr>
                                <w:rFonts w:ascii="Arial" w:hAnsi="Arial" w:cs="Arial"/>
                                <w:color w:val="FFFFFF" w:themeColor="background1"/>
                              </w:rPr>
                            </w:pPr>
                          </w:p>
                          <w:p w14:paraId="53DA5A4F" w14:textId="6AFF63A7" w:rsidR="003A22DF" w:rsidRDefault="003A22DF" w:rsidP="003A22DF">
                            <w:pPr>
                              <w:ind w:left="-567" w:right="-478"/>
                              <w:jc w:val="center"/>
                              <w:rPr>
                                <w:rFonts w:ascii="Arial" w:hAnsi="Arial" w:cs="Arial"/>
                                <w:color w:val="FFFFFF" w:themeColor="background1"/>
                                <w:sz w:val="20"/>
                                <w:szCs w:val="20"/>
                              </w:rPr>
                            </w:pPr>
                            <w:r>
                              <w:rPr>
                                <w:rFonts w:ascii="Arial" w:hAnsi="Arial" w:cs="Arial"/>
                                <w:color w:val="FFFFFF" w:themeColor="background1"/>
                              </w:rPr>
                              <w:t>Frith Murphy</w:t>
                            </w:r>
                          </w:p>
                          <w:p w14:paraId="7AC7774A" w14:textId="77777777" w:rsidR="003A22DF" w:rsidRDefault="003A22DF" w:rsidP="003A22DF">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 xml:space="preserve">BA (Hons) Primary Education </w:t>
                            </w:r>
                          </w:p>
                          <w:p w14:paraId="513855FB" w14:textId="77777777" w:rsidR="003A22DF" w:rsidRDefault="003A22DF" w:rsidP="003A22DF">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 xml:space="preserve"> With QTS </w:t>
                            </w:r>
                          </w:p>
                          <w:p w14:paraId="79476103" w14:textId="77777777" w:rsidR="003A22DF" w:rsidRDefault="003A22DF" w:rsidP="003A22DF">
                            <w:pPr>
                              <w:ind w:left="-567" w:right="-478"/>
                              <w:jc w:val="center"/>
                              <w:rPr>
                                <w:rFonts w:ascii="Arial" w:hAnsi="Arial" w:cs="Arial"/>
                                <w:color w:val="FFFFFF" w:themeColor="background1"/>
                                <w:sz w:val="20"/>
                                <w:szCs w:val="20"/>
                              </w:rPr>
                            </w:pPr>
                            <w:r>
                              <w:rPr>
                                <w:rFonts w:ascii="Arial" w:eastAsia="Georgia" w:hAnsi="Arial" w:cs="Arial"/>
                                <w:color w:val="FFFFFF" w:themeColor="background1"/>
                                <w:sz w:val="20"/>
                                <w:szCs w:val="20"/>
                              </w:rPr>
                              <w:t>Programme Leader</w:t>
                            </w:r>
                          </w:p>
                          <w:p w14:paraId="4261A055" w14:textId="77777777" w:rsidR="003A22DF" w:rsidRPr="0050650B" w:rsidRDefault="009D73EE" w:rsidP="003A22DF">
                            <w:pPr>
                              <w:ind w:left="-567" w:right="-478"/>
                              <w:jc w:val="center"/>
                              <w:rPr>
                                <w:rFonts w:ascii="Arial" w:eastAsia="Georgia" w:hAnsi="Arial" w:cs="Arial"/>
                                <w:b/>
                                <w:bCs/>
                                <w:color w:val="FFFFFF" w:themeColor="background1"/>
                                <w:sz w:val="20"/>
                                <w:szCs w:val="20"/>
                              </w:rPr>
                            </w:pPr>
                            <w:hyperlink r:id="rId25" w:history="1">
                              <w:r w:rsidR="003A22DF" w:rsidRPr="0050650B">
                                <w:rPr>
                                  <w:rStyle w:val="Hyperlink"/>
                                  <w:rFonts w:ascii="Arial" w:eastAsia="Georgia" w:hAnsi="Arial" w:cs="Arial"/>
                                  <w:b/>
                                  <w:bCs/>
                                  <w:color w:val="FFFFFF" w:themeColor="background1"/>
                                  <w:sz w:val="20"/>
                                  <w:szCs w:val="20"/>
                                </w:rPr>
                                <w:t>murphyf@edgehill.ac.uk</w:t>
                              </w:r>
                            </w:hyperlink>
                            <w:r w:rsidR="003A22DF" w:rsidRPr="0050650B">
                              <w:rPr>
                                <w:rFonts w:ascii="Arial" w:eastAsia="Georgia" w:hAnsi="Arial" w:cs="Arial"/>
                                <w:b/>
                                <w:bCs/>
                                <w:color w:val="FFFFFF" w:themeColor="background1"/>
                                <w:sz w:val="20"/>
                                <w:szCs w:val="20"/>
                              </w:rPr>
                              <w:t xml:space="preserve">  </w:t>
                            </w:r>
                          </w:p>
                          <w:p w14:paraId="6F4CC38A" w14:textId="77777777" w:rsidR="00165FD1" w:rsidRDefault="00165FD1" w:rsidP="00165FD1">
                            <w:pPr>
                              <w:ind w:left="-567" w:right="-478"/>
                              <w:rPr>
                                <w:rFonts w:ascii="Arial" w:hAnsi="Arial" w:cs="Arial"/>
                                <w:color w:val="FFFFFF" w:themeColor="background1"/>
                                <w:sz w:val="20"/>
                                <w:szCs w:val="20"/>
                              </w:rPr>
                            </w:pPr>
                          </w:p>
                          <w:p w14:paraId="427C4336" w14:textId="77777777" w:rsidR="00165FD1" w:rsidRDefault="00165FD1" w:rsidP="00165FD1">
                            <w:pPr>
                              <w:ind w:left="-567" w:right="-478"/>
                              <w:jc w:val="center"/>
                              <w:rPr>
                                <w:rFonts w:ascii="Arial" w:hAnsi="Arial" w:cs="Arial"/>
                                <w:color w:val="FFFFFF" w:themeColor="background1"/>
                                <w:sz w:val="20"/>
                                <w:szCs w:val="20"/>
                              </w:rPr>
                            </w:pPr>
                          </w:p>
                          <w:p w14:paraId="12538AAD" w14:textId="77777777" w:rsidR="00165FD1" w:rsidRDefault="00165FD1" w:rsidP="00165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EC8FAE" id="Rounded Rectangle 23" o:spid="_x0000_s1031" alt="&quot;&quot;" style="position:absolute;left:0;text-align:left;margin-left:-38.35pt;margin-top:63.6pt;width:170.05pt;height:143.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" fillcolor="#5f295f" stroked="f" strokeweight="1pt">
                <v:stroke joinstyle="miter"/>
                <v:textbox>
                  <w:txbxContent>
                    <w:p w14:paraId="34AE25CC" w14:textId="77777777" w:rsidR="00165FD1" w:rsidRDefault="00165FD1" w:rsidP="00165FD1">
                      <w:pPr>
                        <w:ind w:left="-567" w:right="-478"/>
                        <w:jc w:val="center"/>
                        <w:rPr>
                          <w:rFonts w:ascii="Arial" w:hAnsi="Arial" w:cs="Arial"/>
                          <w:color w:val="FFFFFF" w:themeColor="background1"/>
                        </w:rPr>
                      </w:pPr>
                    </w:p>
                    <w:p w14:paraId="74892C16" w14:textId="77777777" w:rsidR="00165FD1" w:rsidRDefault="00165FD1" w:rsidP="00165FD1">
                      <w:pPr>
                        <w:ind w:left="-567" w:right="-478"/>
                        <w:jc w:val="center"/>
                        <w:rPr>
                          <w:rFonts w:ascii="Arial" w:hAnsi="Arial" w:cs="Arial"/>
                          <w:color w:val="FFFFFF" w:themeColor="background1"/>
                        </w:rPr>
                      </w:pPr>
                    </w:p>
                    <w:p w14:paraId="712A5DEE" w14:textId="77777777" w:rsidR="00165FD1" w:rsidRDefault="00165FD1" w:rsidP="00165FD1">
                      <w:pPr>
                        <w:ind w:left="-567" w:right="-478"/>
                        <w:jc w:val="center"/>
                        <w:rPr>
                          <w:rFonts w:ascii="Arial" w:hAnsi="Arial" w:cs="Arial"/>
                          <w:color w:val="FFFFFF" w:themeColor="background1"/>
                        </w:rPr>
                      </w:pPr>
                    </w:p>
                    <w:p w14:paraId="629EE810" w14:textId="77777777" w:rsidR="004B393D" w:rsidRDefault="004B393D" w:rsidP="003A22DF">
                      <w:pPr>
                        <w:ind w:left="-567" w:right="-478"/>
                        <w:jc w:val="center"/>
                        <w:rPr>
                          <w:rFonts w:ascii="Arial" w:hAnsi="Arial" w:cs="Arial"/>
                          <w:color w:val="FFFFFF" w:themeColor="background1"/>
                        </w:rPr>
                      </w:pPr>
                    </w:p>
                    <w:p w14:paraId="53DA5A4F" w14:textId="6AFF63A7" w:rsidR="003A22DF" w:rsidRDefault="003A22DF" w:rsidP="003A22DF">
                      <w:pPr>
                        <w:ind w:left="-567" w:right="-478"/>
                        <w:jc w:val="center"/>
                        <w:rPr>
                          <w:rFonts w:ascii="Arial" w:hAnsi="Arial" w:cs="Arial"/>
                          <w:color w:val="FFFFFF" w:themeColor="background1"/>
                          <w:sz w:val="20"/>
                          <w:szCs w:val="20"/>
                        </w:rPr>
                      </w:pPr>
                      <w:r>
                        <w:rPr>
                          <w:rFonts w:ascii="Arial" w:hAnsi="Arial" w:cs="Arial"/>
                          <w:color w:val="FFFFFF" w:themeColor="background1"/>
                        </w:rPr>
                        <w:t>Frith Murphy</w:t>
                      </w:r>
                    </w:p>
                    <w:p w14:paraId="7AC7774A" w14:textId="77777777" w:rsidR="003A22DF" w:rsidRDefault="003A22DF" w:rsidP="003A22DF">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 xml:space="preserve">BA (Hons) Primary Education </w:t>
                      </w:r>
                    </w:p>
                    <w:p w14:paraId="513855FB" w14:textId="77777777" w:rsidR="003A22DF" w:rsidRDefault="003A22DF" w:rsidP="003A22DF">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 xml:space="preserve"> With QTS </w:t>
                      </w:r>
                    </w:p>
                    <w:p w14:paraId="79476103" w14:textId="77777777" w:rsidR="003A22DF" w:rsidRDefault="003A22DF" w:rsidP="003A22DF">
                      <w:pPr>
                        <w:ind w:left="-567" w:right="-478"/>
                        <w:jc w:val="center"/>
                        <w:rPr>
                          <w:rFonts w:ascii="Arial" w:hAnsi="Arial" w:cs="Arial"/>
                          <w:color w:val="FFFFFF" w:themeColor="background1"/>
                          <w:sz w:val="20"/>
                          <w:szCs w:val="20"/>
                        </w:rPr>
                      </w:pPr>
                      <w:r>
                        <w:rPr>
                          <w:rFonts w:ascii="Arial" w:eastAsia="Georgia" w:hAnsi="Arial" w:cs="Arial"/>
                          <w:color w:val="FFFFFF" w:themeColor="background1"/>
                          <w:sz w:val="20"/>
                          <w:szCs w:val="20"/>
                        </w:rPr>
                        <w:t>Programme Leader</w:t>
                      </w:r>
                    </w:p>
                    <w:p w14:paraId="4261A055" w14:textId="77777777" w:rsidR="003A22DF" w:rsidRPr="0050650B" w:rsidRDefault="00CC5213" w:rsidP="003A22DF">
                      <w:pPr>
                        <w:ind w:left="-567" w:right="-478"/>
                        <w:jc w:val="center"/>
                        <w:rPr>
                          <w:rFonts w:ascii="Arial" w:eastAsia="Georgia" w:hAnsi="Arial" w:cs="Arial"/>
                          <w:b/>
                          <w:bCs/>
                          <w:color w:val="FFFFFF" w:themeColor="background1"/>
                          <w:sz w:val="20"/>
                          <w:szCs w:val="20"/>
                        </w:rPr>
                      </w:pPr>
                      <w:hyperlink r:id="rId26" w:history="1">
                        <w:r w:rsidR="003A22DF" w:rsidRPr="0050650B">
                          <w:rPr>
                            <w:rStyle w:val="Hyperlink"/>
                            <w:rFonts w:ascii="Arial" w:eastAsia="Georgia" w:hAnsi="Arial" w:cs="Arial"/>
                            <w:b/>
                            <w:bCs/>
                            <w:color w:val="FFFFFF" w:themeColor="background1"/>
                            <w:sz w:val="20"/>
                            <w:szCs w:val="20"/>
                          </w:rPr>
                          <w:t>murphyf@edgehill.ac.uk</w:t>
                        </w:r>
                      </w:hyperlink>
                      <w:r w:rsidR="003A22DF" w:rsidRPr="0050650B">
                        <w:rPr>
                          <w:rFonts w:ascii="Arial" w:eastAsia="Georgia" w:hAnsi="Arial" w:cs="Arial"/>
                          <w:b/>
                          <w:bCs/>
                          <w:color w:val="FFFFFF" w:themeColor="background1"/>
                          <w:sz w:val="20"/>
                          <w:szCs w:val="20"/>
                        </w:rPr>
                        <w:t xml:space="preserve">  </w:t>
                      </w:r>
                    </w:p>
                    <w:p w14:paraId="6F4CC38A" w14:textId="77777777" w:rsidR="00165FD1" w:rsidRDefault="00165FD1" w:rsidP="00165FD1">
                      <w:pPr>
                        <w:ind w:left="-567" w:right="-478"/>
                        <w:rPr>
                          <w:rFonts w:ascii="Arial" w:hAnsi="Arial" w:cs="Arial"/>
                          <w:color w:val="FFFFFF" w:themeColor="background1"/>
                          <w:sz w:val="20"/>
                          <w:szCs w:val="20"/>
                        </w:rPr>
                      </w:pPr>
                    </w:p>
                    <w:p w14:paraId="427C4336" w14:textId="77777777" w:rsidR="00165FD1" w:rsidRDefault="00165FD1" w:rsidP="00165FD1">
                      <w:pPr>
                        <w:ind w:left="-567" w:right="-478"/>
                        <w:jc w:val="center"/>
                        <w:rPr>
                          <w:rFonts w:ascii="Arial" w:hAnsi="Arial" w:cs="Arial"/>
                          <w:color w:val="FFFFFF" w:themeColor="background1"/>
                          <w:sz w:val="20"/>
                          <w:szCs w:val="20"/>
                        </w:rPr>
                      </w:pPr>
                    </w:p>
                    <w:p w14:paraId="12538AAD" w14:textId="77777777" w:rsidR="00165FD1" w:rsidRDefault="00165FD1" w:rsidP="00165FD1">
                      <w:pPr>
                        <w:jc w:val="center"/>
                      </w:pPr>
                    </w:p>
                  </w:txbxContent>
                </v:textbox>
              </v:roundrect>
            </w:pict>
          </mc:Fallback>
        </mc:AlternateContent>
      </w:r>
    </w:p>
    <w:p w14:paraId="0F3CA311" w14:textId="1454EFE3" w:rsidR="004E457F" w:rsidRDefault="00165FD1" w:rsidP="008D041E">
      <w:pPr>
        <w:ind w:left="-567" w:right="-478"/>
        <w:rPr>
          <w:noProof/>
        </w:rPr>
      </w:pPr>
      <w:r>
        <w:rPr>
          <w:noProof/>
        </w:rPr>
        <w:t xml:space="preserve">                                                                      </w:t>
      </w:r>
    </w:p>
    <w:p w14:paraId="19CBBB81" w14:textId="59CC5E05" w:rsidR="00541601" w:rsidRDefault="00541601" w:rsidP="008D041E">
      <w:pPr>
        <w:ind w:left="-567" w:right="-478"/>
        <w:rPr>
          <w:rFonts w:ascii="Arial" w:hAnsi="Arial" w:cs="Arial"/>
          <w:b/>
          <w:color w:val="5F295F"/>
          <w:sz w:val="32"/>
          <w:szCs w:val="32"/>
        </w:rPr>
      </w:pPr>
    </w:p>
    <w:p w14:paraId="18368BA4" w14:textId="2B8E6F02" w:rsidR="008D041E" w:rsidRDefault="008D041E" w:rsidP="008D041E">
      <w:pPr>
        <w:ind w:left="-567" w:right="-478"/>
        <w:rPr>
          <w:rFonts w:ascii="Arial" w:hAnsi="Arial" w:cs="Arial"/>
          <w:sz w:val="20"/>
          <w:szCs w:val="20"/>
        </w:rPr>
      </w:pPr>
    </w:p>
    <w:p w14:paraId="12D58A4C" w14:textId="54DAC0E5" w:rsidR="008D041E" w:rsidRDefault="00CC5213" w:rsidP="008D041E">
      <w:pPr>
        <w:ind w:left="-567" w:right="-478"/>
        <w:rPr>
          <w:rFonts w:ascii="Arial" w:hAnsi="Arial" w:cs="Arial"/>
          <w:sz w:val="20"/>
          <w:szCs w:val="20"/>
        </w:rPr>
      </w:pPr>
      <w:r w:rsidRPr="005268D8">
        <w:rPr>
          <w:rFonts w:ascii="Arial" w:hAnsi="Arial" w:cs="Arial"/>
          <w:noProof/>
          <w:sz w:val="20"/>
          <w:szCs w:val="20"/>
        </w:rPr>
        <mc:AlternateContent>
          <mc:Choice Requires="wps">
            <w:drawing>
              <wp:anchor distT="0" distB="0" distL="114300" distR="114300" simplePos="0" relativeHeight="251651068" behindDoc="0" locked="0" layoutInCell="1" allowOverlap="1" wp14:anchorId="49EC51FA" wp14:editId="3941F519">
                <wp:simplePos x="0" y="0"/>
                <wp:positionH relativeFrom="column">
                  <wp:posOffset>4182745</wp:posOffset>
                </wp:positionH>
                <wp:positionV relativeFrom="paragraph">
                  <wp:posOffset>31115</wp:posOffset>
                </wp:positionV>
                <wp:extent cx="2159635" cy="1821180"/>
                <wp:effectExtent l="12700" t="0" r="12065" b="261620"/>
                <wp:wrapNone/>
                <wp:docPr id="32" name="Rounded 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F6B5BF" id="Rounded Rectangle 32" o:spid="_x0000_s1026" alt="&quot;&quot;" style="position:absolute;margin-left:329.35pt;margin-top:2.45pt;width:170.05pt;height:143.4pt;z-index:2516510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" fillcolor="#5f295f" stroked="f" strokeweight="1pt">
                <v:stroke joinstyle="miter"/>
              </v:roundrect>
            </w:pict>
          </mc:Fallback>
        </mc:AlternateContent>
      </w:r>
    </w:p>
    <w:p w14:paraId="0C26A3FF" w14:textId="11E9BA0A" w:rsidR="008D041E" w:rsidRDefault="008D041E" w:rsidP="008D041E">
      <w:pPr>
        <w:ind w:left="-567" w:right="-478"/>
        <w:rPr>
          <w:rFonts w:ascii="Arial" w:hAnsi="Arial" w:cs="Arial"/>
          <w:sz w:val="20"/>
          <w:szCs w:val="20"/>
        </w:rPr>
      </w:pPr>
    </w:p>
    <w:p w14:paraId="39E4DC9A" w14:textId="46AC8541" w:rsidR="008D041E" w:rsidRDefault="008D041E" w:rsidP="008D041E">
      <w:pPr>
        <w:ind w:left="-567" w:right="-478"/>
        <w:rPr>
          <w:rFonts w:ascii="Arial" w:hAnsi="Arial" w:cs="Arial"/>
          <w:sz w:val="20"/>
          <w:szCs w:val="20"/>
        </w:rPr>
      </w:pPr>
    </w:p>
    <w:p w14:paraId="5C8B39CB" w14:textId="095DA6B8" w:rsidR="008D041E" w:rsidRDefault="008D041E" w:rsidP="008D041E">
      <w:pPr>
        <w:ind w:left="-567" w:right="-478"/>
        <w:rPr>
          <w:rFonts w:ascii="Arial" w:hAnsi="Arial" w:cs="Arial"/>
          <w:sz w:val="20"/>
          <w:szCs w:val="20"/>
        </w:rPr>
      </w:pPr>
    </w:p>
    <w:p w14:paraId="55908F1C" w14:textId="74D0D5E1" w:rsidR="008D041E" w:rsidRDefault="008D041E" w:rsidP="008D041E">
      <w:pPr>
        <w:ind w:left="-567" w:right="-478"/>
        <w:rPr>
          <w:rFonts w:ascii="Arial" w:hAnsi="Arial" w:cs="Arial"/>
          <w:color w:val="5F295F"/>
        </w:rPr>
      </w:pPr>
    </w:p>
    <w:p w14:paraId="1153652E" w14:textId="78D567FB" w:rsidR="008D041E" w:rsidRDefault="00AD38D4" w:rsidP="008D041E">
      <w:pPr>
        <w:ind w:left="-567" w:right="-478"/>
        <w:rPr>
          <w:rFonts w:ascii="Arial" w:hAnsi="Arial" w:cs="Arial"/>
          <w:color w:val="5F295F"/>
        </w:rPr>
      </w:pPr>
      <w:r w:rsidRPr="005268D8">
        <w:rPr>
          <w:rFonts w:ascii="Arial" w:hAnsi="Arial" w:cs="Arial"/>
          <w:b/>
          <w:noProof/>
          <w:color w:val="5F295F"/>
          <w:sz w:val="32"/>
          <w:szCs w:val="32"/>
        </w:rPr>
        <mc:AlternateContent>
          <mc:Choice Requires="wps">
            <w:drawing>
              <wp:anchor distT="0" distB="0" distL="114300" distR="114300" simplePos="0" relativeHeight="251654141" behindDoc="0" locked="0" layoutInCell="1" allowOverlap="1" wp14:anchorId="2F50E26D" wp14:editId="4D03BB2D">
                <wp:simplePos x="0" y="0"/>
                <wp:positionH relativeFrom="column">
                  <wp:posOffset>1857375</wp:posOffset>
                </wp:positionH>
                <wp:positionV relativeFrom="paragraph">
                  <wp:posOffset>87601</wp:posOffset>
                </wp:positionV>
                <wp:extent cx="2159635" cy="1026160"/>
                <wp:effectExtent l="0" t="0" r="0" b="2540"/>
                <wp:wrapNone/>
                <wp:docPr id="30" name="Text Box 30"/>
                <wp:cNvGraphicFramePr/>
                <a:graphic xmlns:a="http://schemas.openxmlformats.org/drawingml/2006/main">
                  <a:graphicData uri="http://schemas.microsoft.com/office/word/2010/wordprocessingShape">
                    <wps:wsp>
                      <wps:cNvSpPr txBox="1"/>
                      <wps:spPr>
                        <a:xfrm>
                          <a:off x="0" y="0"/>
                          <a:ext cx="2159635" cy="1026160"/>
                        </a:xfrm>
                        <a:prstGeom prst="rect">
                          <a:avLst/>
                        </a:prstGeom>
                        <a:noFill/>
                        <a:ln w="6350">
                          <a:noFill/>
                        </a:ln>
                      </wps:spPr>
                      <wps:txbx>
                        <w:txbxContent>
                          <w:p w14:paraId="2B4F3FB3" w14:textId="3D87B902" w:rsidR="00165FD1" w:rsidRDefault="004B393D" w:rsidP="00AD38D4">
                            <w:pPr>
                              <w:jc w:val="center"/>
                              <w:rPr>
                                <w:rFonts w:ascii="Arial" w:eastAsia="Georgia" w:hAnsi="Arial" w:cs="Arial"/>
                                <w:color w:val="FFFFFF" w:themeColor="background1"/>
                              </w:rPr>
                            </w:pPr>
                            <w:r>
                              <w:rPr>
                                <w:rFonts w:ascii="Arial" w:eastAsia="Georgia" w:hAnsi="Arial" w:cs="Arial"/>
                                <w:color w:val="FFFFFF" w:themeColor="background1"/>
                              </w:rPr>
                              <w:t>Louise Hawxwell</w:t>
                            </w:r>
                          </w:p>
                          <w:p w14:paraId="0E6EB1A8" w14:textId="77777777" w:rsidR="004B393D" w:rsidRDefault="00165FD1" w:rsidP="005268D8">
                            <w:pPr>
                              <w:jc w:val="center"/>
                              <w:rPr>
                                <w:rFonts w:ascii="Arial" w:eastAsia="Georgia" w:hAnsi="Arial" w:cs="Arial"/>
                                <w:color w:val="FFFFFF" w:themeColor="background1"/>
                                <w:sz w:val="20"/>
                                <w:szCs w:val="20"/>
                              </w:rPr>
                            </w:pPr>
                            <w:r w:rsidRPr="00165FD1">
                              <w:rPr>
                                <w:rFonts w:ascii="Arial" w:eastAsia="Georgia" w:hAnsi="Arial" w:cs="Arial"/>
                                <w:color w:val="FFFFFF" w:themeColor="background1"/>
                                <w:sz w:val="20"/>
                                <w:szCs w:val="20"/>
                              </w:rPr>
                              <w:t xml:space="preserve">BA (Hons) Primary Education </w:t>
                            </w:r>
                          </w:p>
                          <w:p w14:paraId="5C6885CE" w14:textId="6AE280A9" w:rsidR="00165FD1" w:rsidRPr="00165FD1" w:rsidRDefault="00165FD1" w:rsidP="005268D8">
                            <w:pPr>
                              <w:jc w:val="center"/>
                              <w:rPr>
                                <w:rFonts w:ascii="Arial" w:eastAsia="Georgia" w:hAnsi="Arial" w:cs="Arial"/>
                                <w:color w:val="FFFFFF" w:themeColor="background1"/>
                                <w:sz w:val="20"/>
                                <w:szCs w:val="20"/>
                              </w:rPr>
                            </w:pPr>
                            <w:r w:rsidRPr="00165FD1">
                              <w:rPr>
                                <w:rFonts w:ascii="Arial" w:eastAsia="Georgia" w:hAnsi="Arial" w:cs="Arial"/>
                                <w:color w:val="FFFFFF" w:themeColor="background1"/>
                                <w:sz w:val="20"/>
                                <w:szCs w:val="20"/>
                              </w:rPr>
                              <w:t>with QTS</w:t>
                            </w:r>
                          </w:p>
                          <w:p w14:paraId="276F7D39" w14:textId="36A40446" w:rsidR="00165FD1" w:rsidRDefault="00165FD1" w:rsidP="005268D8">
                            <w:pPr>
                              <w:jc w:val="center"/>
                              <w:rPr>
                                <w:rFonts w:ascii="Arial" w:eastAsia="Georgia" w:hAnsi="Arial" w:cs="Arial"/>
                                <w:color w:val="FFFFFF" w:themeColor="background1"/>
                                <w:sz w:val="20"/>
                                <w:szCs w:val="20"/>
                              </w:rPr>
                            </w:pPr>
                            <w:r w:rsidRPr="00165FD1">
                              <w:rPr>
                                <w:rFonts w:ascii="Arial" w:eastAsia="Georgia" w:hAnsi="Arial" w:cs="Arial"/>
                                <w:color w:val="FFFFFF" w:themeColor="background1"/>
                                <w:sz w:val="20"/>
                                <w:szCs w:val="20"/>
                              </w:rPr>
                              <w:t xml:space="preserve">Year </w:t>
                            </w:r>
                            <w:r w:rsidR="004B393D">
                              <w:rPr>
                                <w:rFonts w:ascii="Arial" w:eastAsia="Georgia" w:hAnsi="Arial" w:cs="Arial"/>
                                <w:color w:val="FFFFFF" w:themeColor="background1"/>
                                <w:sz w:val="20"/>
                                <w:szCs w:val="20"/>
                              </w:rPr>
                              <w:t>3</w:t>
                            </w:r>
                            <w:r w:rsidRPr="00165FD1">
                              <w:rPr>
                                <w:rFonts w:ascii="Arial" w:eastAsia="Georgia" w:hAnsi="Arial" w:cs="Arial"/>
                                <w:color w:val="FFFFFF" w:themeColor="background1"/>
                                <w:sz w:val="20"/>
                                <w:szCs w:val="20"/>
                              </w:rPr>
                              <w:t xml:space="preserve"> Leader</w:t>
                            </w:r>
                          </w:p>
                          <w:p w14:paraId="590C953A" w14:textId="3D280281" w:rsidR="00165FD1" w:rsidRPr="004B393D" w:rsidRDefault="009D73EE" w:rsidP="005268D8">
                            <w:pPr>
                              <w:jc w:val="center"/>
                              <w:rPr>
                                <w:b/>
                                <w:bCs/>
                                <w:color w:val="FFFFFF" w:themeColor="background1"/>
                                <w:sz w:val="20"/>
                                <w:szCs w:val="20"/>
                              </w:rPr>
                            </w:pPr>
                            <w:hyperlink r:id="rId27" w:history="1">
                              <w:r w:rsidR="004B393D" w:rsidRPr="004B393D">
                                <w:rPr>
                                  <w:rStyle w:val="Hyperlink"/>
                                  <w:rFonts w:ascii="Arial" w:eastAsia="Georgia" w:hAnsi="Arial" w:cs="Arial"/>
                                  <w:b/>
                                  <w:bCs/>
                                  <w:color w:val="FFFFFF" w:themeColor="background1"/>
                                  <w:sz w:val="20"/>
                                  <w:szCs w:val="20"/>
                                </w:rPr>
                                <w:t>hawxwell@edgehill.ac.uk</w:t>
                              </w:r>
                            </w:hyperlink>
                            <w:r w:rsidR="00165FD1" w:rsidRPr="004B393D">
                              <w:rPr>
                                <w:rFonts w:ascii="Arial" w:eastAsia="Georgia" w:hAnsi="Arial" w:cs="Arial"/>
                                <w:b/>
                                <w:b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0E26D" id="Text Box 30" o:spid="_x0000_s1032" type="#_x0000_t202" style="position:absolute;left:0;text-align:left;margin-left:146.25pt;margin-top:6.9pt;width:170.05pt;height:80.8pt;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" filled="f" stroked="f" strokeweight=".5pt">
                <v:textbox>
                  <w:txbxContent>
                    <w:p w14:paraId="2B4F3FB3" w14:textId="3D87B902" w:rsidR="00165FD1" w:rsidRDefault="004B393D" w:rsidP="00AD38D4">
                      <w:pPr>
                        <w:jc w:val="center"/>
                        <w:rPr>
                          <w:rFonts w:ascii="Arial" w:eastAsia="Georgia" w:hAnsi="Arial" w:cs="Arial"/>
                          <w:color w:val="FFFFFF" w:themeColor="background1"/>
                        </w:rPr>
                      </w:pPr>
                      <w:r>
                        <w:rPr>
                          <w:rFonts w:ascii="Arial" w:eastAsia="Georgia" w:hAnsi="Arial" w:cs="Arial"/>
                          <w:color w:val="FFFFFF" w:themeColor="background1"/>
                        </w:rPr>
                        <w:t>Louise Hawxwell</w:t>
                      </w:r>
                    </w:p>
                    <w:p w14:paraId="0E6EB1A8" w14:textId="77777777" w:rsidR="004B393D" w:rsidRDefault="00165FD1" w:rsidP="005268D8">
                      <w:pPr>
                        <w:jc w:val="center"/>
                        <w:rPr>
                          <w:rFonts w:ascii="Arial" w:eastAsia="Georgia" w:hAnsi="Arial" w:cs="Arial"/>
                          <w:color w:val="FFFFFF" w:themeColor="background1"/>
                          <w:sz w:val="20"/>
                          <w:szCs w:val="20"/>
                        </w:rPr>
                      </w:pPr>
                      <w:r w:rsidRPr="00165FD1">
                        <w:rPr>
                          <w:rFonts w:ascii="Arial" w:eastAsia="Georgia" w:hAnsi="Arial" w:cs="Arial"/>
                          <w:color w:val="FFFFFF" w:themeColor="background1"/>
                          <w:sz w:val="20"/>
                          <w:szCs w:val="20"/>
                        </w:rPr>
                        <w:t xml:space="preserve">BA (Hons) Primary Education </w:t>
                      </w:r>
                    </w:p>
                    <w:p w14:paraId="5C6885CE" w14:textId="6AE280A9" w:rsidR="00165FD1" w:rsidRPr="00165FD1" w:rsidRDefault="00165FD1" w:rsidP="005268D8">
                      <w:pPr>
                        <w:jc w:val="center"/>
                        <w:rPr>
                          <w:rFonts w:ascii="Arial" w:eastAsia="Georgia" w:hAnsi="Arial" w:cs="Arial"/>
                          <w:color w:val="FFFFFF" w:themeColor="background1"/>
                          <w:sz w:val="20"/>
                          <w:szCs w:val="20"/>
                        </w:rPr>
                      </w:pPr>
                      <w:r w:rsidRPr="00165FD1">
                        <w:rPr>
                          <w:rFonts w:ascii="Arial" w:eastAsia="Georgia" w:hAnsi="Arial" w:cs="Arial"/>
                          <w:color w:val="FFFFFF" w:themeColor="background1"/>
                          <w:sz w:val="20"/>
                          <w:szCs w:val="20"/>
                        </w:rPr>
                        <w:t>with QTS</w:t>
                      </w:r>
                    </w:p>
                    <w:p w14:paraId="276F7D39" w14:textId="36A40446" w:rsidR="00165FD1" w:rsidRDefault="00165FD1" w:rsidP="005268D8">
                      <w:pPr>
                        <w:jc w:val="center"/>
                        <w:rPr>
                          <w:rFonts w:ascii="Arial" w:eastAsia="Georgia" w:hAnsi="Arial" w:cs="Arial"/>
                          <w:color w:val="FFFFFF" w:themeColor="background1"/>
                          <w:sz w:val="20"/>
                          <w:szCs w:val="20"/>
                        </w:rPr>
                      </w:pPr>
                      <w:r w:rsidRPr="00165FD1">
                        <w:rPr>
                          <w:rFonts w:ascii="Arial" w:eastAsia="Georgia" w:hAnsi="Arial" w:cs="Arial"/>
                          <w:color w:val="FFFFFF" w:themeColor="background1"/>
                          <w:sz w:val="20"/>
                          <w:szCs w:val="20"/>
                        </w:rPr>
                        <w:t xml:space="preserve">Year </w:t>
                      </w:r>
                      <w:r w:rsidR="004B393D">
                        <w:rPr>
                          <w:rFonts w:ascii="Arial" w:eastAsia="Georgia" w:hAnsi="Arial" w:cs="Arial"/>
                          <w:color w:val="FFFFFF" w:themeColor="background1"/>
                          <w:sz w:val="20"/>
                          <w:szCs w:val="20"/>
                        </w:rPr>
                        <w:t>3</w:t>
                      </w:r>
                      <w:r w:rsidRPr="00165FD1">
                        <w:rPr>
                          <w:rFonts w:ascii="Arial" w:eastAsia="Georgia" w:hAnsi="Arial" w:cs="Arial"/>
                          <w:color w:val="FFFFFF" w:themeColor="background1"/>
                          <w:sz w:val="20"/>
                          <w:szCs w:val="20"/>
                        </w:rPr>
                        <w:t xml:space="preserve"> Leader</w:t>
                      </w:r>
                    </w:p>
                    <w:p w14:paraId="590C953A" w14:textId="3D280281" w:rsidR="00165FD1" w:rsidRPr="004B393D" w:rsidRDefault="004B393D" w:rsidP="005268D8">
                      <w:pPr>
                        <w:jc w:val="center"/>
                        <w:rPr>
                          <w:b/>
                          <w:bCs/>
                          <w:color w:val="FFFFFF" w:themeColor="background1"/>
                          <w:sz w:val="20"/>
                          <w:szCs w:val="20"/>
                        </w:rPr>
                      </w:pPr>
                      <w:hyperlink r:id="rId29" w:history="1">
                        <w:r w:rsidRPr="004B393D">
                          <w:rPr>
                            <w:rStyle w:val="Hyperlink"/>
                            <w:rFonts w:ascii="Arial" w:eastAsia="Georgia" w:hAnsi="Arial" w:cs="Arial"/>
                            <w:b/>
                            <w:bCs/>
                            <w:color w:val="FFFFFF" w:themeColor="background1"/>
                            <w:sz w:val="20"/>
                            <w:szCs w:val="20"/>
                          </w:rPr>
                          <w:t>hawxwell@edgehill.ac.uk</w:t>
                        </w:r>
                      </w:hyperlink>
                      <w:r w:rsidR="00165FD1" w:rsidRPr="004B393D">
                        <w:rPr>
                          <w:rFonts w:ascii="Arial" w:eastAsia="Georgia" w:hAnsi="Arial" w:cs="Arial"/>
                          <w:b/>
                          <w:bCs/>
                          <w:color w:val="FFFFFF" w:themeColor="background1"/>
                          <w:sz w:val="20"/>
                          <w:szCs w:val="20"/>
                        </w:rPr>
                        <w:t xml:space="preserve"> </w:t>
                      </w:r>
                    </w:p>
                  </w:txbxContent>
                </v:textbox>
              </v:shape>
            </w:pict>
          </mc:Fallback>
        </mc:AlternateContent>
      </w:r>
      <w:r w:rsidR="00C913C6" w:rsidRPr="005268D8">
        <w:rPr>
          <w:rFonts w:ascii="Arial" w:hAnsi="Arial" w:cs="Arial"/>
          <w:noProof/>
          <w:sz w:val="20"/>
          <w:szCs w:val="20"/>
        </w:rPr>
        <mc:AlternateContent>
          <mc:Choice Requires="wps">
            <w:drawing>
              <wp:anchor distT="0" distB="0" distL="114300" distR="114300" simplePos="0" relativeHeight="251652092" behindDoc="0" locked="0" layoutInCell="1" allowOverlap="1" wp14:anchorId="64CE37C4" wp14:editId="5F416F15">
                <wp:simplePos x="0" y="0"/>
                <wp:positionH relativeFrom="column">
                  <wp:posOffset>4114800</wp:posOffset>
                </wp:positionH>
                <wp:positionV relativeFrom="paragraph">
                  <wp:posOffset>177165</wp:posOffset>
                </wp:positionV>
                <wp:extent cx="2190750" cy="816610"/>
                <wp:effectExtent l="0" t="0" r="0" b="2540"/>
                <wp:wrapNone/>
                <wp:docPr id="33" name="Text Box 33"/>
                <wp:cNvGraphicFramePr/>
                <a:graphic xmlns:a="http://schemas.openxmlformats.org/drawingml/2006/main">
                  <a:graphicData uri="http://schemas.microsoft.com/office/word/2010/wordprocessingShape">
                    <wps:wsp>
                      <wps:cNvSpPr txBox="1"/>
                      <wps:spPr>
                        <a:xfrm>
                          <a:off x="0" y="0"/>
                          <a:ext cx="2190750" cy="816610"/>
                        </a:xfrm>
                        <a:prstGeom prst="rect">
                          <a:avLst/>
                        </a:prstGeom>
                        <a:noFill/>
                        <a:ln w="6350">
                          <a:noFill/>
                        </a:ln>
                      </wps:spPr>
                      <wps:txbx>
                        <w:txbxContent>
                          <w:p w14:paraId="76D93C76" w14:textId="42E6F266" w:rsidR="0036102F" w:rsidRDefault="00165FD1" w:rsidP="005268D8">
                            <w:pPr>
                              <w:ind w:left="-567" w:right="-478"/>
                              <w:jc w:val="center"/>
                              <w:rPr>
                                <w:rFonts w:ascii="Arial" w:hAnsi="Arial" w:cs="Arial"/>
                                <w:color w:val="FFFFFF" w:themeColor="background1"/>
                              </w:rPr>
                            </w:pPr>
                            <w:r>
                              <w:rPr>
                                <w:rFonts w:ascii="Arial" w:eastAsia="Georgia" w:hAnsi="Arial" w:cs="Arial"/>
                                <w:color w:val="FFFFFF" w:themeColor="background1"/>
                              </w:rPr>
                              <w:t>Helen Maddison-Neill</w:t>
                            </w:r>
                          </w:p>
                          <w:p w14:paraId="601EE493" w14:textId="3E030D54" w:rsidR="0036102F" w:rsidRDefault="0036102F" w:rsidP="005268D8">
                            <w:pPr>
                              <w:ind w:left="-567" w:right="-478"/>
                              <w:jc w:val="center"/>
                              <w:rPr>
                                <w:rFonts w:ascii="Arial" w:eastAsia="Georgia" w:hAnsi="Arial" w:cs="Arial"/>
                                <w:color w:val="FFFFFF" w:themeColor="background1"/>
                                <w:sz w:val="20"/>
                                <w:szCs w:val="20"/>
                              </w:rPr>
                            </w:pPr>
                            <w:r w:rsidRPr="005268D8">
                              <w:rPr>
                                <w:rFonts w:ascii="Arial" w:eastAsia="Georgia" w:hAnsi="Arial" w:cs="Arial"/>
                                <w:color w:val="FFFFFF" w:themeColor="background1"/>
                                <w:sz w:val="20"/>
                                <w:szCs w:val="20"/>
                              </w:rPr>
                              <w:t>Department Inclusion Leader</w:t>
                            </w:r>
                          </w:p>
                          <w:p w14:paraId="162329CF" w14:textId="3D30C5A4" w:rsidR="00C913C6" w:rsidRDefault="009D73EE" w:rsidP="005268D8">
                            <w:pPr>
                              <w:ind w:left="-567" w:right="-478"/>
                              <w:jc w:val="center"/>
                              <w:rPr>
                                <w:rFonts w:ascii="Arial" w:hAnsi="Arial" w:cs="Arial"/>
                                <w:color w:val="FFFFFF" w:themeColor="background1"/>
                                <w:sz w:val="20"/>
                                <w:szCs w:val="20"/>
                              </w:rPr>
                            </w:pPr>
                            <w:hyperlink r:id="rId30" w:history="1">
                              <w:r w:rsidR="00C913C6" w:rsidRPr="00EF1B50">
                                <w:rPr>
                                  <w:rStyle w:val="Hyperlink"/>
                                  <w:rFonts w:ascii="Arial" w:eastAsia="Georgia" w:hAnsi="Arial" w:cs="Arial"/>
                                  <w:color w:val="FFFFFF" w:themeColor="background1"/>
                                  <w:sz w:val="20"/>
                                  <w:szCs w:val="20"/>
                                </w:rPr>
                                <w:t>Helen.Maddison-Neill@edgehill.ac.uk</w:t>
                              </w:r>
                            </w:hyperlink>
                            <w:r w:rsidR="00C913C6">
                              <w:rPr>
                                <w:rFonts w:ascii="Arial" w:eastAsia="Georgia" w:hAnsi="Arial" w:cs="Arial"/>
                                <w:color w:val="FFFFFF" w:themeColor="background1"/>
                                <w:sz w:val="20"/>
                                <w:szCs w:val="20"/>
                              </w:rPr>
                              <w:t xml:space="preserve"> </w:t>
                            </w:r>
                          </w:p>
                          <w:p w14:paraId="41A2EECF" w14:textId="77777777" w:rsidR="0036102F" w:rsidRPr="008D041E" w:rsidRDefault="0036102F" w:rsidP="005268D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CE37C4" id="Text Box 33" o:spid="_x0000_s1033" type="#_x0000_t202" style="position:absolute;left:0;text-align:left;margin-left:324pt;margin-top:13.95pt;width:172.5pt;height:64.3pt;z-index:2516520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" filled="f" stroked="f" strokeweight=".5pt">
                <v:textbox>
                  <w:txbxContent>
                    <w:p w14:paraId="76D93C76" w14:textId="42E6F266" w:rsidR="0036102F" w:rsidRDefault="00165FD1" w:rsidP="005268D8">
                      <w:pPr>
                        <w:ind w:left="-567" w:right="-478"/>
                        <w:jc w:val="center"/>
                        <w:rPr>
                          <w:rFonts w:ascii="Arial" w:hAnsi="Arial" w:cs="Arial"/>
                          <w:color w:val="FFFFFF" w:themeColor="background1"/>
                        </w:rPr>
                      </w:pPr>
                      <w:r>
                        <w:rPr>
                          <w:rFonts w:ascii="Arial" w:eastAsia="Georgia" w:hAnsi="Arial" w:cs="Arial"/>
                          <w:color w:val="FFFFFF" w:themeColor="background1"/>
                        </w:rPr>
                        <w:t>Helen Maddison-Neill</w:t>
                      </w:r>
                    </w:p>
                    <w:p w14:paraId="601EE493" w14:textId="3E030D54" w:rsidR="0036102F" w:rsidRDefault="0036102F" w:rsidP="005268D8">
                      <w:pPr>
                        <w:ind w:left="-567" w:right="-478"/>
                        <w:jc w:val="center"/>
                        <w:rPr>
                          <w:rFonts w:ascii="Arial" w:eastAsia="Georgia" w:hAnsi="Arial" w:cs="Arial"/>
                          <w:color w:val="FFFFFF" w:themeColor="background1"/>
                          <w:sz w:val="20"/>
                          <w:szCs w:val="20"/>
                        </w:rPr>
                      </w:pPr>
                      <w:r w:rsidRPr="005268D8">
                        <w:rPr>
                          <w:rFonts w:ascii="Arial" w:eastAsia="Georgia" w:hAnsi="Arial" w:cs="Arial"/>
                          <w:color w:val="FFFFFF" w:themeColor="background1"/>
                          <w:sz w:val="20"/>
                          <w:szCs w:val="20"/>
                        </w:rPr>
                        <w:t>Department Inclusion Leader</w:t>
                      </w:r>
                    </w:p>
                    <w:p w14:paraId="162329CF" w14:textId="3D30C5A4" w:rsidR="00C913C6" w:rsidRDefault="001A12C9" w:rsidP="005268D8">
                      <w:pPr>
                        <w:ind w:left="-567" w:right="-478"/>
                        <w:jc w:val="center"/>
                        <w:rPr>
                          <w:rFonts w:ascii="Arial" w:hAnsi="Arial" w:cs="Arial"/>
                          <w:color w:val="FFFFFF" w:themeColor="background1"/>
                          <w:sz w:val="20"/>
                          <w:szCs w:val="20"/>
                        </w:rPr>
                      </w:pPr>
                      <w:hyperlink r:id="rId31" w:history="1">
                        <w:r w:rsidR="00C913C6" w:rsidRPr="00EF1B50">
                          <w:rPr>
                            <w:rStyle w:val="Hyperlink"/>
                            <w:rFonts w:ascii="Arial" w:eastAsia="Georgia" w:hAnsi="Arial" w:cs="Arial"/>
                            <w:color w:val="FFFFFF" w:themeColor="background1"/>
                            <w:sz w:val="20"/>
                            <w:szCs w:val="20"/>
                          </w:rPr>
                          <w:t>Helen.Maddison-Neill@edgehill.ac.uk</w:t>
                        </w:r>
                      </w:hyperlink>
                      <w:r w:rsidR="00C913C6">
                        <w:rPr>
                          <w:rFonts w:ascii="Arial" w:eastAsia="Georgia" w:hAnsi="Arial" w:cs="Arial"/>
                          <w:color w:val="FFFFFF" w:themeColor="background1"/>
                          <w:sz w:val="20"/>
                          <w:szCs w:val="20"/>
                        </w:rPr>
                        <w:t xml:space="preserve"> </w:t>
                      </w:r>
                    </w:p>
                    <w:p w14:paraId="41A2EECF" w14:textId="77777777" w:rsidR="0036102F" w:rsidRPr="008D041E" w:rsidRDefault="0036102F" w:rsidP="005268D8">
                      <w:pPr>
                        <w:jc w:val="center"/>
                        <w:rPr>
                          <w:color w:val="FFFFFF" w:themeColor="background1"/>
                        </w:rPr>
                      </w:pPr>
                    </w:p>
                  </w:txbxContent>
                </v:textbox>
              </v:shape>
            </w:pict>
          </mc:Fallback>
        </mc:AlternateContent>
      </w:r>
    </w:p>
    <w:p w14:paraId="7D0F6E69" w14:textId="23FADA64" w:rsidR="008D041E" w:rsidRDefault="008D041E" w:rsidP="008D041E">
      <w:pPr>
        <w:ind w:left="-567" w:right="-478"/>
        <w:rPr>
          <w:rFonts w:ascii="Arial" w:hAnsi="Arial" w:cs="Arial"/>
          <w:color w:val="5F295F"/>
        </w:rPr>
      </w:pPr>
    </w:p>
    <w:p w14:paraId="60DF8567" w14:textId="0C635848" w:rsidR="008D041E" w:rsidRDefault="008D041E" w:rsidP="008D041E">
      <w:pPr>
        <w:ind w:left="-567" w:right="-478"/>
        <w:rPr>
          <w:rFonts w:ascii="Arial" w:hAnsi="Arial" w:cs="Arial"/>
          <w:color w:val="5F295F"/>
        </w:rPr>
      </w:pPr>
    </w:p>
    <w:p w14:paraId="7A955D19" w14:textId="33428DCE" w:rsidR="008D041E" w:rsidRDefault="008D041E" w:rsidP="008D041E">
      <w:pPr>
        <w:ind w:left="-567" w:right="-478"/>
        <w:rPr>
          <w:rFonts w:ascii="Arial" w:hAnsi="Arial" w:cs="Arial"/>
          <w:color w:val="5F295F"/>
        </w:rPr>
      </w:pPr>
    </w:p>
    <w:p w14:paraId="06A65EEF" w14:textId="300D33FD" w:rsidR="008D041E" w:rsidRDefault="008D041E" w:rsidP="000F3122">
      <w:pPr>
        <w:ind w:left="-567"/>
        <w:rPr>
          <w:rFonts w:ascii="Arial" w:hAnsi="Arial" w:cs="Arial"/>
          <w:sz w:val="20"/>
          <w:szCs w:val="20"/>
        </w:rPr>
      </w:pPr>
    </w:p>
    <w:p w14:paraId="579E1239" w14:textId="6BA64BF9" w:rsidR="004E457F" w:rsidRDefault="004E457F" w:rsidP="000F3122">
      <w:pPr>
        <w:ind w:left="-567"/>
        <w:rPr>
          <w:rFonts w:ascii="Arial" w:hAnsi="Arial" w:cs="Arial"/>
          <w:sz w:val="20"/>
          <w:szCs w:val="20"/>
        </w:rPr>
      </w:pPr>
    </w:p>
    <w:p w14:paraId="0B254289" w14:textId="0E94F66C" w:rsidR="004E457F" w:rsidRDefault="004E457F" w:rsidP="000F3122">
      <w:pPr>
        <w:ind w:left="-567"/>
        <w:rPr>
          <w:rFonts w:ascii="Arial" w:hAnsi="Arial" w:cs="Arial"/>
          <w:sz w:val="20"/>
          <w:szCs w:val="20"/>
        </w:rPr>
      </w:pPr>
    </w:p>
    <w:p w14:paraId="64D44455" w14:textId="534FED25" w:rsidR="004E457F" w:rsidRDefault="004E457F" w:rsidP="000F3122">
      <w:pPr>
        <w:ind w:left="-567"/>
        <w:rPr>
          <w:rFonts w:ascii="Arial" w:hAnsi="Arial" w:cs="Arial"/>
          <w:sz w:val="20"/>
          <w:szCs w:val="20"/>
        </w:rPr>
      </w:pPr>
    </w:p>
    <w:p w14:paraId="2D68F9E9" w14:textId="17115ABA" w:rsidR="004E457F" w:rsidRDefault="004E457F" w:rsidP="000F3122">
      <w:pPr>
        <w:ind w:left="-567"/>
        <w:rPr>
          <w:rFonts w:ascii="Arial" w:hAnsi="Arial" w:cs="Arial"/>
          <w:sz w:val="20"/>
          <w:szCs w:val="20"/>
        </w:rPr>
      </w:pPr>
    </w:p>
    <w:p w14:paraId="4088D9D2" w14:textId="028A82CA" w:rsidR="004E457F" w:rsidRDefault="004E457F" w:rsidP="000F3122">
      <w:pPr>
        <w:ind w:left="-567"/>
        <w:rPr>
          <w:rFonts w:ascii="Arial" w:hAnsi="Arial" w:cs="Arial"/>
          <w:sz w:val="20"/>
          <w:szCs w:val="20"/>
        </w:rPr>
      </w:pPr>
    </w:p>
    <w:p w14:paraId="4019642E" w14:textId="77777777" w:rsidR="00AD38D4" w:rsidRDefault="00AD38D4">
      <w:pPr>
        <w:rPr>
          <w:rFonts w:ascii="Arial" w:eastAsiaTheme="majorEastAsia" w:hAnsi="Arial" w:cstheme="majorBidi"/>
          <w:b/>
          <w:color w:val="660066"/>
          <w:sz w:val="32"/>
          <w:szCs w:val="32"/>
        </w:rPr>
      </w:pPr>
      <w:r>
        <w:br w:type="page"/>
      </w:r>
    </w:p>
    <w:p w14:paraId="7E1195A9" w14:textId="4D61E84B" w:rsidR="00E9233C" w:rsidRDefault="00E9233C" w:rsidP="00E13E63">
      <w:pPr>
        <w:pStyle w:val="Heading1"/>
        <w:ind w:left="-567"/>
      </w:pPr>
      <w:bookmarkStart w:id="6" w:name="_Safeguarding"/>
      <w:bookmarkEnd w:id="6"/>
      <w:r w:rsidRPr="000705FE">
        <w:lastRenderedPageBreak/>
        <w:t>Safeguarding</w:t>
      </w:r>
    </w:p>
    <w:p w14:paraId="03A76098" w14:textId="77777777" w:rsidR="00E9233C" w:rsidRPr="000705FE" w:rsidRDefault="00E9233C" w:rsidP="00E9233C">
      <w:pPr>
        <w:ind w:left="-567" w:right="-478"/>
        <w:rPr>
          <w:rFonts w:ascii="Arial" w:hAnsi="Arial" w:cs="Arial"/>
          <w:b/>
          <w:color w:val="5F295F"/>
          <w:sz w:val="32"/>
          <w:szCs w:val="32"/>
        </w:rPr>
      </w:pPr>
    </w:p>
    <w:p w14:paraId="473165C9" w14:textId="77777777" w:rsidR="00E9233C" w:rsidRPr="000705FE" w:rsidRDefault="00E9233C" w:rsidP="00E9233C">
      <w:pPr>
        <w:ind w:left="-567" w:right="-478"/>
        <w:rPr>
          <w:rFonts w:ascii="Arial" w:hAnsi="Arial" w:cs="Arial"/>
          <w:sz w:val="20"/>
          <w:szCs w:val="20"/>
        </w:rPr>
      </w:pPr>
      <w:r w:rsidRPr="000705FE">
        <w:rPr>
          <w:rFonts w:ascii="Arial" w:hAnsi="Arial" w:cs="Arial"/>
          <w:sz w:val="20"/>
          <w:szCs w:val="20"/>
        </w:rPr>
        <w:t>All ITT trainees are expected to be familiar with and adhere to the statutory guidance set out in ‘Keeping children safe in education 202</w:t>
      </w:r>
      <w:r>
        <w:rPr>
          <w:rFonts w:ascii="Arial" w:hAnsi="Arial" w:cs="Arial"/>
          <w:sz w:val="20"/>
          <w:szCs w:val="20"/>
        </w:rPr>
        <w:t>2</w:t>
      </w:r>
      <w:r w:rsidRPr="000705FE">
        <w:rPr>
          <w:rFonts w:ascii="Arial" w:hAnsi="Arial" w:cs="Arial"/>
          <w:sz w:val="20"/>
          <w:szCs w:val="20"/>
        </w:rPr>
        <w:t>: Statutory guidance for schools and colleges’</w:t>
      </w:r>
      <w:r>
        <w:rPr>
          <w:rFonts w:ascii="Arial" w:hAnsi="Arial" w:cs="Arial"/>
          <w:sz w:val="20"/>
          <w:szCs w:val="20"/>
        </w:rPr>
        <w:t xml:space="preserve"> </w:t>
      </w:r>
      <w:hyperlink r:id="rId32" w:history="1">
        <w:r>
          <w:rPr>
            <w:rStyle w:val="Hyperlink"/>
            <w:rFonts w:ascii="Arial" w:hAnsi="Arial" w:cs="Arial"/>
            <w:sz w:val="20"/>
            <w:szCs w:val="20"/>
          </w:rPr>
          <w:t>KCSIE</w:t>
        </w:r>
      </w:hyperlink>
      <w:r>
        <w:rPr>
          <w:rFonts w:ascii="Arial" w:hAnsi="Arial" w:cs="Arial"/>
          <w:sz w:val="20"/>
          <w:szCs w:val="20"/>
        </w:rPr>
        <w:t>. Trainees have all completed ‘</w:t>
      </w:r>
      <w:r w:rsidRPr="0095162E">
        <w:rPr>
          <w:rFonts w:ascii="Arial" w:hAnsi="Arial" w:cs="Arial"/>
          <w:sz w:val="20"/>
          <w:szCs w:val="20"/>
        </w:rPr>
        <w:t>Children’s Safeguarding Assurance Partnership</w:t>
      </w:r>
      <w:r>
        <w:rPr>
          <w:rFonts w:ascii="Arial" w:hAnsi="Arial" w:cs="Arial"/>
          <w:sz w:val="20"/>
          <w:szCs w:val="20"/>
        </w:rPr>
        <w:t>’</w:t>
      </w:r>
      <w:r w:rsidRPr="0095162E">
        <w:rPr>
          <w:rFonts w:ascii="Arial" w:hAnsi="Arial" w:cs="Arial"/>
          <w:sz w:val="20"/>
          <w:szCs w:val="20"/>
        </w:rPr>
        <w:t xml:space="preserve"> </w:t>
      </w:r>
      <w:r>
        <w:rPr>
          <w:rFonts w:ascii="Arial" w:hAnsi="Arial" w:cs="Arial"/>
          <w:sz w:val="20"/>
          <w:szCs w:val="20"/>
        </w:rPr>
        <w:t xml:space="preserve">training and </w:t>
      </w:r>
      <w:r w:rsidRPr="000705FE">
        <w:rPr>
          <w:rFonts w:ascii="Arial" w:hAnsi="Arial" w:cs="Arial"/>
          <w:sz w:val="20"/>
          <w:szCs w:val="20"/>
        </w:rPr>
        <w:t xml:space="preserve">are also expected to be familiar with the specific safeguarding processes and colleagues in their setting during Professional Practice. </w:t>
      </w:r>
    </w:p>
    <w:p w14:paraId="4D1A9D32" w14:textId="77777777" w:rsidR="00E9233C" w:rsidRPr="000705FE" w:rsidRDefault="00E9233C" w:rsidP="00E9233C">
      <w:pPr>
        <w:ind w:left="-567" w:right="-478"/>
        <w:rPr>
          <w:rFonts w:ascii="Arial" w:hAnsi="Arial" w:cs="Arial"/>
          <w:sz w:val="20"/>
          <w:szCs w:val="20"/>
        </w:rPr>
      </w:pPr>
    </w:p>
    <w:p w14:paraId="110D6474" w14:textId="379406A7" w:rsidR="00E9233C" w:rsidRPr="000705FE" w:rsidRDefault="00E9233C" w:rsidP="00E9233C">
      <w:pPr>
        <w:ind w:left="-567" w:right="-478"/>
        <w:rPr>
          <w:rFonts w:ascii="Arial" w:hAnsi="Arial" w:cs="Arial"/>
          <w:sz w:val="20"/>
          <w:szCs w:val="20"/>
        </w:rPr>
      </w:pPr>
      <w:r w:rsidRPr="000705FE">
        <w:rPr>
          <w:rFonts w:ascii="Arial" w:hAnsi="Arial" w:cs="Arial"/>
          <w:sz w:val="20"/>
          <w:szCs w:val="20"/>
        </w:rPr>
        <w:t xml:space="preserve">All providers of Initial Teacher Training (ITT) have a responsibility to ensure that trainees have the health and physical capacity to teach and will not put children and young people at risk of harm. In addition, statutory guidance, </w:t>
      </w:r>
      <w:r w:rsidR="0060518F" w:rsidRPr="000705FE">
        <w:rPr>
          <w:rFonts w:ascii="Arial" w:hAnsi="Arial" w:cs="Arial"/>
          <w:sz w:val="20"/>
          <w:szCs w:val="20"/>
        </w:rPr>
        <w:t>keeping</w:t>
      </w:r>
      <w:r w:rsidRPr="000705FE">
        <w:rPr>
          <w:rFonts w:ascii="Arial" w:hAnsi="Arial" w:cs="Arial"/>
          <w:sz w:val="20"/>
          <w:szCs w:val="20"/>
        </w:rPr>
        <w:t xml:space="preserve"> children safe in education, requires providers to ensure that entrants on all routes, including salaried schemes, have been subject to an enhanced Disclosure and Barring Service (DBS) criminal records check, including a check of the children’s barred list, a check of the Prohibition List; and, for trainees working with children under the age of 8, the Childcare Disqualification Declaration</w:t>
      </w:r>
      <w:r>
        <w:rPr>
          <w:rFonts w:ascii="Arial" w:hAnsi="Arial" w:cs="Arial"/>
          <w:sz w:val="20"/>
          <w:szCs w:val="20"/>
        </w:rPr>
        <w:t>.</w:t>
      </w:r>
      <w:r w:rsidRPr="000705FE">
        <w:rPr>
          <w:rFonts w:ascii="Arial" w:hAnsi="Arial" w:cs="Arial"/>
          <w:sz w:val="20"/>
          <w:szCs w:val="20"/>
        </w:rPr>
        <w:t xml:space="preserve"> </w:t>
      </w:r>
    </w:p>
    <w:p w14:paraId="49D36F16" w14:textId="77777777" w:rsidR="00E9233C" w:rsidRPr="000705FE" w:rsidRDefault="00E9233C" w:rsidP="00E9233C">
      <w:pPr>
        <w:ind w:left="-567" w:right="-478"/>
        <w:rPr>
          <w:rFonts w:ascii="Arial" w:hAnsi="Arial" w:cs="Arial"/>
          <w:sz w:val="20"/>
          <w:szCs w:val="20"/>
        </w:rPr>
      </w:pPr>
    </w:p>
    <w:p w14:paraId="4F597AA1" w14:textId="77777777" w:rsidR="00E9233C" w:rsidRPr="000705FE" w:rsidRDefault="00E9233C" w:rsidP="00E9233C">
      <w:pPr>
        <w:ind w:left="-567" w:right="-478"/>
        <w:rPr>
          <w:rFonts w:ascii="Arial" w:hAnsi="Arial" w:cs="Arial"/>
          <w:sz w:val="20"/>
          <w:szCs w:val="20"/>
        </w:rPr>
      </w:pPr>
      <w:r w:rsidRPr="000705FE">
        <w:rPr>
          <w:rFonts w:ascii="Arial" w:hAnsi="Arial" w:cs="Arial"/>
          <w:sz w:val="20"/>
          <w:szCs w:val="20"/>
        </w:rPr>
        <w:t>A trainee embarking upon a Professional Practic</w:t>
      </w:r>
      <w:r>
        <w:rPr>
          <w:rFonts w:ascii="Arial" w:hAnsi="Arial" w:cs="Arial"/>
          <w:sz w:val="20"/>
          <w:szCs w:val="20"/>
        </w:rPr>
        <w:t xml:space="preserve">e </w:t>
      </w:r>
      <w:r w:rsidRPr="000705FE">
        <w:rPr>
          <w:rFonts w:ascii="Arial" w:hAnsi="Arial" w:cs="Arial"/>
          <w:sz w:val="20"/>
          <w:szCs w:val="20"/>
        </w:rPr>
        <w:t xml:space="preserve">will carry with them their student ID card (Uni Card) and a letter from the University confirming their suitability to train to teach. </w:t>
      </w:r>
      <w:r>
        <w:rPr>
          <w:rFonts w:ascii="Arial" w:hAnsi="Arial" w:cs="Arial"/>
          <w:sz w:val="20"/>
          <w:szCs w:val="20"/>
        </w:rPr>
        <w:t>T</w:t>
      </w:r>
      <w:r w:rsidRPr="000705FE">
        <w:rPr>
          <w:rFonts w:ascii="Arial" w:hAnsi="Arial" w:cs="Arial"/>
          <w:sz w:val="20"/>
          <w:szCs w:val="20"/>
        </w:rPr>
        <w:t>he enhanced DBS check</w:t>
      </w:r>
      <w:r>
        <w:rPr>
          <w:rFonts w:ascii="Arial" w:hAnsi="Arial" w:cs="Arial"/>
          <w:sz w:val="20"/>
          <w:szCs w:val="20"/>
        </w:rPr>
        <w:t xml:space="preserve"> </w:t>
      </w:r>
      <w:r w:rsidRPr="000705FE">
        <w:rPr>
          <w:rFonts w:ascii="Arial" w:hAnsi="Arial" w:cs="Arial"/>
          <w:sz w:val="20"/>
          <w:szCs w:val="20"/>
        </w:rPr>
        <w:t>lasts the length of a trainee’s programme of study, including where the programme lasts longer than three years. Enhanced DBS apply only to periods of Professional Practice which are organised by Edge Hill for the purpose of completing a named award. They do not cover placement experiences undertaken outside of the structured course, undertaken voluntaril</w:t>
      </w:r>
      <w:r>
        <w:rPr>
          <w:rFonts w:ascii="Arial" w:hAnsi="Arial" w:cs="Arial"/>
          <w:sz w:val="20"/>
          <w:szCs w:val="20"/>
        </w:rPr>
        <w:t>y</w:t>
      </w:r>
      <w:r w:rsidRPr="000705FE">
        <w:rPr>
          <w:rFonts w:ascii="Arial" w:hAnsi="Arial" w:cs="Arial"/>
          <w:sz w:val="20"/>
          <w:szCs w:val="20"/>
        </w:rPr>
        <w:t>.</w:t>
      </w:r>
      <w:r>
        <w:rPr>
          <w:rFonts w:ascii="Arial" w:hAnsi="Arial" w:cs="Arial"/>
          <w:sz w:val="20"/>
          <w:szCs w:val="20"/>
        </w:rPr>
        <w:t xml:space="preserve"> </w:t>
      </w:r>
      <w:r w:rsidRPr="000705FE">
        <w:rPr>
          <w:rFonts w:ascii="Arial" w:hAnsi="Arial" w:cs="Arial"/>
          <w:sz w:val="20"/>
          <w:szCs w:val="20"/>
        </w:rPr>
        <w:t xml:space="preserve">It is an offence under the 1997 Police Act, and a breach of the DBS Code of Practice, for registered bodies (i.e. Edge Hill University) to share copies of DBS checks or any information contained in a trainee’s disclosure with a third party </w:t>
      </w:r>
    </w:p>
    <w:p w14:paraId="36C251F3" w14:textId="77777777" w:rsidR="00E9233C" w:rsidRPr="000705FE" w:rsidRDefault="00E9233C" w:rsidP="00E9233C">
      <w:pPr>
        <w:ind w:left="-567" w:right="-478"/>
        <w:rPr>
          <w:rFonts w:ascii="Arial" w:hAnsi="Arial" w:cs="Arial"/>
          <w:sz w:val="20"/>
          <w:szCs w:val="20"/>
        </w:rPr>
      </w:pPr>
    </w:p>
    <w:p w14:paraId="57CE9A7D" w14:textId="77777777" w:rsidR="00E9233C" w:rsidRPr="000705FE" w:rsidRDefault="00E9233C" w:rsidP="00E9233C">
      <w:pPr>
        <w:ind w:left="-567" w:right="-478"/>
        <w:rPr>
          <w:rFonts w:ascii="Arial" w:hAnsi="Arial" w:cs="Arial"/>
          <w:sz w:val="20"/>
          <w:szCs w:val="20"/>
        </w:rPr>
      </w:pPr>
      <w:bookmarkStart w:id="7" w:name="_Toc112157750"/>
      <w:r w:rsidRPr="000705FE">
        <w:rPr>
          <w:rFonts w:ascii="Arial" w:hAnsi="Arial" w:cs="Arial"/>
          <w:sz w:val="20"/>
          <w:szCs w:val="20"/>
        </w:rPr>
        <w:t>Managing a Safeguarding Concern on Professional Practice</w:t>
      </w:r>
      <w:bookmarkEnd w:id="7"/>
    </w:p>
    <w:p w14:paraId="2C0984A1" w14:textId="77777777" w:rsidR="00E9233C" w:rsidRPr="000705FE" w:rsidRDefault="00E9233C" w:rsidP="00E9233C">
      <w:pPr>
        <w:ind w:left="-567" w:right="-478"/>
        <w:rPr>
          <w:rFonts w:ascii="Arial" w:hAnsi="Arial" w:cs="Arial"/>
          <w:sz w:val="20"/>
          <w:szCs w:val="20"/>
        </w:rPr>
      </w:pPr>
      <w:r w:rsidRPr="000705FE">
        <w:rPr>
          <w:rFonts w:ascii="Arial" w:hAnsi="Arial" w:cs="Arial"/>
          <w:sz w:val="20"/>
          <w:szCs w:val="20"/>
        </w:rPr>
        <w:t>It is the responsibility of everyone to safeguard and protect children, young people, and vulnerable adults and to ensure they are kept free from risk of being harmed or exposed to radicalisation.</w:t>
      </w:r>
    </w:p>
    <w:p w14:paraId="0431D874" w14:textId="77777777" w:rsidR="00E9233C" w:rsidRPr="000705FE" w:rsidRDefault="00E9233C" w:rsidP="00E9233C">
      <w:pPr>
        <w:ind w:left="-567" w:right="-478"/>
        <w:rPr>
          <w:rFonts w:ascii="Arial" w:hAnsi="Arial" w:cs="Arial"/>
          <w:sz w:val="20"/>
          <w:szCs w:val="20"/>
        </w:rPr>
      </w:pPr>
    </w:p>
    <w:p w14:paraId="074983F4" w14:textId="77777777" w:rsidR="00E9233C" w:rsidRPr="000705FE" w:rsidRDefault="00E9233C" w:rsidP="00E9233C">
      <w:pPr>
        <w:ind w:left="-567" w:right="-478"/>
        <w:rPr>
          <w:rFonts w:ascii="Arial" w:hAnsi="Arial" w:cs="Arial"/>
          <w:sz w:val="20"/>
          <w:szCs w:val="20"/>
        </w:rPr>
      </w:pPr>
      <w:r w:rsidRPr="000705FE">
        <w:rPr>
          <w:rFonts w:ascii="Arial" w:hAnsi="Arial" w:cs="Arial"/>
          <w:sz w:val="20"/>
          <w:szCs w:val="20"/>
        </w:rPr>
        <w:t>Recognising safeguarding issues/concerns through:</w:t>
      </w:r>
    </w:p>
    <w:p w14:paraId="2A57E8C1" w14:textId="77777777" w:rsidR="00E9233C" w:rsidRPr="000705FE" w:rsidRDefault="00E9233C" w:rsidP="00E9233C">
      <w:pPr>
        <w:ind w:left="-567" w:right="-478"/>
        <w:rPr>
          <w:rFonts w:ascii="Arial" w:hAnsi="Arial" w:cs="Arial"/>
          <w:sz w:val="20"/>
          <w:szCs w:val="20"/>
        </w:rPr>
      </w:pPr>
      <w:r w:rsidRPr="000705FE">
        <w:rPr>
          <w:rFonts w:ascii="Arial" w:hAnsi="Arial" w:cs="Arial"/>
          <w:sz w:val="20"/>
          <w:szCs w:val="20"/>
        </w:rPr>
        <w:t>Direct observation</w:t>
      </w:r>
      <w:r>
        <w:rPr>
          <w:rFonts w:ascii="Arial" w:hAnsi="Arial" w:cs="Arial"/>
          <w:sz w:val="20"/>
          <w:szCs w:val="20"/>
        </w:rPr>
        <w:t xml:space="preserve">; </w:t>
      </w:r>
      <w:r w:rsidRPr="000705FE">
        <w:rPr>
          <w:rFonts w:ascii="Arial" w:hAnsi="Arial" w:cs="Arial"/>
          <w:sz w:val="20"/>
          <w:szCs w:val="20"/>
        </w:rPr>
        <w:t>Disclosure from child, young person or vulnerable adult</w:t>
      </w:r>
      <w:r>
        <w:rPr>
          <w:rFonts w:ascii="Arial" w:hAnsi="Arial" w:cs="Arial"/>
          <w:sz w:val="20"/>
          <w:szCs w:val="20"/>
        </w:rPr>
        <w:t xml:space="preserve">; </w:t>
      </w:r>
      <w:r w:rsidRPr="000705FE">
        <w:rPr>
          <w:rFonts w:ascii="Arial" w:hAnsi="Arial" w:cs="Arial"/>
          <w:sz w:val="20"/>
          <w:szCs w:val="20"/>
        </w:rPr>
        <w:t>Observation by a third party</w:t>
      </w:r>
    </w:p>
    <w:p w14:paraId="09890809" w14:textId="77777777" w:rsidR="00E9233C" w:rsidRPr="000705FE" w:rsidRDefault="00E9233C" w:rsidP="00E9233C">
      <w:pPr>
        <w:ind w:left="-567" w:right="-478"/>
        <w:rPr>
          <w:rFonts w:ascii="Arial" w:hAnsi="Arial" w:cs="Arial"/>
          <w:sz w:val="20"/>
          <w:szCs w:val="20"/>
        </w:rPr>
      </w:pPr>
    </w:p>
    <w:p w14:paraId="69060587" w14:textId="77777777" w:rsidR="00E9233C" w:rsidRDefault="00E9233C" w:rsidP="00E9233C">
      <w:pPr>
        <w:ind w:left="-567" w:right="-478"/>
        <w:rPr>
          <w:rFonts w:ascii="Arial" w:hAnsi="Arial" w:cs="Arial"/>
          <w:sz w:val="20"/>
          <w:szCs w:val="20"/>
        </w:rPr>
      </w:pPr>
      <w:r w:rsidRPr="000705FE">
        <w:rPr>
          <w:rFonts w:ascii="Arial" w:hAnsi="Arial" w:cs="Arial"/>
          <w:sz w:val="20"/>
          <w:szCs w:val="20"/>
        </w:rPr>
        <w:t xml:space="preserve">Reporting incidents or disclosed information requires an immediate and professional response. </w:t>
      </w:r>
    </w:p>
    <w:p w14:paraId="270EF817" w14:textId="77777777" w:rsidR="00E9233C" w:rsidRDefault="00E9233C" w:rsidP="00E9233C">
      <w:pPr>
        <w:ind w:left="-567" w:right="-478"/>
        <w:rPr>
          <w:rFonts w:ascii="Arial" w:hAnsi="Arial" w:cs="Arial"/>
          <w:sz w:val="20"/>
          <w:szCs w:val="20"/>
        </w:rPr>
      </w:pPr>
    </w:p>
    <w:tbl>
      <w:tblPr>
        <w:tblStyle w:val="TableGrid"/>
        <w:tblW w:w="0" w:type="auto"/>
        <w:tblLook w:val="04A0" w:firstRow="1" w:lastRow="0" w:firstColumn="1" w:lastColumn="0" w:noHBand="0" w:noVBand="1"/>
      </w:tblPr>
      <w:tblGrid>
        <w:gridCol w:w="4630"/>
        <w:gridCol w:w="4380"/>
      </w:tblGrid>
      <w:tr w:rsidR="00E9233C" w14:paraId="6FC66A49" w14:textId="77777777" w:rsidTr="000C19CF">
        <w:trPr>
          <w:tblHeader/>
        </w:trPr>
        <w:tc>
          <w:tcPr>
            <w:tcW w:w="5228" w:type="dxa"/>
          </w:tcPr>
          <w:p w14:paraId="0450615A" w14:textId="77777777" w:rsidR="00E9233C" w:rsidRPr="0013064E" w:rsidRDefault="00E9233C" w:rsidP="004159AE">
            <w:pPr>
              <w:rPr>
                <w:rFonts w:ascii="Calibri" w:hAnsi="Calibri" w:cs="Calibri"/>
              </w:rPr>
            </w:pPr>
            <w:r w:rsidRPr="00D2435B">
              <w:rPr>
                <w:rFonts w:ascii="Calibri" w:hAnsi="Calibri" w:cs="Calibri"/>
              </w:rPr>
              <w:t>Reporting when on Professional Pra</w:t>
            </w:r>
            <w:r w:rsidRPr="0013064E">
              <w:rPr>
                <w:rFonts w:ascii="Calibri" w:hAnsi="Calibri" w:cs="Calibri"/>
              </w:rPr>
              <w:t>ctice</w:t>
            </w:r>
          </w:p>
        </w:tc>
        <w:tc>
          <w:tcPr>
            <w:tcW w:w="5228" w:type="dxa"/>
          </w:tcPr>
          <w:p w14:paraId="1AB368C1" w14:textId="77777777" w:rsidR="00E9233C" w:rsidRPr="00F36F0E" w:rsidRDefault="00E9233C" w:rsidP="004159AE">
            <w:pPr>
              <w:rPr>
                <w:rFonts w:ascii="Calibri" w:hAnsi="Calibri" w:cs="Calibri"/>
              </w:rPr>
            </w:pPr>
            <w:r w:rsidRPr="00A14E87">
              <w:rPr>
                <w:rFonts w:ascii="Calibri" w:hAnsi="Calibri" w:cs="Calibri"/>
              </w:rPr>
              <w:t>Reporting when at university</w:t>
            </w:r>
          </w:p>
        </w:tc>
      </w:tr>
      <w:tr w:rsidR="00E9233C" w14:paraId="6687BF0A" w14:textId="77777777" w:rsidTr="004159AE">
        <w:tc>
          <w:tcPr>
            <w:tcW w:w="5228" w:type="dxa"/>
          </w:tcPr>
          <w:p w14:paraId="29E858E0" w14:textId="77777777" w:rsidR="00E9233C" w:rsidRPr="006D1B3B" w:rsidRDefault="00E9233C" w:rsidP="00E9233C">
            <w:pPr>
              <w:pStyle w:val="ListParagraph"/>
              <w:numPr>
                <w:ilvl w:val="0"/>
                <w:numId w:val="26"/>
              </w:numPr>
              <w:rPr>
                <w:rFonts w:ascii="Calibri" w:hAnsi="Calibri" w:cs="Calibri"/>
                <w:sz w:val="24"/>
              </w:rPr>
            </w:pPr>
            <w:r w:rsidRPr="006D1B3B">
              <w:rPr>
                <w:rFonts w:ascii="Calibri" w:hAnsi="Calibri" w:cs="Calibri"/>
                <w:sz w:val="24"/>
              </w:rPr>
              <w:t>Straight away inform the Designated Safeguarding Lead (DSL) in your setting. Do let leave the premises until you have done so.</w:t>
            </w:r>
          </w:p>
          <w:p w14:paraId="51A641A5" w14:textId="77777777" w:rsidR="00E9233C" w:rsidRPr="006D1B3B" w:rsidRDefault="00E9233C" w:rsidP="00E9233C">
            <w:pPr>
              <w:pStyle w:val="ListParagraph"/>
              <w:numPr>
                <w:ilvl w:val="0"/>
                <w:numId w:val="26"/>
              </w:numPr>
              <w:rPr>
                <w:rFonts w:ascii="Calibri" w:hAnsi="Calibri" w:cs="Calibri"/>
              </w:rPr>
            </w:pPr>
            <w:r w:rsidRPr="006D1B3B">
              <w:rPr>
                <w:rFonts w:ascii="Calibri" w:hAnsi="Calibri" w:cs="Calibri"/>
                <w:sz w:val="24"/>
              </w:rPr>
              <w:t xml:space="preserve">Inform the Senior Safeguarding Lead in the Faculty of Education by </w:t>
            </w:r>
            <w:r>
              <w:rPr>
                <w:rFonts w:ascii="Calibri" w:hAnsi="Calibri" w:cs="Calibri"/>
                <w:sz w:val="24"/>
              </w:rPr>
              <w:t xml:space="preserve">completing the form found here </w:t>
            </w:r>
            <w:hyperlink r:id="rId33" w:history="1">
              <w:r w:rsidRPr="00435EAB">
                <w:rPr>
                  <w:rStyle w:val="Hyperlink"/>
                  <w:rFonts w:ascii="Calibri" w:hAnsi="Calibri" w:cs="Calibri"/>
                  <w:b/>
                  <w:bCs/>
                  <w:sz w:val="24"/>
                </w:rPr>
                <w:t>Safeguarding Report Form</w:t>
              </w:r>
            </w:hyperlink>
          </w:p>
        </w:tc>
        <w:tc>
          <w:tcPr>
            <w:tcW w:w="5228" w:type="dxa"/>
          </w:tcPr>
          <w:p w14:paraId="72314096" w14:textId="77777777" w:rsidR="00E9233C" w:rsidRPr="006D1B3B" w:rsidRDefault="00E9233C" w:rsidP="00E9233C">
            <w:pPr>
              <w:pStyle w:val="ListParagraph"/>
              <w:numPr>
                <w:ilvl w:val="0"/>
                <w:numId w:val="27"/>
              </w:numPr>
              <w:rPr>
                <w:rFonts w:ascii="Calibri" w:hAnsi="Calibri" w:cs="Calibri"/>
              </w:rPr>
            </w:pPr>
            <w:r w:rsidRPr="006D1B3B">
              <w:rPr>
                <w:rFonts w:ascii="Calibri" w:hAnsi="Calibri" w:cs="Calibri"/>
                <w:sz w:val="24"/>
              </w:rPr>
              <w:t xml:space="preserve">Inform the Senior Safeguarding Lead in the Faculty of Education by </w:t>
            </w:r>
            <w:r>
              <w:rPr>
                <w:rFonts w:ascii="Calibri" w:hAnsi="Calibri" w:cs="Calibri"/>
                <w:sz w:val="24"/>
              </w:rPr>
              <w:t xml:space="preserve">completing the form found here </w:t>
            </w:r>
            <w:hyperlink r:id="rId34" w:history="1">
              <w:r w:rsidRPr="00435EAB">
                <w:rPr>
                  <w:rStyle w:val="Hyperlink"/>
                  <w:rFonts w:ascii="Calibri" w:hAnsi="Calibri" w:cs="Calibri"/>
                  <w:b/>
                  <w:bCs/>
                  <w:sz w:val="24"/>
                </w:rPr>
                <w:t>Safeguarding Report Form</w:t>
              </w:r>
            </w:hyperlink>
          </w:p>
        </w:tc>
      </w:tr>
      <w:tr w:rsidR="00E9233C" w14:paraId="2B0EB2E5" w14:textId="77777777" w:rsidTr="004159AE">
        <w:tc>
          <w:tcPr>
            <w:tcW w:w="10456" w:type="dxa"/>
            <w:gridSpan w:val="2"/>
          </w:tcPr>
          <w:p w14:paraId="00B8C8EA" w14:textId="77777777" w:rsidR="00E9233C" w:rsidRDefault="00E9233C" w:rsidP="004159AE">
            <w:pPr>
              <w:rPr>
                <w:rFonts w:ascii="Calibri" w:hAnsi="Calibri" w:cs="Calibri"/>
              </w:rPr>
            </w:pPr>
            <w:r>
              <w:rPr>
                <w:rFonts w:ascii="Calibri" w:hAnsi="Calibri" w:cs="Calibri"/>
              </w:rPr>
              <w:t xml:space="preserve">Should you wish to contact the Senior Safeguarding Lead for </w:t>
            </w:r>
            <w:r w:rsidRPr="00435EAB">
              <w:rPr>
                <w:rFonts w:ascii="Calibri" w:hAnsi="Calibri" w:cs="Calibri"/>
                <w:b/>
                <w:bCs/>
              </w:rPr>
              <w:t xml:space="preserve">anything other than reporting a disclosure </w:t>
            </w:r>
            <w:r>
              <w:rPr>
                <w:rFonts w:ascii="Calibri" w:hAnsi="Calibri" w:cs="Calibri"/>
              </w:rPr>
              <w:t xml:space="preserve">you can email Leon Fraser via </w:t>
            </w:r>
            <w:hyperlink r:id="rId35" w:history="1">
              <w:r w:rsidRPr="00D2435B">
                <w:rPr>
                  <w:rStyle w:val="Hyperlink"/>
                  <w:rFonts w:ascii="Calibri" w:hAnsi="Calibri" w:cs="Calibri"/>
                </w:rPr>
                <w:t>foesafeguarding@edgehill.ac.uk</w:t>
              </w:r>
            </w:hyperlink>
            <w:r>
              <w:rPr>
                <w:rFonts w:ascii="Calibri" w:hAnsi="Calibri" w:cs="Calibri"/>
              </w:rPr>
              <w:t>.</w:t>
            </w:r>
          </w:p>
          <w:p w14:paraId="4C006A29" w14:textId="77777777" w:rsidR="00E9233C" w:rsidRDefault="00E9233C" w:rsidP="004159AE">
            <w:pPr>
              <w:rPr>
                <w:rFonts w:ascii="Calibri" w:hAnsi="Calibri" w:cs="Calibri"/>
              </w:rPr>
            </w:pPr>
          </w:p>
          <w:p w14:paraId="46F586BB" w14:textId="77777777" w:rsidR="00E9233C" w:rsidRDefault="00E9233C" w:rsidP="004159AE">
            <w:pPr>
              <w:rPr>
                <w:rFonts w:ascii="Calibri" w:hAnsi="Calibri" w:cs="Calibri"/>
              </w:rPr>
            </w:pPr>
            <w:r>
              <w:rPr>
                <w:rFonts w:ascii="Calibri" w:hAnsi="Calibri" w:cs="Calibri"/>
              </w:rPr>
              <w:t xml:space="preserve">Remember: You </w:t>
            </w:r>
            <w:r w:rsidRPr="00435EAB">
              <w:rPr>
                <w:rFonts w:ascii="Calibri" w:hAnsi="Calibri" w:cs="Calibri"/>
                <w:b/>
                <w:bCs/>
              </w:rPr>
              <w:t>MUST</w:t>
            </w:r>
            <w:r>
              <w:rPr>
                <w:rFonts w:ascii="Calibri" w:hAnsi="Calibri" w:cs="Calibri"/>
              </w:rPr>
              <w:t xml:space="preserve"> use the </w:t>
            </w:r>
            <w:hyperlink r:id="rId36" w:history="1">
              <w:r w:rsidRPr="00435EAB">
                <w:rPr>
                  <w:rStyle w:val="Hyperlink"/>
                  <w:rFonts w:ascii="Calibri" w:hAnsi="Calibri" w:cs="Calibri"/>
                  <w:b/>
                  <w:bCs/>
                </w:rPr>
                <w:t>Safeguarding Report Form</w:t>
              </w:r>
            </w:hyperlink>
            <w:r>
              <w:rPr>
                <w:rFonts w:ascii="Calibri" w:hAnsi="Calibri" w:cs="Calibri"/>
                <w:b/>
                <w:bCs/>
              </w:rPr>
              <w:t xml:space="preserve"> </w:t>
            </w:r>
            <w:r>
              <w:rPr>
                <w:rFonts w:ascii="Calibri" w:hAnsi="Calibri" w:cs="Calibri"/>
              </w:rPr>
              <w:t>to report a disclosure.</w:t>
            </w:r>
          </w:p>
          <w:p w14:paraId="543E7F16" w14:textId="77777777" w:rsidR="00E9233C" w:rsidRDefault="00E9233C" w:rsidP="004159AE">
            <w:pPr>
              <w:rPr>
                <w:rFonts w:ascii="Calibri" w:hAnsi="Calibri" w:cs="Calibri"/>
              </w:rPr>
            </w:pPr>
          </w:p>
          <w:p w14:paraId="7C9E4FF2" w14:textId="77777777" w:rsidR="00E9233C" w:rsidRDefault="00E9233C" w:rsidP="004159AE">
            <w:pPr>
              <w:rPr>
                <w:rFonts w:ascii="Calibri" w:hAnsi="Calibri" w:cs="Calibri"/>
              </w:rPr>
            </w:pPr>
            <w:r>
              <w:rPr>
                <w:rFonts w:ascii="Calibri" w:hAnsi="Calibri" w:cs="Calibri"/>
              </w:rPr>
              <w:t xml:space="preserve">If you need support outside of office hours and the report cannot wait until the next time the office is open, please contact 01695 584227 </w:t>
            </w:r>
            <w:hyperlink r:id="rId37" w:history="1">
              <w:r w:rsidRPr="008214AF">
                <w:rPr>
                  <w:rStyle w:val="Hyperlink"/>
                  <w:rFonts w:ascii="Calibri" w:hAnsi="Calibri" w:cs="Calibri"/>
                </w:rPr>
                <w:t>https://www.edgehill.ac.uk/departments/support/studentservices/critical-incident-support/</w:t>
              </w:r>
            </w:hyperlink>
            <w:r>
              <w:rPr>
                <w:rFonts w:ascii="Calibri" w:hAnsi="Calibri" w:cs="Calibri"/>
              </w:rPr>
              <w:t xml:space="preserve"> </w:t>
            </w:r>
          </w:p>
          <w:p w14:paraId="606DF8C3" w14:textId="77777777" w:rsidR="00E9233C" w:rsidRDefault="00E9233C" w:rsidP="004159AE">
            <w:pPr>
              <w:rPr>
                <w:rFonts w:ascii="Calibri" w:hAnsi="Calibri" w:cs="Calibri"/>
              </w:rPr>
            </w:pPr>
          </w:p>
          <w:p w14:paraId="75ED48CC" w14:textId="77777777" w:rsidR="00E9233C" w:rsidRPr="00D2435B" w:rsidRDefault="00E9233C" w:rsidP="004159AE">
            <w:pPr>
              <w:rPr>
                <w:rFonts w:ascii="Calibri" w:hAnsi="Calibri" w:cs="Calibri"/>
              </w:rPr>
            </w:pPr>
            <w:r>
              <w:rPr>
                <w:rFonts w:ascii="Calibri" w:hAnsi="Calibri" w:cs="Calibri"/>
              </w:rPr>
              <w:t>Once the information has been reported this will conclude your involvement in the incident. You must not discuss the disclosure or incident with anyone else unless explicitly requested to do so by the DSL or Safeguarding Lead in the setting/Edge Hill.</w:t>
            </w:r>
          </w:p>
        </w:tc>
      </w:tr>
    </w:tbl>
    <w:p w14:paraId="7066F282" w14:textId="305C94D2" w:rsidR="00AD38D4" w:rsidRDefault="00AD38D4" w:rsidP="00213D16">
      <w:pPr>
        <w:ind w:right="-478"/>
        <w:rPr>
          <w:rFonts w:ascii="Arial" w:hAnsi="Arial" w:cs="Arial"/>
          <w:sz w:val="20"/>
          <w:szCs w:val="20"/>
        </w:rPr>
      </w:pPr>
    </w:p>
    <w:p w14:paraId="6AC5FEC0" w14:textId="77777777" w:rsidR="00AD38D4" w:rsidRDefault="00AD38D4">
      <w:pPr>
        <w:rPr>
          <w:rFonts w:ascii="Arial" w:hAnsi="Arial" w:cs="Arial"/>
          <w:sz w:val="20"/>
          <w:szCs w:val="20"/>
        </w:rPr>
      </w:pPr>
      <w:r>
        <w:rPr>
          <w:rFonts w:ascii="Arial" w:hAnsi="Arial" w:cs="Arial"/>
          <w:sz w:val="20"/>
          <w:szCs w:val="20"/>
        </w:rPr>
        <w:br w:type="page"/>
      </w:r>
    </w:p>
    <w:p w14:paraId="699FE5F1" w14:textId="019F6B19" w:rsidR="009A0EBF" w:rsidRPr="00DD7E09" w:rsidRDefault="009A0EBF" w:rsidP="00E13E63">
      <w:pPr>
        <w:pStyle w:val="Heading1"/>
        <w:ind w:left="-567"/>
      </w:pPr>
      <w:bookmarkStart w:id="8" w:name="_The_Edge_Hill"/>
      <w:bookmarkStart w:id="9" w:name="_The_Edge_Hill_1"/>
      <w:bookmarkEnd w:id="8"/>
      <w:bookmarkEnd w:id="9"/>
      <w:r>
        <w:lastRenderedPageBreak/>
        <w:t>The Edge Hill University ITE Curriculum</w:t>
      </w:r>
      <w:r w:rsidR="008F2352">
        <w:t xml:space="preserve"> Intent</w:t>
      </w:r>
    </w:p>
    <w:p w14:paraId="36454C0E" w14:textId="77777777" w:rsidR="009A0EBF" w:rsidRDefault="009A0EBF" w:rsidP="009A0EBF">
      <w:pPr>
        <w:ind w:left="-567" w:right="-478"/>
        <w:rPr>
          <w:rFonts w:ascii="Arial" w:hAnsi="Arial" w:cs="Arial"/>
        </w:rPr>
      </w:pPr>
    </w:p>
    <w:p w14:paraId="454A9727" w14:textId="77777777" w:rsidR="00FC3970" w:rsidRDefault="00FC3970" w:rsidP="00FC3970">
      <w:pPr>
        <w:ind w:left="-567" w:right="-478"/>
        <w:rPr>
          <w:rFonts w:ascii="Arial" w:hAnsi="Arial" w:cs="Arial"/>
          <w:sz w:val="20"/>
          <w:szCs w:val="20"/>
        </w:rPr>
      </w:pPr>
      <w:r w:rsidRPr="004A4BF2">
        <w:rPr>
          <w:rFonts w:ascii="Arial" w:hAnsi="Arial" w:cs="Arial"/>
          <w:sz w:val="20"/>
          <w:szCs w:val="20"/>
        </w:rPr>
        <w:t>Our EHU ambitious curriculum exceeds the full entitlement described in the ITT Core Content Framework as a baseline and is designed around the three faculty pillars of:</w:t>
      </w:r>
    </w:p>
    <w:p w14:paraId="5995965F" w14:textId="77777777" w:rsidR="00FC3970" w:rsidRPr="004A4BF2" w:rsidRDefault="00FC3970" w:rsidP="00FC3970">
      <w:pPr>
        <w:ind w:left="-567" w:right="-478"/>
        <w:rPr>
          <w:rFonts w:ascii="Arial" w:hAnsi="Arial" w:cs="Arial"/>
          <w:sz w:val="20"/>
          <w:szCs w:val="20"/>
        </w:rPr>
      </w:pPr>
    </w:p>
    <w:p w14:paraId="5AB6A73B" w14:textId="77777777" w:rsidR="00FC3970" w:rsidRPr="004A4BF2" w:rsidRDefault="00FC3970" w:rsidP="00FC3970">
      <w:pPr>
        <w:ind w:left="-567" w:right="-478"/>
        <w:rPr>
          <w:rFonts w:ascii="Arial" w:hAnsi="Arial" w:cs="Arial"/>
          <w:sz w:val="20"/>
          <w:szCs w:val="20"/>
        </w:rPr>
      </w:pPr>
      <w:r w:rsidRPr="004A4BF2">
        <w:rPr>
          <w:rFonts w:ascii="Arial" w:hAnsi="Arial" w:cs="Arial"/>
          <w:sz w:val="20"/>
          <w:szCs w:val="20"/>
        </w:rPr>
        <w:t xml:space="preserve">1. </w:t>
      </w:r>
      <w:r w:rsidRPr="004A4BF2">
        <w:rPr>
          <w:rFonts w:ascii="Arial" w:hAnsi="Arial" w:cs="Arial"/>
          <w:sz w:val="20"/>
          <w:szCs w:val="20"/>
        </w:rPr>
        <w:tab/>
        <w:t>Personal and professional attitudes, values and beliefs.</w:t>
      </w:r>
    </w:p>
    <w:p w14:paraId="2C3A71C7" w14:textId="77777777" w:rsidR="00FC3970" w:rsidRPr="004A4BF2" w:rsidRDefault="00FC3970" w:rsidP="00FC3970">
      <w:pPr>
        <w:ind w:left="-567" w:right="-478"/>
        <w:rPr>
          <w:rFonts w:ascii="Arial" w:hAnsi="Arial" w:cs="Arial"/>
          <w:sz w:val="20"/>
          <w:szCs w:val="20"/>
        </w:rPr>
      </w:pPr>
      <w:r w:rsidRPr="004A4BF2">
        <w:rPr>
          <w:rFonts w:ascii="Arial" w:hAnsi="Arial" w:cs="Arial"/>
          <w:sz w:val="20"/>
          <w:szCs w:val="20"/>
        </w:rPr>
        <w:t xml:space="preserve">2. </w:t>
      </w:r>
      <w:r w:rsidRPr="004A4BF2">
        <w:rPr>
          <w:rFonts w:ascii="Arial" w:hAnsi="Arial" w:cs="Arial"/>
          <w:sz w:val="20"/>
          <w:szCs w:val="20"/>
        </w:rPr>
        <w:tab/>
        <w:t>Subject and curriculum knowledge.</w:t>
      </w:r>
    </w:p>
    <w:p w14:paraId="592BB5FC" w14:textId="77777777" w:rsidR="00FC3970" w:rsidRDefault="00FC3970" w:rsidP="00FC3970">
      <w:pPr>
        <w:ind w:left="-567" w:right="-478"/>
        <w:rPr>
          <w:rFonts w:ascii="Arial" w:hAnsi="Arial" w:cs="Arial"/>
          <w:sz w:val="20"/>
          <w:szCs w:val="20"/>
        </w:rPr>
      </w:pPr>
      <w:r w:rsidRPr="004A4BF2">
        <w:rPr>
          <w:rFonts w:ascii="Arial" w:hAnsi="Arial" w:cs="Arial"/>
          <w:sz w:val="20"/>
          <w:szCs w:val="20"/>
        </w:rPr>
        <w:t xml:space="preserve">3. </w:t>
      </w:r>
      <w:r w:rsidRPr="004A4BF2">
        <w:rPr>
          <w:rFonts w:ascii="Arial" w:hAnsi="Arial" w:cs="Arial"/>
          <w:sz w:val="20"/>
          <w:szCs w:val="20"/>
        </w:rPr>
        <w:tab/>
        <w:t>The craft of teaching and pedagogy.</w:t>
      </w:r>
    </w:p>
    <w:p w14:paraId="7CF16474" w14:textId="77777777" w:rsidR="00FC3970" w:rsidRPr="004A4BF2" w:rsidRDefault="00FC3970" w:rsidP="00FC3970">
      <w:pPr>
        <w:ind w:left="-567" w:right="-478"/>
        <w:rPr>
          <w:rFonts w:ascii="Arial" w:hAnsi="Arial" w:cs="Arial"/>
          <w:sz w:val="20"/>
          <w:szCs w:val="20"/>
        </w:rPr>
      </w:pPr>
    </w:p>
    <w:p w14:paraId="53A7A329" w14:textId="77777777" w:rsidR="00FC3970" w:rsidRPr="004A4BF2" w:rsidRDefault="00FC3970" w:rsidP="00FC3970">
      <w:pPr>
        <w:ind w:left="-567" w:right="-478"/>
        <w:rPr>
          <w:rFonts w:ascii="Arial" w:hAnsi="Arial" w:cs="Arial"/>
          <w:sz w:val="20"/>
          <w:szCs w:val="20"/>
        </w:rPr>
      </w:pPr>
      <w:r w:rsidRPr="004A4BF2">
        <w:rPr>
          <w:rFonts w:ascii="Arial" w:hAnsi="Arial" w:cs="Arial"/>
          <w:sz w:val="20"/>
          <w:szCs w:val="20"/>
        </w:rPr>
        <w:t>These faculty pillars are informed by our philosophy of education, created, and enhanced further when our partnership and our students are engaged in an ethos of debate, research and educational curiosity based on reflection and professional enquiry.</w:t>
      </w:r>
    </w:p>
    <w:p w14:paraId="612B40D2" w14:textId="77777777" w:rsidR="00FC3970" w:rsidRDefault="00FC3970" w:rsidP="00FC3970">
      <w:pPr>
        <w:ind w:left="-567" w:right="-478"/>
        <w:rPr>
          <w:rFonts w:ascii="Arial" w:hAnsi="Arial" w:cs="Arial"/>
          <w:sz w:val="20"/>
          <w:szCs w:val="20"/>
        </w:rPr>
      </w:pPr>
      <w:r w:rsidRPr="004A4BF2">
        <w:rPr>
          <w:rFonts w:ascii="Arial" w:hAnsi="Arial" w:cs="Arial"/>
          <w:sz w:val="20"/>
          <w:szCs w:val="20"/>
        </w:rPr>
        <w:t>This ambitious ITE curriculum includes our values of social justice, inclusion, learning outside the classroom and sustainability as key features to support our local and national communities.</w:t>
      </w:r>
    </w:p>
    <w:p w14:paraId="5362ABD4" w14:textId="77777777" w:rsidR="00FC3970" w:rsidRPr="004A4BF2" w:rsidRDefault="00FC3970" w:rsidP="00FC3970">
      <w:pPr>
        <w:ind w:left="-567" w:right="-478"/>
        <w:rPr>
          <w:rFonts w:ascii="Arial" w:hAnsi="Arial" w:cs="Arial"/>
          <w:sz w:val="20"/>
          <w:szCs w:val="20"/>
        </w:rPr>
      </w:pPr>
    </w:p>
    <w:p w14:paraId="0B66C14E" w14:textId="77777777" w:rsidR="00FC3970" w:rsidRDefault="00FC3970" w:rsidP="00FC3970">
      <w:pPr>
        <w:ind w:left="-567" w:right="-478"/>
        <w:rPr>
          <w:rStyle w:val="Emphasis"/>
          <w:rFonts w:ascii="Arial" w:hAnsi="Arial" w:cs="Arial"/>
          <w:color w:val="1D1D1D"/>
          <w:sz w:val="20"/>
          <w:szCs w:val="20"/>
        </w:rPr>
      </w:pPr>
      <w:r w:rsidRPr="004A4BF2">
        <w:rPr>
          <w:rFonts w:ascii="Arial" w:hAnsi="Arial" w:cs="Arial"/>
          <w:b/>
          <w:bCs/>
          <w:sz w:val="20"/>
          <w:szCs w:val="20"/>
        </w:rPr>
        <w:t>Primary Early Years (3-7) Vision</w:t>
      </w:r>
      <w:r>
        <w:rPr>
          <w:rFonts w:ascii="Arial" w:hAnsi="Arial" w:cs="Arial"/>
          <w:b/>
          <w:bCs/>
          <w:sz w:val="20"/>
          <w:szCs w:val="20"/>
        </w:rPr>
        <w:br/>
      </w:r>
      <w:r>
        <w:rPr>
          <w:rFonts w:ascii="Arial" w:hAnsi="Arial" w:cs="Arial"/>
          <w:b/>
          <w:bCs/>
          <w:sz w:val="20"/>
          <w:szCs w:val="20"/>
        </w:rPr>
        <w:br/>
      </w:r>
      <w:r w:rsidRPr="004A4BF2">
        <w:rPr>
          <w:rStyle w:val="Emphasis"/>
          <w:rFonts w:ascii="Arial" w:hAnsi="Arial" w:cs="Arial"/>
          <w:color w:val="1D1D1D"/>
          <w:sz w:val="20"/>
          <w:szCs w:val="20"/>
        </w:rPr>
        <w:t>Working creatively with others to enhance life chances for all through a curriculum which enables trainees to develop strong subject knowledge in the Early Years Foundation Stage and the National Curriculum and have the professional skills to lead early years learning and teaching, inextricably linked to the individual needs and interests of young children.</w:t>
      </w:r>
    </w:p>
    <w:p w14:paraId="00128649" w14:textId="77777777" w:rsidR="00FC3970" w:rsidRDefault="00FC3970" w:rsidP="00FC3970">
      <w:pPr>
        <w:ind w:left="-567" w:right="-478"/>
        <w:rPr>
          <w:rStyle w:val="Strong"/>
          <w:rFonts w:ascii="Arial" w:hAnsi="Arial" w:cs="Arial"/>
          <w:color w:val="1D1D1D"/>
          <w:sz w:val="20"/>
          <w:szCs w:val="20"/>
        </w:rPr>
      </w:pPr>
    </w:p>
    <w:p w14:paraId="61B653CB" w14:textId="77777777" w:rsidR="00FC3970" w:rsidRDefault="00FC3970" w:rsidP="00FC3970">
      <w:pPr>
        <w:ind w:left="-567" w:right="-478"/>
        <w:rPr>
          <w:rStyle w:val="Emphasis"/>
          <w:rFonts w:ascii="Arial" w:hAnsi="Arial" w:cs="Arial"/>
          <w:color w:val="1D1D1D"/>
          <w:sz w:val="20"/>
          <w:szCs w:val="20"/>
        </w:rPr>
      </w:pPr>
      <w:r w:rsidRPr="004A4BF2">
        <w:rPr>
          <w:rStyle w:val="Strong"/>
          <w:rFonts w:ascii="Arial" w:hAnsi="Arial" w:cs="Arial"/>
          <w:color w:val="1D1D1D"/>
          <w:sz w:val="20"/>
          <w:szCs w:val="20"/>
        </w:rPr>
        <w:t>Primary (5-11) Vision</w:t>
      </w:r>
      <w:r>
        <w:rPr>
          <w:rFonts w:ascii="Arial" w:hAnsi="Arial" w:cs="Arial"/>
          <w:color w:val="1C1C1C"/>
          <w:sz w:val="20"/>
          <w:szCs w:val="20"/>
        </w:rPr>
        <w:br/>
      </w:r>
      <w:r>
        <w:rPr>
          <w:rFonts w:ascii="Arial" w:hAnsi="Arial" w:cs="Arial"/>
          <w:color w:val="1C1C1C"/>
          <w:sz w:val="20"/>
          <w:szCs w:val="20"/>
        </w:rPr>
        <w:br/>
      </w:r>
      <w:r w:rsidRPr="004A4BF2">
        <w:rPr>
          <w:rStyle w:val="Emphasis"/>
          <w:rFonts w:ascii="Arial" w:hAnsi="Arial" w:cs="Arial"/>
          <w:color w:val="1D1D1D"/>
          <w:sz w:val="20"/>
          <w:szCs w:val="20"/>
        </w:rPr>
        <w:t>Working creatively with others to enhance life chances for all through a curriculum which enables trainees to develop strong subject knowledge in the National Curriculum subjects and have the professional knowledge and skills needed to succeed as teachers, with a commitment to inclusion and making learning interactive and memorable for children.</w:t>
      </w:r>
    </w:p>
    <w:p w14:paraId="5B28310C" w14:textId="71E17A22" w:rsidR="009A0EBF" w:rsidRDefault="009A0EBF" w:rsidP="009A0EBF">
      <w:pPr>
        <w:ind w:left="-567"/>
        <w:rPr>
          <w:rFonts w:ascii="Arial" w:hAnsi="Arial" w:cs="Arial"/>
          <w:sz w:val="20"/>
          <w:szCs w:val="20"/>
        </w:rPr>
      </w:pPr>
    </w:p>
    <w:p w14:paraId="72174FCD" w14:textId="77777777" w:rsidR="00EB1E09" w:rsidRDefault="00EB1E09" w:rsidP="009A0EBF">
      <w:pPr>
        <w:ind w:left="-567"/>
        <w:rPr>
          <w:rFonts w:ascii="Arial" w:hAnsi="Arial" w:cs="Arial"/>
          <w:sz w:val="20"/>
          <w:szCs w:val="20"/>
        </w:rPr>
      </w:pPr>
    </w:p>
    <w:p w14:paraId="05713256" w14:textId="3DDC9771" w:rsidR="009A0EBF" w:rsidRDefault="00ED6438" w:rsidP="009A0EBF">
      <w:pPr>
        <w:ind w:left="-567"/>
        <w:rPr>
          <w:rFonts w:ascii="Arial" w:hAnsi="Arial" w:cs="Arial"/>
          <w:sz w:val="20"/>
          <w:szCs w:val="20"/>
        </w:rPr>
      </w:pPr>
      <w:r>
        <w:rPr>
          <w:rFonts w:ascii="Arial" w:hAnsi="Arial" w:cs="Arial"/>
          <w:noProof/>
          <w:sz w:val="20"/>
          <w:szCs w:val="20"/>
        </w:rPr>
        <w:drawing>
          <wp:inline distT="0" distB="0" distL="0" distR="0" wp14:anchorId="52AAA34A" wp14:editId="307642E4">
            <wp:extent cx="5998800" cy="3384467"/>
            <wp:effectExtent l="0" t="0" r="2540" b="6985"/>
            <wp:docPr id="19" name="Picture 19"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09582" cy="3390550"/>
                    </a:xfrm>
                    <a:prstGeom prst="rect">
                      <a:avLst/>
                    </a:prstGeom>
                  </pic:spPr>
                </pic:pic>
              </a:graphicData>
            </a:graphic>
          </wp:inline>
        </w:drawing>
      </w:r>
    </w:p>
    <w:p w14:paraId="0CCA0863" w14:textId="77777777" w:rsidR="00ED6438" w:rsidRDefault="00ED6438" w:rsidP="009A0EBF">
      <w:pPr>
        <w:ind w:left="-567"/>
        <w:rPr>
          <w:rFonts w:ascii="Arial" w:hAnsi="Arial" w:cs="Arial"/>
          <w:sz w:val="20"/>
          <w:szCs w:val="20"/>
        </w:rPr>
      </w:pPr>
    </w:p>
    <w:p w14:paraId="36333FC2" w14:textId="77777777" w:rsidR="00ED6438" w:rsidRDefault="00ED6438" w:rsidP="009A0EBF">
      <w:pPr>
        <w:ind w:left="-567"/>
        <w:rPr>
          <w:rFonts w:ascii="Arial" w:hAnsi="Arial" w:cs="Arial"/>
          <w:sz w:val="20"/>
          <w:szCs w:val="20"/>
        </w:rPr>
      </w:pPr>
    </w:p>
    <w:p w14:paraId="7473C91F" w14:textId="1CE4E532" w:rsidR="00C23149" w:rsidRDefault="00C23149" w:rsidP="001F2C9B">
      <w:pPr>
        <w:pStyle w:val="Heading1"/>
        <w:ind w:left="-567"/>
      </w:pPr>
    </w:p>
    <w:p w14:paraId="14397C58" w14:textId="77777777" w:rsidR="00C23149" w:rsidRPr="00C23149" w:rsidRDefault="00C23149" w:rsidP="00C23149"/>
    <w:p w14:paraId="692F15A6" w14:textId="7E1F1F71" w:rsidR="001F2C9B" w:rsidRPr="009E488A" w:rsidRDefault="001F2C9B" w:rsidP="00C23149">
      <w:pPr>
        <w:pStyle w:val="Heading1"/>
        <w:spacing w:before="0"/>
        <w:ind w:left="-567"/>
      </w:pPr>
      <w:bookmarkStart w:id="10" w:name="_The_Edge_Hill_3"/>
      <w:bookmarkEnd w:id="10"/>
      <w:r w:rsidRPr="009E488A">
        <w:lastRenderedPageBreak/>
        <w:t>The Edge Hill University ITE Curriculum</w:t>
      </w:r>
    </w:p>
    <w:p w14:paraId="4E5E700C" w14:textId="77777777" w:rsidR="001F2C9B" w:rsidRDefault="001F2C9B" w:rsidP="001F2C9B">
      <w:pPr>
        <w:ind w:left="-567" w:right="-478"/>
        <w:rPr>
          <w:rFonts w:ascii="Arial" w:hAnsi="Arial" w:cs="Arial"/>
        </w:rPr>
      </w:pPr>
    </w:p>
    <w:p w14:paraId="17FD6809" w14:textId="77777777" w:rsidR="001F2C9B" w:rsidRPr="00B51989" w:rsidRDefault="001F2C9B" w:rsidP="001F2C9B">
      <w:pPr>
        <w:ind w:left="-567"/>
        <w:rPr>
          <w:rFonts w:ascii="Arial" w:hAnsi="Arial" w:cs="Arial"/>
          <w:b/>
          <w:bCs/>
          <w:sz w:val="20"/>
          <w:szCs w:val="20"/>
        </w:rPr>
      </w:pPr>
      <w:r w:rsidRPr="00B51989">
        <w:rPr>
          <w:rFonts w:ascii="Arial" w:hAnsi="Arial" w:cs="Arial"/>
          <w:b/>
          <w:bCs/>
          <w:sz w:val="20"/>
          <w:szCs w:val="20"/>
        </w:rPr>
        <w:t xml:space="preserve">What do I need to know about the Core Content Framework (CCF)? </w:t>
      </w:r>
    </w:p>
    <w:p w14:paraId="6F8CD56B" w14:textId="77777777" w:rsidR="001F2C9B" w:rsidRDefault="001F2C9B" w:rsidP="001F2C9B">
      <w:pPr>
        <w:ind w:left="-567"/>
        <w:rPr>
          <w:rFonts w:ascii="Arial" w:hAnsi="Arial" w:cs="Arial"/>
          <w:sz w:val="20"/>
          <w:szCs w:val="20"/>
        </w:rPr>
      </w:pPr>
    </w:p>
    <w:p w14:paraId="08E453E6" w14:textId="77777777" w:rsidR="001F2C9B" w:rsidRDefault="001F2C9B" w:rsidP="001F2C9B">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It defines in detail the minimum entitlement of all trainee teachers. </w:t>
      </w:r>
    </w:p>
    <w:p w14:paraId="3A7352EE" w14:textId="77777777" w:rsidR="001F2C9B" w:rsidRDefault="001F2C9B" w:rsidP="001F2C9B">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It aligns with our own ambitious ITE curriculum, based on the </w:t>
      </w:r>
      <w:hyperlink r:id="rId39" w:history="1">
        <w:r w:rsidRPr="00B51989">
          <w:rPr>
            <w:rStyle w:val="Hyperlink"/>
            <w:rFonts w:ascii="Arial" w:hAnsi="Arial" w:cs="Arial"/>
            <w:sz w:val="20"/>
            <w:szCs w:val="20"/>
          </w:rPr>
          <w:t>EHU ITE Pillars</w:t>
        </w:r>
      </w:hyperlink>
      <w:r w:rsidRPr="00B51989">
        <w:rPr>
          <w:rFonts w:ascii="Arial" w:hAnsi="Arial" w:cs="Arial"/>
          <w:sz w:val="20"/>
          <w:szCs w:val="20"/>
        </w:rPr>
        <w:t xml:space="preserve"> (which is a much richer curriculum). </w:t>
      </w:r>
    </w:p>
    <w:p w14:paraId="75414D06" w14:textId="77777777" w:rsidR="001F2C9B" w:rsidRDefault="001F2C9B" w:rsidP="001F2C9B">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EHU ITE pillars together with the </w:t>
      </w:r>
      <w:hyperlink r:id="rId40" w:history="1">
        <w:r w:rsidRPr="00B51989">
          <w:rPr>
            <w:rStyle w:val="Hyperlink"/>
            <w:rFonts w:ascii="Arial" w:hAnsi="Arial" w:cs="Arial"/>
            <w:sz w:val="20"/>
            <w:szCs w:val="20"/>
          </w:rPr>
          <w:t>CCF</w:t>
        </w:r>
      </w:hyperlink>
      <w:r w:rsidRPr="00B51989">
        <w:rPr>
          <w:rFonts w:ascii="Arial" w:hAnsi="Arial" w:cs="Arial"/>
          <w:sz w:val="20"/>
          <w:szCs w:val="20"/>
        </w:rPr>
        <w:t xml:space="preserve"> have been key documents used to support the design of the sequencing and progression of our own provision, programme by programme (as outlined within our Curriculum Communication documents). </w:t>
      </w:r>
    </w:p>
    <w:p w14:paraId="6534D3D7" w14:textId="77777777" w:rsidR="001F2C9B" w:rsidRDefault="001F2C9B" w:rsidP="001F2C9B">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CCF has been designed to support trainee development in 5 core areas: behaviour management, pedagogy, curriculum, assessment, and professional behaviours. </w:t>
      </w:r>
    </w:p>
    <w:p w14:paraId="36AFD844" w14:textId="77777777" w:rsidR="001F2C9B" w:rsidRDefault="001F2C9B" w:rsidP="001F2C9B">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It is presented within 8 key sections: High Expectations, How Pupils Learn, Subject and Curriculum, Classroom Practice, Adaptive Teaching, Assessment, Managing Behaviour and Professional Behaviours. </w:t>
      </w:r>
    </w:p>
    <w:p w14:paraId="13087788" w14:textId="77777777" w:rsidR="001F2C9B" w:rsidRDefault="001F2C9B" w:rsidP="001F2C9B">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Each section of the CCF contains a range of ‘learn that’ and ‘learn how to’ statements or principles, however, this is not an assessment framework and should not be used as such. </w:t>
      </w:r>
    </w:p>
    <w:p w14:paraId="46DE532E" w14:textId="77777777" w:rsidR="001F2C9B" w:rsidRDefault="001F2C9B" w:rsidP="001F2C9B">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Introductory/Developmental/Consolidation phases of placements should engage with the EHU ITE curriculum and CCF content with levels of detail and complexity commensurate with the stage of the programme. </w:t>
      </w:r>
    </w:p>
    <w:p w14:paraId="5A29DD15" w14:textId="77777777" w:rsidR="001F2C9B" w:rsidRDefault="001F2C9B" w:rsidP="001F2C9B">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CCF dovetails with the </w:t>
      </w:r>
      <w:hyperlink r:id="rId41" w:history="1">
        <w:r w:rsidRPr="00B51989">
          <w:rPr>
            <w:rStyle w:val="Hyperlink"/>
            <w:rFonts w:ascii="Arial" w:hAnsi="Arial" w:cs="Arial"/>
            <w:sz w:val="20"/>
            <w:szCs w:val="20"/>
          </w:rPr>
          <w:t>Early Career Framework (ECF)</w:t>
        </w:r>
      </w:hyperlink>
      <w:r w:rsidRPr="00B51989">
        <w:rPr>
          <w:rFonts w:ascii="Arial" w:hAnsi="Arial" w:cs="Arial"/>
          <w:sz w:val="20"/>
          <w:szCs w:val="20"/>
        </w:rPr>
        <w:t xml:space="preserve"> where Early Career Teachers (ECTs) further develop their skills through a structured programme of support in their first two years of teaching. </w:t>
      </w:r>
    </w:p>
    <w:p w14:paraId="13135283" w14:textId="77777777" w:rsidR="001F2C9B" w:rsidRDefault="001F2C9B" w:rsidP="001F2C9B">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A full bibliography is provided within the framework which should be shared with trainees to support their critical engagement with research. Trainees should be engaging with these materials both whilst at school and at centre-based university training. </w:t>
      </w:r>
    </w:p>
    <w:p w14:paraId="675123EF" w14:textId="77777777" w:rsidR="001F2C9B" w:rsidRDefault="001F2C9B" w:rsidP="001F2C9B">
      <w:pPr>
        <w:ind w:left="-567"/>
        <w:rPr>
          <w:rFonts w:ascii="Arial" w:hAnsi="Arial" w:cs="Arial"/>
          <w:sz w:val="20"/>
          <w:szCs w:val="20"/>
        </w:rPr>
      </w:pPr>
    </w:p>
    <w:p w14:paraId="2EDC7871" w14:textId="77777777" w:rsidR="001F2C9B" w:rsidRPr="00B51989" w:rsidRDefault="001F2C9B" w:rsidP="001F2C9B">
      <w:pPr>
        <w:ind w:left="-567"/>
        <w:rPr>
          <w:rFonts w:ascii="Arial" w:hAnsi="Arial" w:cs="Arial"/>
          <w:b/>
          <w:bCs/>
          <w:sz w:val="20"/>
          <w:szCs w:val="20"/>
        </w:rPr>
      </w:pPr>
      <w:r w:rsidRPr="00B51989">
        <w:rPr>
          <w:rFonts w:ascii="Arial" w:hAnsi="Arial" w:cs="Arial"/>
          <w:b/>
          <w:bCs/>
          <w:sz w:val="20"/>
          <w:szCs w:val="20"/>
        </w:rPr>
        <w:t xml:space="preserve">Are there any particular things to note? </w:t>
      </w:r>
    </w:p>
    <w:p w14:paraId="5B05611D" w14:textId="77777777" w:rsidR="001F2C9B" w:rsidRDefault="001F2C9B" w:rsidP="001F2C9B">
      <w:pPr>
        <w:ind w:left="-567"/>
        <w:rPr>
          <w:rFonts w:ascii="Arial" w:hAnsi="Arial" w:cs="Arial"/>
          <w:sz w:val="20"/>
          <w:szCs w:val="20"/>
        </w:rPr>
      </w:pPr>
    </w:p>
    <w:p w14:paraId="786B7C1C" w14:textId="77777777" w:rsidR="001F2C9B" w:rsidRDefault="001F2C9B" w:rsidP="001F2C9B">
      <w:pPr>
        <w:ind w:left="-567"/>
        <w:rPr>
          <w:rFonts w:ascii="Arial" w:hAnsi="Arial" w:cs="Arial"/>
          <w:sz w:val="20"/>
          <w:szCs w:val="20"/>
        </w:rPr>
      </w:pPr>
      <w:r w:rsidRPr="00B51989">
        <w:rPr>
          <w:rFonts w:ascii="Arial" w:hAnsi="Arial" w:cs="Arial"/>
          <w:sz w:val="20"/>
          <w:szCs w:val="20"/>
        </w:rPr>
        <w:t xml:space="preserve">Trainees should be fully aware of the principles underpinning the CCF. There are some areas of particular interest for current practice, for example: </w:t>
      </w:r>
    </w:p>
    <w:p w14:paraId="4E853190" w14:textId="77777777" w:rsidR="001F2C9B" w:rsidRDefault="001F2C9B" w:rsidP="001F2C9B">
      <w:pPr>
        <w:ind w:left="-567"/>
        <w:rPr>
          <w:rFonts w:ascii="Arial" w:hAnsi="Arial" w:cs="Arial"/>
          <w:sz w:val="20"/>
          <w:szCs w:val="20"/>
        </w:rPr>
      </w:pPr>
    </w:p>
    <w:p w14:paraId="66CB30A9" w14:textId="77777777" w:rsidR="001F2C9B" w:rsidRDefault="001F2C9B" w:rsidP="001F2C9B">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Consideration of SEND, disadvantaged backgrounds and mental health. </w:t>
      </w:r>
    </w:p>
    <w:p w14:paraId="1C16AAF3" w14:textId="77777777" w:rsidR="001F2C9B" w:rsidRDefault="001F2C9B" w:rsidP="001F2C9B">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principles of adaptive teaching (as opposed to the use of differentiated tasks). </w:t>
      </w:r>
    </w:p>
    <w:p w14:paraId="2CA8E0CE" w14:textId="77777777" w:rsidR="001F2C9B" w:rsidRDefault="001F2C9B" w:rsidP="001F2C9B">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key role of expert colleagues, including experienced and effective teachers and subject specialists in schools. </w:t>
      </w:r>
    </w:p>
    <w:p w14:paraId="65C4FEF9" w14:textId="77777777" w:rsidR="001F2C9B" w:rsidRDefault="001F2C9B" w:rsidP="001F2C9B">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Support for Behaviour Management Training. </w:t>
      </w:r>
    </w:p>
    <w:p w14:paraId="517682E1" w14:textId="77777777" w:rsidR="001F2C9B" w:rsidRDefault="001F2C9B" w:rsidP="001F2C9B">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importance of subject specific knowledge and training. </w:t>
      </w:r>
    </w:p>
    <w:p w14:paraId="4A87C535" w14:textId="77777777" w:rsidR="001F2C9B" w:rsidRDefault="001F2C9B" w:rsidP="001F2C9B">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Working memory, long-term memory – balancing exposition, repetition, practice and retrieval of critical knowledge and skills. </w:t>
      </w:r>
    </w:p>
    <w:p w14:paraId="55A5696E" w14:textId="77777777" w:rsidR="001F2C9B" w:rsidRDefault="001F2C9B" w:rsidP="001F2C9B">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Trainees themselves need to demonstrate evidence that they know more and remember more of their ITE curriculum and that they can put this into practice. </w:t>
      </w:r>
    </w:p>
    <w:p w14:paraId="45CA7F5F" w14:textId="77777777" w:rsidR="001F2C9B" w:rsidRDefault="001F2C9B" w:rsidP="001F2C9B">
      <w:pPr>
        <w:ind w:left="-567"/>
        <w:rPr>
          <w:rFonts w:ascii="Arial" w:hAnsi="Arial" w:cs="Arial"/>
          <w:sz w:val="20"/>
          <w:szCs w:val="20"/>
        </w:rPr>
      </w:pPr>
    </w:p>
    <w:p w14:paraId="04853442" w14:textId="77777777" w:rsidR="001F2C9B" w:rsidRDefault="001F2C9B" w:rsidP="001F2C9B">
      <w:pPr>
        <w:ind w:left="-567"/>
        <w:rPr>
          <w:rFonts w:ascii="Arial" w:hAnsi="Arial" w:cs="Arial"/>
          <w:sz w:val="20"/>
          <w:szCs w:val="20"/>
        </w:rPr>
      </w:pPr>
      <w:r w:rsidRPr="004E3B3F">
        <w:rPr>
          <w:rFonts w:ascii="Arial" w:hAnsi="Arial" w:cs="Arial"/>
          <w:b/>
          <w:bCs/>
          <w:sz w:val="20"/>
          <w:szCs w:val="20"/>
        </w:rPr>
        <w:t>How can I use the CCF?</w:t>
      </w:r>
      <w:r w:rsidRPr="00B51989">
        <w:rPr>
          <w:rFonts w:ascii="Arial" w:hAnsi="Arial" w:cs="Arial"/>
          <w:sz w:val="20"/>
          <w:szCs w:val="20"/>
        </w:rPr>
        <w:t xml:space="preserve"> </w:t>
      </w:r>
    </w:p>
    <w:p w14:paraId="05328C2A" w14:textId="77777777" w:rsidR="001F2C9B" w:rsidRDefault="001F2C9B" w:rsidP="001F2C9B">
      <w:pPr>
        <w:ind w:left="-567"/>
        <w:rPr>
          <w:rFonts w:ascii="Arial" w:hAnsi="Arial" w:cs="Arial"/>
          <w:sz w:val="20"/>
          <w:szCs w:val="20"/>
        </w:rPr>
      </w:pPr>
    </w:p>
    <w:p w14:paraId="7F37E5F8" w14:textId="77777777" w:rsidR="001F2C9B" w:rsidRDefault="001F2C9B" w:rsidP="001F2C9B">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w:t>
      </w:r>
      <w:r>
        <w:rPr>
          <w:rFonts w:ascii="Arial" w:hAnsi="Arial" w:cs="Arial"/>
          <w:sz w:val="20"/>
          <w:szCs w:val="20"/>
        </w:rPr>
        <w:t xml:space="preserve">The </w:t>
      </w:r>
      <w:r w:rsidRPr="00B51989">
        <w:rPr>
          <w:rFonts w:ascii="Arial" w:hAnsi="Arial" w:cs="Arial"/>
          <w:sz w:val="20"/>
          <w:szCs w:val="20"/>
        </w:rPr>
        <w:t xml:space="preserve">Weekly Development Summary form has been shaped with the themes of the CCF in mind. Mentors and LTs might sample statements or principles from the CCF (and wider EHU ITE curriculum) to explore how a trainee has engaged with the themes (formatively) and how they can demonstrate what they know about a particular aspect or principle. </w:t>
      </w:r>
    </w:p>
    <w:p w14:paraId="1E7E5C92" w14:textId="77777777" w:rsidR="001F2C9B" w:rsidRDefault="001F2C9B" w:rsidP="001F2C9B">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Within the weekly meeting the CCF materials can support a mentor when holding discussions about what has been learned and applied by a trainee at that stage in their training. </w:t>
      </w:r>
    </w:p>
    <w:p w14:paraId="6E849DDF" w14:textId="77777777" w:rsidR="00C23149" w:rsidRDefault="001F2C9B" w:rsidP="001F2C9B">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Future training opportunities can be identified for subsequent weeks whilst a trainee is on professional practice. </w:t>
      </w:r>
      <w:r>
        <w:rPr>
          <w:rFonts w:ascii="Arial" w:hAnsi="Arial" w:cs="Arial"/>
          <w:sz w:val="20"/>
          <w:szCs w:val="20"/>
        </w:rPr>
        <w:br/>
      </w:r>
    </w:p>
    <w:p w14:paraId="70B22214" w14:textId="18F79E67" w:rsidR="001F2C9B" w:rsidRPr="00B37016" w:rsidRDefault="001F2C9B" w:rsidP="001F2C9B">
      <w:pPr>
        <w:ind w:left="-567"/>
        <w:rPr>
          <w:rFonts w:ascii="Arial" w:hAnsi="Arial" w:cs="Arial"/>
          <w:sz w:val="20"/>
          <w:szCs w:val="20"/>
        </w:rPr>
      </w:pPr>
      <w:r w:rsidRPr="009E488A">
        <w:rPr>
          <w:rFonts w:ascii="Arial" w:hAnsi="Arial" w:cs="Arial"/>
          <w:sz w:val="20"/>
          <w:szCs w:val="20"/>
        </w:rPr>
        <w:t>As demonstrated below, each of the</w:t>
      </w:r>
      <w:r w:rsidRPr="00517F0E">
        <w:rPr>
          <w:rFonts w:ascii="Arial" w:hAnsi="Arial" w:cs="Arial"/>
          <w:sz w:val="20"/>
          <w:szCs w:val="20"/>
        </w:rPr>
        <w:t xml:space="preserve"> modules on </w:t>
      </w:r>
      <w:r w:rsidRPr="0024745F">
        <w:rPr>
          <w:rFonts w:ascii="Arial" w:hAnsi="Arial" w:cs="Arial"/>
          <w:sz w:val="20"/>
          <w:szCs w:val="20"/>
        </w:rPr>
        <w:t>the BA (Hons) Primary Education with QTS (Part Time</w:t>
      </w:r>
      <w:r>
        <w:rPr>
          <w:rFonts w:ascii="Arial" w:hAnsi="Arial" w:cs="Arial"/>
          <w:sz w:val="20"/>
          <w:szCs w:val="20"/>
        </w:rPr>
        <w:t>)</w:t>
      </w:r>
      <w:r w:rsidRPr="009E488A">
        <w:rPr>
          <w:rFonts w:ascii="Arial" w:hAnsi="Arial" w:cs="Arial"/>
          <w:sz w:val="20"/>
          <w:szCs w:val="20"/>
        </w:rPr>
        <w:t xml:space="preserve"> programme aligns with one or more of the pillars. This helps to shape both our curriculum intention and implementation, demonstrating how our curriculum is not only ambitious but also rooted in educational </w:t>
      </w:r>
      <w:r>
        <w:rPr>
          <w:rFonts w:ascii="Arial" w:hAnsi="Arial" w:cs="Arial"/>
          <w:sz w:val="20"/>
          <w:szCs w:val="20"/>
        </w:rPr>
        <w:t>values.</w:t>
      </w:r>
    </w:p>
    <w:p w14:paraId="33BEC94F" w14:textId="77777777" w:rsidR="001F2C9B" w:rsidRPr="001F2C9B" w:rsidRDefault="00AD38D4" w:rsidP="001F2C9B">
      <w:pPr>
        <w:pStyle w:val="Heading2"/>
        <w:ind w:left="-567"/>
        <w:rPr>
          <w:rFonts w:ascii="Arial" w:hAnsi="Arial" w:cs="Arial"/>
          <w:color w:val="660066"/>
        </w:rPr>
      </w:pPr>
      <w:r>
        <w:rPr>
          <w:rFonts w:ascii="Arial" w:hAnsi="Arial" w:cs="Arial"/>
          <w:sz w:val="20"/>
          <w:szCs w:val="20"/>
        </w:rPr>
        <w:br w:type="page"/>
      </w:r>
      <w:bookmarkStart w:id="11" w:name="_The_Edge_Hill_2"/>
      <w:bookmarkEnd w:id="11"/>
      <w:r w:rsidR="001F2C9B" w:rsidRPr="001F2C9B">
        <w:rPr>
          <w:rFonts w:ascii="Arial" w:hAnsi="Arial" w:cs="Arial"/>
          <w:color w:val="660066"/>
        </w:rPr>
        <w:lastRenderedPageBreak/>
        <w:t xml:space="preserve">The Edge Hill University ITE Curriculum Implementation </w:t>
      </w:r>
    </w:p>
    <w:p w14:paraId="1FB46E8D" w14:textId="77777777" w:rsidR="00AD38D4" w:rsidRPr="00AD38D4" w:rsidRDefault="00AD38D4" w:rsidP="00AD38D4"/>
    <w:p w14:paraId="43E8EF5D" w14:textId="1868DD87" w:rsidR="00EF30D9" w:rsidRDefault="00F90B2D" w:rsidP="0091063A">
      <w:pPr>
        <w:ind w:left="-567" w:right="-478"/>
        <w:rPr>
          <w:rFonts w:ascii="Arial" w:hAnsi="Arial" w:cs="Arial"/>
          <w:b/>
          <w:sz w:val="20"/>
          <w:szCs w:val="20"/>
        </w:rPr>
      </w:pPr>
      <w:r>
        <w:rPr>
          <w:rFonts w:ascii="Arial" w:hAnsi="Arial" w:cs="Arial"/>
          <w:noProof/>
          <w:sz w:val="20"/>
          <w:szCs w:val="20"/>
        </w:rPr>
        <mc:AlternateContent>
          <mc:Choice Requires="wps">
            <w:drawing>
              <wp:anchor distT="0" distB="0" distL="114300" distR="114300" simplePos="0" relativeHeight="251692032" behindDoc="0" locked="0" layoutInCell="1" allowOverlap="1" wp14:anchorId="1C8D5F15" wp14:editId="7BE909BB">
                <wp:simplePos x="0" y="0"/>
                <wp:positionH relativeFrom="column">
                  <wp:posOffset>4934585</wp:posOffset>
                </wp:positionH>
                <wp:positionV relativeFrom="paragraph">
                  <wp:posOffset>2647950</wp:posOffset>
                </wp:positionV>
                <wp:extent cx="1425177" cy="987340"/>
                <wp:effectExtent l="0" t="9525" r="0" b="0"/>
                <wp:wrapNone/>
                <wp:docPr id="9" name="Right Tri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6DBA7" id="Right Triangle 9" o:spid="_x0000_s1026" type="#_x0000_t6" alt="&quot;&quot;" style="position:absolute;margin-left:388.55pt;margin-top:208.5pt;width:112.2pt;height:77.7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" fillcolor="#5f295f" stroked="f" strokeweight="1pt"/>
            </w:pict>
          </mc:Fallback>
        </mc:AlternateContent>
      </w:r>
      <w:r w:rsidR="0036102F">
        <w:rPr>
          <w:rFonts w:ascii="Arial" w:hAnsi="Arial" w:cs="Arial"/>
          <w:b/>
          <w:bCs/>
          <w:noProof/>
          <w:color w:val="5F295F"/>
          <w:sz w:val="32"/>
          <w:szCs w:val="32"/>
        </w:rPr>
        <w:drawing>
          <wp:inline distT="0" distB="0" distL="0" distR="0" wp14:anchorId="55F0B10A" wp14:editId="19238365">
            <wp:extent cx="6478905" cy="3867150"/>
            <wp:effectExtent l="0" t="0" r="0" b="0"/>
            <wp:docPr id="35" name="Picture 35" descr="A busy classroom with one student using an electronic device while a teacher sits besid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usy classroom with one student using an electronic device while a teacher sits beside them."/>
                    <pic:cNvPicPr/>
                  </pic:nvPicPr>
                  <pic:blipFill rotWithShape="1">
                    <a:blip r:embed="rId42" cstate="email">
                      <a:extLst>
                        <a:ext uri="{28A0092B-C50C-407E-A947-70E740481C1C}">
                          <a14:useLocalDpi xmlns:a14="http://schemas.microsoft.com/office/drawing/2010/main" val="0"/>
                        </a:ext>
                      </a:extLst>
                    </a:blip>
                    <a:srcRect l="-215"/>
                    <a:stretch/>
                  </pic:blipFill>
                  <pic:spPr bwMode="auto">
                    <a:xfrm>
                      <a:off x="0" y="0"/>
                      <a:ext cx="6480001" cy="3867804"/>
                    </a:xfrm>
                    <a:prstGeom prst="rect">
                      <a:avLst/>
                    </a:prstGeom>
                    <a:ln>
                      <a:noFill/>
                    </a:ln>
                    <a:extLst>
                      <a:ext uri="{53640926-AAD7-44D8-BBD7-CCE9431645EC}">
                        <a14:shadowObscured xmlns:a14="http://schemas.microsoft.com/office/drawing/2010/main"/>
                      </a:ext>
                    </a:extLst>
                  </pic:spPr>
                </pic:pic>
              </a:graphicData>
            </a:graphic>
          </wp:inline>
        </w:drawing>
      </w:r>
    </w:p>
    <w:p w14:paraId="53A746F1" w14:textId="77777777" w:rsidR="00F90B2D" w:rsidRDefault="00F90B2D" w:rsidP="00F90B2D">
      <w:pPr>
        <w:rPr>
          <w:rFonts w:ascii="Arial" w:hAnsi="Arial" w:cs="Arial"/>
          <w:b/>
          <w:sz w:val="20"/>
          <w:szCs w:val="20"/>
        </w:rPr>
      </w:pPr>
    </w:p>
    <w:p w14:paraId="65F403E0" w14:textId="0A074323" w:rsidR="008D041E" w:rsidRPr="003270E4" w:rsidRDefault="00DD7E09" w:rsidP="00E13E63">
      <w:pPr>
        <w:pStyle w:val="Heading2"/>
        <w:ind w:left="-567"/>
      </w:pPr>
      <w:r w:rsidRPr="003270E4">
        <w:t>Module overview</w:t>
      </w:r>
    </w:p>
    <w:p w14:paraId="2E81DE8C" w14:textId="77777777" w:rsidR="000837FF" w:rsidRPr="000837FF" w:rsidRDefault="000837FF" w:rsidP="000837FF">
      <w:pPr>
        <w:ind w:left="-567"/>
        <w:rPr>
          <w:rFonts w:ascii="Arial" w:hAnsi="Arial" w:cs="Arial"/>
          <w:b/>
          <w:color w:val="000000" w:themeColor="text1"/>
          <w:sz w:val="20"/>
          <w:szCs w:val="20"/>
        </w:rPr>
      </w:pPr>
    </w:p>
    <w:p w14:paraId="1C178067" w14:textId="352EC7C6" w:rsidR="0091063A" w:rsidRPr="00D0075F" w:rsidRDefault="00C913C6" w:rsidP="000837FF">
      <w:pPr>
        <w:ind w:left="-567"/>
        <w:rPr>
          <w:rFonts w:ascii="Arial" w:hAnsi="Arial" w:cs="Arial"/>
          <w:b/>
          <w:bCs/>
          <w:sz w:val="20"/>
          <w:szCs w:val="20"/>
        </w:rPr>
      </w:pPr>
      <w:r w:rsidRPr="00D0075F">
        <w:rPr>
          <w:rFonts w:ascii="Arial" w:hAnsi="Arial" w:cs="Arial"/>
          <w:sz w:val="20"/>
          <w:szCs w:val="20"/>
        </w:rPr>
        <w:t>PED</w:t>
      </w:r>
      <w:r w:rsidR="00B26D7A" w:rsidRPr="00D0075F">
        <w:rPr>
          <w:rFonts w:ascii="Arial" w:hAnsi="Arial" w:cs="Arial"/>
          <w:sz w:val="20"/>
          <w:szCs w:val="20"/>
        </w:rPr>
        <w:t>3010</w:t>
      </w:r>
      <w:r w:rsidRPr="00D0075F">
        <w:rPr>
          <w:rFonts w:ascii="Arial" w:hAnsi="Arial" w:cs="Arial"/>
          <w:sz w:val="20"/>
          <w:szCs w:val="20"/>
        </w:rPr>
        <w:t xml:space="preserve"> </w:t>
      </w:r>
      <w:r w:rsidR="00CC06AB" w:rsidRPr="00D0075F">
        <w:rPr>
          <w:rFonts w:ascii="Arial" w:hAnsi="Arial" w:cs="Arial"/>
          <w:sz w:val="20"/>
          <w:szCs w:val="20"/>
        </w:rPr>
        <w:tab/>
      </w:r>
      <w:r w:rsidR="00B26D7A" w:rsidRPr="00D0075F">
        <w:rPr>
          <w:rFonts w:ascii="Arial" w:hAnsi="Arial" w:cs="Arial"/>
          <w:sz w:val="20"/>
          <w:szCs w:val="20"/>
        </w:rPr>
        <w:t>Curriculum, Teaching &amp; Learning</w:t>
      </w:r>
      <w:r w:rsidR="0091063A" w:rsidRPr="00D0075F">
        <w:rPr>
          <w:rFonts w:ascii="Arial" w:hAnsi="Arial" w:cs="Arial"/>
          <w:b/>
          <w:bCs/>
          <w:sz w:val="20"/>
          <w:szCs w:val="20"/>
        </w:rPr>
        <w:t xml:space="preserve"> </w:t>
      </w:r>
    </w:p>
    <w:p w14:paraId="68C1F5C1" w14:textId="5342255F" w:rsidR="000837FF" w:rsidRPr="00D0075F" w:rsidRDefault="0091063A" w:rsidP="000837FF">
      <w:pPr>
        <w:ind w:left="-567"/>
        <w:rPr>
          <w:rFonts w:ascii="Arial" w:hAnsi="Arial" w:cs="Arial"/>
          <w:sz w:val="20"/>
          <w:szCs w:val="20"/>
        </w:rPr>
      </w:pPr>
      <w:r w:rsidRPr="00D0075F">
        <w:rPr>
          <w:rFonts w:ascii="Arial" w:hAnsi="Arial" w:cs="Arial"/>
          <w:sz w:val="20"/>
          <w:szCs w:val="20"/>
        </w:rPr>
        <w:t xml:space="preserve">                   </w:t>
      </w:r>
      <w:r w:rsidR="00CC06AB" w:rsidRPr="00D0075F">
        <w:rPr>
          <w:rFonts w:ascii="Arial" w:hAnsi="Arial" w:cs="Arial"/>
          <w:sz w:val="20"/>
          <w:szCs w:val="20"/>
        </w:rPr>
        <w:tab/>
      </w:r>
      <w:r w:rsidRPr="00D0075F">
        <w:rPr>
          <w:rFonts w:ascii="Arial" w:hAnsi="Arial" w:cs="Arial"/>
          <w:sz w:val="20"/>
          <w:szCs w:val="20"/>
        </w:rPr>
        <w:t xml:space="preserve">(Module Leader: </w:t>
      </w:r>
      <w:r w:rsidR="00D0075F" w:rsidRPr="00D0075F">
        <w:rPr>
          <w:rFonts w:ascii="Arial" w:hAnsi="Arial" w:cs="Arial"/>
          <w:sz w:val="20"/>
          <w:szCs w:val="20"/>
        </w:rPr>
        <w:t>Louise Hawxwell</w:t>
      </w:r>
      <w:r w:rsidRPr="00D0075F">
        <w:rPr>
          <w:rFonts w:ascii="Arial" w:hAnsi="Arial" w:cs="Arial"/>
          <w:sz w:val="20"/>
          <w:szCs w:val="20"/>
        </w:rPr>
        <w:t xml:space="preserve"> – </w:t>
      </w:r>
      <w:hyperlink r:id="rId43" w:history="1">
        <w:r w:rsidR="00D0075F" w:rsidRPr="00D0075F">
          <w:rPr>
            <w:rStyle w:val="Hyperlink"/>
            <w:rFonts w:ascii="Arial" w:hAnsi="Arial" w:cs="Arial"/>
            <w:sz w:val="20"/>
            <w:szCs w:val="20"/>
          </w:rPr>
          <w:t>hawxwell@edgehill.ac.uk</w:t>
        </w:r>
      </w:hyperlink>
      <w:r w:rsidRPr="00D0075F">
        <w:rPr>
          <w:rFonts w:ascii="Arial" w:hAnsi="Arial" w:cs="Arial"/>
          <w:sz w:val="20"/>
          <w:szCs w:val="20"/>
        </w:rPr>
        <w:t>)</w:t>
      </w:r>
    </w:p>
    <w:p w14:paraId="3281CE11" w14:textId="6ED1494C" w:rsidR="008F230A" w:rsidRPr="000F0E88" w:rsidRDefault="008F230A" w:rsidP="000837FF">
      <w:pPr>
        <w:ind w:left="-567"/>
        <w:rPr>
          <w:rFonts w:ascii="Arial" w:hAnsi="Arial" w:cs="Arial"/>
          <w:sz w:val="20"/>
          <w:szCs w:val="20"/>
          <w:highlight w:val="yellow"/>
        </w:rPr>
      </w:pPr>
    </w:p>
    <w:p w14:paraId="6DF5D63A" w14:textId="5EB2CCCC" w:rsidR="008F230A" w:rsidRPr="00D0075F" w:rsidRDefault="008F230A" w:rsidP="000837FF">
      <w:pPr>
        <w:ind w:left="-567"/>
        <w:rPr>
          <w:rFonts w:ascii="Arial" w:hAnsi="Arial" w:cs="Arial"/>
          <w:sz w:val="20"/>
          <w:szCs w:val="20"/>
        </w:rPr>
      </w:pPr>
      <w:r w:rsidRPr="00D0075F">
        <w:rPr>
          <w:rFonts w:ascii="Arial" w:hAnsi="Arial" w:cs="Arial"/>
          <w:sz w:val="20"/>
          <w:szCs w:val="20"/>
        </w:rPr>
        <w:t>PED3011</w:t>
      </w:r>
      <w:r w:rsidRPr="00D0075F">
        <w:rPr>
          <w:rFonts w:ascii="Arial" w:hAnsi="Arial" w:cs="Arial"/>
          <w:sz w:val="20"/>
          <w:szCs w:val="20"/>
        </w:rPr>
        <w:tab/>
        <w:t>Developing the Reflective Practitioner</w:t>
      </w:r>
    </w:p>
    <w:p w14:paraId="29F11549" w14:textId="6DBC40B0" w:rsidR="008F230A" w:rsidRPr="00D0075F" w:rsidRDefault="008F230A" w:rsidP="000837FF">
      <w:pPr>
        <w:ind w:left="-567"/>
        <w:rPr>
          <w:rFonts w:ascii="Arial" w:hAnsi="Arial" w:cs="Arial"/>
          <w:sz w:val="20"/>
          <w:szCs w:val="20"/>
        </w:rPr>
      </w:pPr>
      <w:r w:rsidRPr="00D0075F">
        <w:rPr>
          <w:rFonts w:ascii="Arial" w:hAnsi="Arial" w:cs="Arial"/>
          <w:sz w:val="20"/>
          <w:szCs w:val="20"/>
        </w:rPr>
        <w:tab/>
      </w:r>
      <w:r w:rsidRPr="00D0075F">
        <w:rPr>
          <w:rFonts w:ascii="Arial" w:hAnsi="Arial" w:cs="Arial"/>
          <w:sz w:val="20"/>
          <w:szCs w:val="20"/>
        </w:rPr>
        <w:tab/>
        <w:t xml:space="preserve">(Module Leader – Louise Hawxwell – </w:t>
      </w:r>
      <w:hyperlink r:id="rId44" w:history="1">
        <w:r w:rsidRPr="00D0075F">
          <w:rPr>
            <w:rStyle w:val="Hyperlink"/>
            <w:rFonts w:ascii="Arial" w:hAnsi="Arial" w:cs="Arial"/>
            <w:sz w:val="20"/>
            <w:szCs w:val="20"/>
          </w:rPr>
          <w:t>hawxwell@edgehill.ac.uk</w:t>
        </w:r>
      </w:hyperlink>
      <w:r w:rsidRPr="00D0075F">
        <w:rPr>
          <w:rFonts w:ascii="Arial" w:hAnsi="Arial" w:cs="Arial"/>
          <w:sz w:val="20"/>
          <w:szCs w:val="20"/>
        </w:rPr>
        <w:t xml:space="preserve">) </w:t>
      </w:r>
    </w:p>
    <w:p w14:paraId="709D28E1" w14:textId="77777777" w:rsidR="008F230A" w:rsidRPr="000F0E88" w:rsidRDefault="008F230A" w:rsidP="000837FF">
      <w:pPr>
        <w:ind w:left="-567"/>
        <w:rPr>
          <w:rFonts w:ascii="Arial" w:hAnsi="Arial" w:cs="Arial"/>
          <w:color w:val="000000" w:themeColor="text1"/>
          <w:sz w:val="20"/>
          <w:szCs w:val="20"/>
          <w:highlight w:val="yellow"/>
        </w:rPr>
      </w:pPr>
    </w:p>
    <w:p w14:paraId="4CD84CA0" w14:textId="0C678E19" w:rsidR="000837FF" w:rsidRPr="00D0075F" w:rsidRDefault="00FE3936" w:rsidP="000837FF">
      <w:pPr>
        <w:ind w:left="-567"/>
        <w:rPr>
          <w:rFonts w:ascii="Arial" w:hAnsi="Arial" w:cs="Arial"/>
          <w:color w:val="000000" w:themeColor="text1"/>
          <w:sz w:val="20"/>
          <w:szCs w:val="20"/>
        </w:rPr>
      </w:pPr>
      <w:r w:rsidRPr="00D0075F">
        <w:rPr>
          <w:rFonts w:ascii="Arial" w:hAnsi="Arial" w:cs="Arial"/>
          <w:color w:val="000000" w:themeColor="text1"/>
          <w:sz w:val="20"/>
          <w:szCs w:val="20"/>
        </w:rPr>
        <w:t>PED3012</w:t>
      </w:r>
      <w:r w:rsidR="008F230A" w:rsidRPr="00D0075F">
        <w:rPr>
          <w:rFonts w:ascii="Arial" w:hAnsi="Arial" w:cs="Arial"/>
          <w:color w:val="000000" w:themeColor="text1"/>
          <w:sz w:val="20"/>
          <w:szCs w:val="20"/>
        </w:rPr>
        <w:tab/>
        <w:t>English Specialist Subject</w:t>
      </w:r>
    </w:p>
    <w:p w14:paraId="69B821DD" w14:textId="7D09483D" w:rsidR="008F230A" w:rsidRPr="00D0075F" w:rsidRDefault="008F230A" w:rsidP="000837FF">
      <w:pPr>
        <w:ind w:left="-567"/>
        <w:rPr>
          <w:rFonts w:ascii="Arial" w:hAnsi="Arial" w:cs="Arial"/>
          <w:color w:val="000000" w:themeColor="text1"/>
          <w:sz w:val="20"/>
          <w:szCs w:val="20"/>
        </w:rPr>
      </w:pPr>
      <w:r w:rsidRPr="00D0075F">
        <w:rPr>
          <w:rFonts w:ascii="Arial" w:hAnsi="Arial" w:cs="Arial"/>
          <w:color w:val="000000" w:themeColor="text1"/>
          <w:sz w:val="20"/>
          <w:szCs w:val="20"/>
        </w:rPr>
        <w:tab/>
      </w:r>
      <w:r w:rsidRPr="00D0075F">
        <w:rPr>
          <w:rFonts w:ascii="Arial" w:hAnsi="Arial" w:cs="Arial"/>
          <w:color w:val="000000" w:themeColor="text1"/>
          <w:sz w:val="20"/>
          <w:szCs w:val="20"/>
        </w:rPr>
        <w:tab/>
        <w:t xml:space="preserve">(Module Leader – </w:t>
      </w:r>
      <w:r w:rsidR="00D0075F" w:rsidRPr="00D0075F">
        <w:rPr>
          <w:rFonts w:ascii="Arial" w:hAnsi="Arial" w:cs="Arial"/>
          <w:color w:val="000000" w:themeColor="text1"/>
          <w:sz w:val="20"/>
          <w:szCs w:val="20"/>
        </w:rPr>
        <w:t>Claire Buck</w:t>
      </w:r>
      <w:r w:rsidRPr="00D0075F">
        <w:rPr>
          <w:rFonts w:ascii="Arial" w:hAnsi="Arial" w:cs="Arial"/>
          <w:color w:val="000000" w:themeColor="text1"/>
          <w:sz w:val="20"/>
          <w:szCs w:val="20"/>
        </w:rPr>
        <w:t xml:space="preserve"> – </w:t>
      </w:r>
      <w:hyperlink r:id="rId45" w:history="1">
        <w:r w:rsidR="00D0075F" w:rsidRPr="00D0075F">
          <w:rPr>
            <w:rStyle w:val="Hyperlink"/>
            <w:rFonts w:ascii="Arial" w:hAnsi="Arial" w:cs="Arial"/>
            <w:sz w:val="20"/>
            <w:szCs w:val="20"/>
          </w:rPr>
          <w:t>buckc@edgehill.ac.uk</w:t>
        </w:r>
      </w:hyperlink>
      <w:r w:rsidRPr="00D0075F">
        <w:rPr>
          <w:rFonts w:ascii="Arial" w:hAnsi="Arial" w:cs="Arial"/>
          <w:color w:val="000000" w:themeColor="text1"/>
          <w:sz w:val="20"/>
          <w:szCs w:val="20"/>
        </w:rPr>
        <w:t xml:space="preserve">) </w:t>
      </w:r>
    </w:p>
    <w:p w14:paraId="6D4DBA6E" w14:textId="59F5F031" w:rsidR="00FE3936" w:rsidRPr="000F0E88" w:rsidRDefault="00FE3936" w:rsidP="000837FF">
      <w:pPr>
        <w:ind w:left="-567"/>
        <w:rPr>
          <w:rFonts w:ascii="Arial" w:hAnsi="Arial" w:cs="Arial"/>
          <w:color w:val="000000" w:themeColor="text1"/>
          <w:sz w:val="20"/>
          <w:szCs w:val="20"/>
          <w:highlight w:val="yellow"/>
        </w:rPr>
      </w:pPr>
    </w:p>
    <w:p w14:paraId="4B0C66BC" w14:textId="7BC2FC57" w:rsidR="00FE3936" w:rsidRPr="00D0075F" w:rsidRDefault="00FE3936" w:rsidP="000837FF">
      <w:pPr>
        <w:ind w:left="-567"/>
        <w:rPr>
          <w:rFonts w:ascii="Arial" w:hAnsi="Arial" w:cs="Arial"/>
          <w:color w:val="000000" w:themeColor="text1"/>
          <w:sz w:val="20"/>
          <w:szCs w:val="20"/>
        </w:rPr>
      </w:pPr>
      <w:r w:rsidRPr="00D0075F">
        <w:rPr>
          <w:rFonts w:ascii="Arial" w:hAnsi="Arial" w:cs="Arial"/>
          <w:color w:val="000000" w:themeColor="text1"/>
          <w:sz w:val="20"/>
          <w:szCs w:val="20"/>
        </w:rPr>
        <w:t>PED3013</w:t>
      </w:r>
      <w:r w:rsidR="008F230A" w:rsidRPr="00D0075F">
        <w:rPr>
          <w:rFonts w:ascii="Arial" w:hAnsi="Arial" w:cs="Arial"/>
          <w:color w:val="000000" w:themeColor="text1"/>
          <w:sz w:val="20"/>
          <w:szCs w:val="20"/>
        </w:rPr>
        <w:tab/>
        <w:t>Mathematics Specialist Subject</w:t>
      </w:r>
    </w:p>
    <w:p w14:paraId="288E7A19" w14:textId="352A6B1E" w:rsidR="008F230A" w:rsidRPr="00D0075F" w:rsidRDefault="008F230A" w:rsidP="000837FF">
      <w:pPr>
        <w:ind w:left="-567"/>
        <w:rPr>
          <w:rFonts w:ascii="Arial" w:hAnsi="Arial" w:cs="Arial"/>
          <w:color w:val="000000" w:themeColor="text1"/>
          <w:sz w:val="20"/>
          <w:szCs w:val="20"/>
        </w:rPr>
      </w:pPr>
      <w:r w:rsidRPr="00D0075F">
        <w:rPr>
          <w:rFonts w:ascii="Arial" w:hAnsi="Arial" w:cs="Arial"/>
          <w:color w:val="000000" w:themeColor="text1"/>
          <w:sz w:val="20"/>
          <w:szCs w:val="20"/>
        </w:rPr>
        <w:tab/>
      </w:r>
      <w:r w:rsidRPr="00D0075F">
        <w:rPr>
          <w:rFonts w:ascii="Arial" w:hAnsi="Arial" w:cs="Arial"/>
          <w:color w:val="000000" w:themeColor="text1"/>
          <w:sz w:val="20"/>
          <w:szCs w:val="20"/>
        </w:rPr>
        <w:tab/>
        <w:t xml:space="preserve">(Module Leader – </w:t>
      </w:r>
      <w:r w:rsidR="00D0075F" w:rsidRPr="00D0075F">
        <w:rPr>
          <w:rFonts w:ascii="Arial" w:hAnsi="Arial" w:cs="Arial"/>
          <w:color w:val="000000" w:themeColor="text1"/>
          <w:sz w:val="20"/>
          <w:szCs w:val="20"/>
        </w:rPr>
        <w:t>Lorraine Healy</w:t>
      </w:r>
      <w:r w:rsidRPr="00D0075F">
        <w:rPr>
          <w:rFonts w:ascii="Arial" w:hAnsi="Arial" w:cs="Arial"/>
          <w:color w:val="000000" w:themeColor="text1"/>
          <w:sz w:val="20"/>
          <w:szCs w:val="20"/>
        </w:rPr>
        <w:t xml:space="preserve"> – </w:t>
      </w:r>
      <w:hyperlink r:id="rId46" w:history="1">
        <w:r w:rsidR="00D0075F" w:rsidRPr="00D0075F">
          <w:rPr>
            <w:rStyle w:val="Hyperlink"/>
            <w:rFonts w:ascii="Arial" w:hAnsi="Arial" w:cs="Arial"/>
            <w:sz w:val="20"/>
            <w:szCs w:val="20"/>
          </w:rPr>
          <w:t>healyh@edgehill.ac.uk</w:t>
        </w:r>
      </w:hyperlink>
      <w:r w:rsidRPr="00D0075F">
        <w:rPr>
          <w:rFonts w:ascii="Arial" w:hAnsi="Arial" w:cs="Arial"/>
          <w:color w:val="000000" w:themeColor="text1"/>
          <w:sz w:val="20"/>
          <w:szCs w:val="20"/>
        </w:rPr>
        <w:t xml:space="preserve">) </w:t>
      </w:r>
    </w:p>
    <w:p w14:paraId="0469A786" w14:textId="644C75A0" w:rsidR="00FE3936" w:rsidRPr="000F0E88" w:rsidRDefault="00FE3936" w:rsidP="000837FF">
      <w:pPr>
        <w:ind w:left="-567"/>
        <w:rPr>
          <w:rFonts w:ascii="Arial" w:hAnsi="Arial" w:cs="Arial"/>
          <w:color w:val="000000" w:themeColor="text1"/>
          <w:sz w:val="20"/>
          <w:szCs w:val="20"/>
          <w:highlight w:val="yellow"/>
        </w:rPr>
      </w:pPr>
    </w:p>
    <w:p w14:paraId="644972EF" w14:textId="02579CB5" w:rsidR="00FE3936" w:rsidRPr="00D0075F" w:rsidRDefault="00FE3936" w:rsidP="000837FF">
      <w:pPr>
        <w:ind w:left="-567"/>
        <w:rPr>
          <w:rFonts w:ascii="Arial" w:hAnsi="Arial" w:cs="Arial"/>
          <w:color w:val="000000" w:themeColor="text1"/>
          <w:sz w:val="20"/>
          <w:szCs w:val="20"/>
        </w:rPr>
      </w:pPr>
      <w:r w:rsidRPr="00D0075F">
        <w:rPr>
          <w:rFonts w:ascii="Arial" w:hAnsi="Arial" w:cs="Arial"/>
          <w:color w:val="000000" w:themeColor="text1"/>
          <w:sz w:val="20"/>
          <w:szCs w:val="20"/>
        </w:rPr>
        <w:t>PED3014</w:t>
      </w:r>
      <w:r w:rsidR="008F230A" w:rsidRPr="00D0075F">
        <w:rPr>
          <w:rFonts w:ascii="Arial" w:hAnsi="Arial" w:cs="Arial"/>
          <w:color w:val="000000" w:themeColor="text1"/>
          <w:sz w:val="20"/>
          <w:szCs w:val="20"/>
        </w:rPr>
        <w:tab/>
        <w:t>Science Specialist Subject</w:t>
      </w:r>
    </w:p>
    <w:p w14:paraId="111FE350" w14:textId="685CA11C" w:rsidR="008F230A" w:rsidRPr="00D0075F" w:rsidRDefault="008F230A" w:rsidP="000837FF">
      <w:pPr>
        <w:ind w:left="-567"/>
        <w:rPr>
          <w:rFonts w:ascii="Arial" w:hAnsi="Arial" w:cs="Arial"/>
          <w:color w:val="000000" w:themeColor="text1"/>
          <w:sz w:val="20"/>
          <w:szCs w:val="20"/>
        </w:rPr>
      </w:pPr>
      <w:r w:rsidRPr="00D0075F">
        <w:rPr>
          <w:rFonts w:ascii="Arial" w:hAnsi="Arial" w:cs="Arial"/>
          <w:color w:val="000000" w:themeColor="text1"/>
          <w:sz w:val="20"/>
          <w:szCs w:val="20"/>
        </w:rPr>
        <w:tab/>
      </w:r>
      <w:r w:rsidRPr="00D0075F">
        <w:rPr>
          <w:rFonts w:ascii="Arial" w:hAnsi="Arial" w:cs="Arial"/>
          <w:color w:val="000000" w:themeColor="text1"/>
          <w:sz w:val="20"/>
          <w:szCs w:val="20"/>
        </w:rPr>
        <w:tab/>
        <w:t>(Module Leader</w:t>
      </w:r>
      <w:r w:rsidR="00575B5B" w:rsidRPr="00D0075F">
        <w:rPr>
          <w:rFonts w:ascii="Arial" w:hAnsi="Arial" w:cs="Arial"/>
          <w:color w:val="000000" w:themeColor="text1"/>
          <w:sz w:val="20"/>
          <w:szCs w:val="20"/>
        </w:rPr>
        <w:t xml:space="preserve">: Helen Wooder – </w:t>
      </w:r>
      <w:hyperlink r:id="rId47" w:history="1">
        <w:r w:rsidR="00575B5B" w:rsidRPr="00D0075F">
          <w:rPr>
            <w:rStyle w:val="Hyperlink"/>
            <w:rFonts w:ascii="Arial" w:hAnsi="Arial" w:cs="Arial"/>
            <w:sz w:val="20"/>
            <w:szCs w:val="20"/>
          </w:rPr>
          <w:t>wooderh@edgehill.ac.uk</w:t>
        </w:r>
      </w:hyperlink>
      <w:r w:rsidR="00575B5B" w:rsidRPr="00D0075F">
        <w:rPr>
          <w:rFonts w:ascii="Arial" w:hAnsi="Arial" w:cs="Arial"/>
          <w:color w:val="000000" w:themeColor="text1"/>
          <w:sz w:val="20"/>
          <w:szCs w:val="20"/>
        </w:rPr>
        <w:t>)</w:t>
      </w:r>
    </w:p>
    <w:p w14:paraId="29505887" w14:textId="0A60F4C2" w:rsidR="00FE3936" w:rsidRPr="000F0E88" w:rsidRDefault="00FE3936" w:rsidP="00575B5B">
      <w:pPr>
        <w:rPr>
          <w:rFonts w:ascii="Arial" w:hAnsi="Arial" w:cs="Arial"/>
          <w:color w:val="000000" w:themeColor="text1"/>
          <w:sz w:val="20"/>
          <w:szCs w:val="20"/>
          <w:highlight w:val="yellow"/>
        </w:rPr>
      </w:pPr>
    </w:p>
    <w:p w14:paraId="449A756B" w14:textId="46FB4CA2" w:rsidR="00FE3936" w:rsidRPr="00D0075F" w:rsidRDefault="00FE3936" w:rsidP="000837FF">
      <w:pPr>
        <w:ind w:left="-567"/>
        <w:rPr>
          <w:rFonts w:ascii="Arial" w:hAnsi="Arial" w:cs="Arial"/>
          <w:color w:val="000000" w:themeColor="text1"/>
          <w:sz w:val="20"/>
          <w:szCs w:val="20"/>
        </w:rPr>
      </w:pPr>
      <w:r w:rsidRPr="00D0075F">
        <w:rPr>
          <w:rFonts w:ascii="Arial" w:hAnsi="Arial" w:cs="Arial"/>
          <w:color w:val="000000" w:themeColor="text1"/>
          <w:sz w:val="20"/>
          <w:szCs w:val="20"/>
        </w:rPr>
        <w:t>PED301</w:t>
      </w:r>
      <w:r w:rsidR="00D0075F">
        <w:rPr>
          <w:rFonts w:ascii="Arial" w:hAnsi="Arial" w:cs="Arial"/>
          <w:color w:val="000000" w:themeColor="text1"/>
          <w:sz w:val="20"/>
          <w:szCs w:val="20"/>
        </w:rPr>
        <w:t>5</w:t>
      </w:r>
      <w:r w:rsidR="008F230A" w:rsidRPr="00D0075F">
        <w:rPr>
          <w:rFonts w:ascii="Arial" w:hAnsi="Arial" w:cs="Arial"/>
          <w:color w:val="000000" w:themeColor="text1"/>
          <w:sz w:val="20"/>
          <w:szCs w:val="20"/>
        </w:rPr>
        <w:tab/>
      </w:r>
      <w:r w:rsidR="00D0075F" w:rsidRPr="00D0075F">
        <w:rPr>
          <w:rFonts w:ascii="Arial" w:hAnsi="Arial" w:cs="Arial"/>
          <w:color w:val="000000" w:themeColor="text1"/>
          <w:sz w:val="20"/>
          <w:szCs w:val="20"/>
        </w:rPr>
        <w:t>Modern Languages Specialist Subject</w:t>
      </w:r>
    </w:p>
    <w:p w14:paraId="3511A918" w14:textId="255D8BCF" w:rsidR="008F230A" w:rsidRPr="00D0075F" w:rsidRDefault="008F230A" w:rsidP="000837FF">
      <w:pPr>
        <w:ind w:left="-567"/>
        <w:rPr>
          <w:rFonts w:ascii="Arial" w:hAnsi="Arial" w:cs="Arial"/>
          <w:color w:val="000000" w:themeColor="text1"/>
          <w:sz w:val="20"/>
          <w:szCs w:val="20"/>
        </w:rPr>
      </w:pPr>
      <w:r w:rsidRPr="00D0075F">
        <w:rPr>
          <w:rFonts w:ascii="Arial" w:hAnsi="Arial" w:cs="Arial"/>
          <w:color w:val="000000" w:themeColor="text1"/>
          <w:sz w:val="20"/>
          <w:szCs w:val="20"/>
        </w:rPr>
        <w:tab/>
      </w:r>
      <w:r w:rsidRPr="00D0075F">
        <w:rPr>
          <w:rFonts w:ascii="Arial" w:hAnsi="Arial" w:cs="Arial"/>
          <w:color w:val="000000" w:themeColor="text1"/>
          <w:sz w:val="20"/>
          <w:szCs w:val="20"/>
        </w:rPr>
        <w:tab/>
        <w:t>(Module Leader</w:t>
      </w:r>
      <w:r w:rsidR="00575B5B" w:rsidRPr="00D0075F">
        <w:rPr>
          <w:rFonts w:ascii="Arial" w:hAnsi="Arial" w:cs="Arial"/>
          <w:color w:val="000000" w:themeColor="text1"/>
          <w:sz w:val="20"/>
          <w:szCs w:val="20"/>
        </w:rPr>
        <w:t xml:space="preserve">: </w:t>
      </w:r>
      <w:r w:rsidR="00D0075F" w:rsidRPr="00D0075F">
        <w:rPr>
          <w:rFonts w:ascii="Arial" w:hAnsi="Arial" w:cs="Arial"/>
          <w:color w:val="000000" w:themeColor="text1"/>
          <w:sz w:val="20"/>
          <w:szCs w:val="20"/>
        </w:rPr>
        <w:t>Shirley Hindley</w:t>
      </w:r>
      <w:r w:rsidR="00575B5B" w:rsidRPr="00D0075F">
        <w:rPr>
          <w:rFonts w:ascii="Arial" w:hAnsi="Arial" w:cs="Arial"/>
          <w:color w:val="000000" w:themeColor="text1"/>
          <w:sz w:val="20"/>
          <w:szCs w:val="20"/>
        </w:rPr>
        <w:t xml:space="preserve"> </w:t>
      </w:r>
      <w:r w:rsidR="00914F97" w:rsidRPr="00D0075F">
        <w:rPr>
          <w:rFonts w:ascii="Arial" w:hAnsi="Arial" w:cs="Arial"/>
          <w:color w:val="000000" w:themeColor="text1"/>
          <w:sz w:val="20"/>
          <w:szCs w:val="20"/>
        </w:rPr>
        <w:t>–</w:t>
      </w:r>
      <w:r w:rsidR="00575B5B" w:rsidRPr="00D0075F">
        <w:rPr>
          <w:rFonts w:ascii="Arial" w:hAnsi="Arial" w:cs="Arial"/>
          <w:color w:val="000000" w:themeColor="text1"/>
          <w:sz w:val="20"/>
          <w:szCs w:val="20"/>
        </w:rPr>
        <w:t xml:space="preserve"> </w:t>
      </w:r>
      <w:hyperlink r:id="rId48" w:history="1">
        <w:r w:rsidR="00D0075F" w:rsidRPr="00D0075F">
          <w:rPr>
            <w:rStyle w:val="Hyperlink"/>
            <w:rFonts w:ascii="Arial" w:hAnsi="Arial" w:cs="Arial"/>
            <w:sz w:val="20"/>
            <w:szCs w:val="20"/>
          </w:rPr>
          <w:t>hindleys@edgehill.ac.uk</w:t>
        </w:r>
      </w:hyperlink>
      <w:r w:rsidR="00914F97" w:rsidRPr="00D0075F">
        <w:rPr>
          <w:rFonts w:ascii="Arial" w:hAnsi="Arial" w:cs="Arial"/>
          <w:color w:val="000000" w:themeColor="text1"/>
          <w:sz w:val="20"/>
          <w:szCs w:val="20"/>
        </w:rPr>
        <w:t>)</w:t>
      </w:r>
    </w:p>
    <w:p w14:paraId="25594695" w14:textId="6CF59991" w:rsidR="00FE3936" w:rsidRPr="000F0E88" w:rsidRDefault="00FE3936" w:rsidP="000837FF">
      <w:pPr>
        <w:ind w:left="-567"/>
        <w:rPr>
          <w:rFonts w:ascii="Arial" w:hAnsi="Arial" w:cs="Arial"/>
          <w:color w:val="000000" w:themeColor="text1"/>
          <w:sz w:val="20"/>
          <w:szCs w:val="20"/>
          <w:highlight w:val="yellow"/>
        </w:rPr>
      </w:pPr>
    </w:p>
    <w:p w14:paraId="25114EE8" w14:textId="0DD373FB" w:rsidR="00FE3936" w:rsidRPr="00D0075F" w:rsidRDefault="00FE3936" w:rsidP="000837FF">
      <w:pPr>
        <w:ind w:left="-567"/>
        <w:rPr>
          <w:rFonts w:ascii="Arial" w:hAnsi="Arial" w:cs="Arial"/>
          <w:color w:val="000000" w:themeColor="text1"/>
          <w:sz w:val="20"/>
          <w:szCs w:val="20"/>
        </w:rPr>
      </w:pPr>
      <w:r w:rsidRPr="00D0075F">
        <w:rPr>
          <w:rFonts w:ascii="Arial" w:hAnsi="Arial" w:cs="Arial"/>
          <w:color w:val="000000" w:themeColor="text1"/>
          <w:sz w:val="20"/>
          <w:szCs w:val="20"/>
        </w:rPr>
        <w:t>PED</w:t>
      </w:r>
      <w:r w:rsidR="00D0075F" w:rsidRPr="00D0075F">
        <w:rPr>
          <w:rFonts w:ascii="Arial" w:hAnsi="Arial" w:cs="Arial"/>
          <w:color w:val="000000" w:themeColor="text1"/>
          <w:sz w:val="20"/>
          <w:szCs w:val="20"/>
        </w:rPr>
        <w:t>3016</w:t>
      </w:r>
      <w:r w:rsidR="008F230A" w:rsidRPr="00D0075F">
        <w:rPr>
          <w:rFonts w:ascii="Arial" w:hAnsi="Arial" w:cs="Arial"/>
          <w:color w:val="000000" w:themeColor="text1"/>
          <w:sz w:val="20"/>
          <w:szCs w:val="20"/>
        </w:rPr>
        <w:tab/>
      </w:r>
      <w:r w:rsidR="00D0075F" w:rsidRPr="00D0075F">
        <w:rPr>
          <w:rFonts w:ascii="Arial" w:hAnsi="Arial" w:cs="Arial"/>
          <w:color w:val="000000" w:themeColor="text1"/>
          <w:sz w:val="20"/>
          <w:szCs w:val="20"/>
        </w:rPr>
        <w:t>Minor Specialism</w:t>
      </w:r>
    </w:p>
    <w:p w14:paraId="1BFED484" w14:textId="1356D5D1" w:rsidR="008F230A" w:rsidRDefault="008F230A" w:rsidP="000837FF">
      <w:pPr>
        <w:ind w:left="-567"/>
        <w:rPr>
          <w:rFonts w:ascii="Arial" w:hAnsi="Arial" w:cs="Arial"/>
          <w:color w:val="000000" w:themeColor="text1"/>
          <w:sz w:val="20"/>
          <w:szCs w:val="20"/>
        </w:rPr>
      </w:pPr>
      <w:r w:rsidRPr="00D0075F">
        <w:rPr>
          <w:rFonts w:ascii="Arial" w:hAnsi="Arial" w:cs="Arial"/>
          <w:color w:val="000000" w:themeColor="text1"/>
          <w:sz w:val="20"/>
          <w:szCs w:val="20"/>
        </w:rPr>
        <w:tab/>
      </w:r>
      <w:r w:rsidRPr="00D0075F">
        <w:rPr>
          <w:rFonts w:ascii="Arial" w:hAnsi="Arial" w:cs="Arial"/>
          <w:color w:val="000000" w:themeColor="text1"/>
          <w:sz w:val="20"/>
          <w:szCs w:val="20"/>
        </w:rPr>
        <w:tab/>
        <w:t xml:space="preserve">(Module Leader – </w:t>
      </w:r>
      <w:r w:rsidR="00D0075F" w:rsidRPr="00D0075F">
        <w:rPr>
          <w:rFonts w:ascii="Arial" w:hAnsi="Arial" w:cs="Arial"/>
          <w:color w:val="000000" w:themeColor="text1"/>
          <w:sz w:val="20"/>
          <w:szCs w:val="20"/>
        </w:rPr>
        <w:t>Mike Goulding</w:t>
      </w:r>
      <w:r w:rsidRPr="00D0075F">
        <w:rPr>
          <w:rFonts w:ascii="Arial" w:hAnsi="Arial" w:cs="Arial"/>
          <w:color w:val="000000" w:themeColor="text1"/>
          <w:sz w:val="20"/>
          <w:szCs w:val="20"/>
        </w:rPr>
        <w:t xml:space="preserve"> – </w:t>
      </w:r>
      <w:hyperlink r:id="rId49" w:history="1">
        <w:r w:rsidR="00D0075F" w:rsidRPr="00D0075F">
          <w:rPr>
            <w:rStyle w:val="Hyperlink"/>
            <w:rFonts w:ascii="Arial" w:hAnsi="Arial" w:cs="Arial"/>
            <w:sz w:val="20"/>
            <w:szCs w:val="20"/>
          </w:rPr>
          <w:t>gouldinm@edgehill.ac.uk</w:t>
        </w:r>
      </w:hyperlink>
      <w:r w:rsidRPr="00D0075F">
        <w:rPr>
          <w:rFonts w:ascii="Arial" w:hAnsi="Arial" w:cs="Arial"/>
          <w:color w:val="000000" w:themeColor="text1"/>
          <w:sz w:val="20"/>
          <w:szCs w:val="20"/>
        </w:rPr>
        <w:t>)</w:t>
      </w:r>
      <w:r>
        <w:rPr>
          <w:rFonts w:ascii="Arial" w:hAnsi="Arial" w:cs="Arial"/>
          <w:color w:val="000000" w:themeColor="text1"/>
          <w:sz w:val="20"/>
          <w:szCs w:val="20"/>
        </w:rPr>
        <w:t xml:space="preserve"> </w:t>
      </w:r>
    </w:p>
    <w:p w14:paraId="7C8A1EE1" w14:textId="77777777" w:rsidR="00FE3936" w:rsidRPr="000837FF" w:rsidRDefault="00FE3936" w:rsidP="000837FF">
      <w:pPr>
        <w:ind w:left="-567"/>
        <w:rPr>
          <w:rFonts w:ascii="Arial" w:hAnsi="Arial" w:cs="Arial"/>
          <w:color w:val="000000" w:themeColor="text1"/>
          <w:sz w:val="20"/>
          <w:szCs w:val="20"/>
        </w:rPr>
      </w:pPr>
    </w:p>
    <w:p w14:paraId="0215998A" w14:textId="69FE06BE" w:rsidR="00EF30D9" w:rsidRDefault="00EF30D9" w:rsidP="00EF30D9">
      <w:pPr>
        <w:ind w:left="-567"/>
        <w:rPr>
          <w:rFonts w:ascii="Arial" w:hAnsi="Arial" w:cs="Arial"/>
          <w:sz w:val="20"/>
          <w:szCs w:val="20"/>
        </w:rPr>
      </w:pPr>
      <w:r w:rsidRPr="00EF30D9">
        <w:rPr>
          <w:rFonts w:ascii="Arial" w:hAnsi="Arial" w:cs="Arial"/>
          <w:sz w:val="20"/>
          <w:szCs w:val="20"/>
        </w:rPr>
        <w:t>Centre based training includes Present in Person (</w:t>
      </w:r>
      <w:proofErr w:type="spellStart"/>
      <w:r w:rsidRPr="00EF30D9">
        <w:rPr>
          <w:rFonts w:ascii="Arial" w:hAnsi="Arial" w:cs="Arial"/>
          <w:sz w:val="20"/>
          <w:szCs w:val="20"/>
        </w:rPr>
        <w:t>PiP</w:t>
      </w:r>
      <w:proofErr w:type="spellEnd"/>
      <w:r w:rsidRPr="00EF30D9">
        <w:rPr>
          <w:rFonts w:ascii="Arial" w:hAnsi="Arial" w:cs="Arial"/>
          <w:sz w:val="20"/>
          <w:szCs w:val="20"/>
        </w:rPr>
        <w:t xml:space="preserve">) and synchronous / asynchronous online approaches supported by personal tutorials and guided independent study. Expert colleagues from within the school partnership support the design and delivery of the curriculum. Such partnership not only allows for greater collaboration between university-based and school-based expert colleagues, but also ensures that trainees are adequately supported in ‘practising key skills as well as an opportunity to work with and learn from expert colleagues as they apply their knowledge and understanding of the evidence in the classroom’ </w:t>
      </w:r>
    </w:p>
    <w:p w14:paraId="20DAF317" w14:textId="5434D3AF" w:rsidR="00EF30D9" w:rsidRPr="00EF30D9" w:rsidRDefault="00EF30D9" w:rsidP="00EF30D9">
      <w:pPr>
        <w:ind w:left="-567"/>
        <w:rPr>
          <w:rFonts w:ascii="Arial" w:hAnsi="Arial" w:cs="Arial"/>
          <w:sz w:val="20"/>
          <w:szCs w:val="20"/>
        </w:rPr>
      </w:pPr>
      <w:r w:rsidRPr="00EF30D9">
        <w:rPr>
          <w:rFonts w:ascii="Arial" w:hAnsi="Arial" w:cs="Arial"/>
          <w:sz w:val="20"/>
          <w:szCs w:val="20"/>
        </w:rPr>
        <w:t>(DfE, 2019, p.5).</w:t>
      </w:r>
    </w:p>
    <w:p w14:paraId="0AAC6D22" w14:textId="77777777" w:rsidR="00EF30D9" w:rsidRPr="00EF30D9" w:rsidRDefault="00EF30D9" w:rsidP="00EF30D9">
      <w:pPr>
        <w:ind w:left="-567"/>
        <w:rPr>
          <w:rFonts w:ascii="Arial" w:hAnsi="Arial" w:cs="Arial"/>
          <w:sz w:val="20"/>
          <w:szCs w:val="20"/>
        </w:rPr>
      </w:pPr>
    </w:p>
    <w:p w14:paraId="34619CFD" w14:textId="408E3396" w:rsidR="000837FF" w:rsidRPr="000837FF" w:rsidRDefault="00EF30D9" w:rsidP="00EF30D9">
      <w:pPr>
        <w:ind w:left="-567" w:right="-52"/>
        <w:rPr>
          <w:rFonts w:ascii="Arial" w:hAnsi="Arial" w:cs="Arial"/>
          <w:color w:val="000000" w:themeColor="text1"/>
          <w:sz w:val="20"/>
          <w:szCs w:val="20"/>
        </w:rPr>
      </w:pPr>
      <w:r w:rsidRPr="00EF30D9">
        <w:rPr>
          <w:rFonts w:ascii="Arial" w:hAnsi="Arial" w:cs="Arial"/>
          <w:sz w:val="20"/>
          <w:szCs w:val="20"/>
        </w:rPr>
        <w:t xml:space="preserve">We recognise the expertise of our school-based colleagues to assist in the delivery of our curriculum, therefore, trainees should be able to demonstrate progress throughout the placement and key expectations for each placement are provided to support formative feedback. The placement should provide opportunities for trainees to observe, practise, receive feedback and improve in line with the ‘Learn how to’ statements as set out in the CCF and to engage with all aspects of the </w:t>
      </w:r>
      <w:r w:rsidRPr="0024745F">
        <w:rPr>
          <w:rFonts w:ascii="Arial" w:hAnsi="Arial" w:cs="Arial"/>
          <w:sz w:val="20"/>
          <w:szCs w:val="20"/>
        </w:rPr>
        <w:t xml:space="preserve">BA (Hons) Primary </w:t>
      </w:r>
      <w:r w:rsidR="00C913C6" w:rsidRPr="0024745F">
        <w:rPr>
          <w:rFonts w:ascii="Arial" w:hAnsi="Arial" w:cs="Arial"/>
          <w:sz w:val="20"/>
          <w:szCs w:val="20"/>
        </w:rPr>
        <w:t xml:space="preserve">Education with QTS </w:t>
      </w:r>
      <w:r w:rsidRPr="00EF30D9">
        <w:rPr>
          <w:rFonts w:ascii="Arial" w:hAnsi="Arial" w:cs="Arial"/>
          <w:sz w:val="20"/>
          <w:szCs w:val="20"/>
        </w:rPr>
        <w:t>curriculum.</w:t>
      </w:r>
    </w:p>
    <w:p w14:paraId="478286DE" w14:textId="1ED09254" w:rsidR="007243BA" w:rsidRDefault="007243BA" w:rsidP="00E13E63">
      <w:pPr>
        <w:pStyle w:val="Heading1"/>
        <w:ind w:left="-567"/>
      </w:pPr>
      <w:bookmarkStart w:id="12" w:name="_BA_(Hons)_Primary"/>
      <w:bookmarkEnd w:id="12"/>
      <w:r w:rsidRPr="007243BA">
        <w:br w:type="page"/>
      </w:r>
      <w:bookmarkStart w:id="13" w:name="Practice_requirements"/>
      <w:r w:rsidRPr="0024745F">
        <w:lastRenderedPageBreak/>
        <w:t xml:space="preserve">BA (Hons) Primary </w:t>
      </w:r>
      <w:r w:rsidR="00E9233C" w:rsidRPr="0024745F">
        <w:t xml:space="preserve">Education with </w:t>
      </w:r>
      <w:r w:rsidRPr="0024745F">
        <w:t>QTS</w:t>
      </w:r>
      <w:r w:rsidR="00851264" w:rsidRPr="0024745F">
        <w:t xml:space="preserve"> </w:t>
      </w:r>
      <w:r w:rsidRPr="0024745F">
        <w:t xml:space="preserve">Year </w:t>
      </w:r>
      <w:r w:rsidR="003A22DF">
        <w:t>3</w:t>
      </w:r>
      <w:r w:rsidRPr="007243BA">
        <w:t xml:space="preserve"> </w:t>
      </w:r>
      <w:r w:rsidR="00CE60B1">
        <w:t>P</w:t>
      </w:r>
      <w:r w:rsidRPr="007243BA">
        <w:t xml:space="preserve">rogramme </w:t>
      </w:r>
      <w:r w:rsidR="00CE60B1">
        <w:t>S</w:t>
      </w:r>
      <w:r w:rsidRPr="007243BA">
        <w:t>tructure 202</w:t>
      </w:r>
      <w:r w:rsidR="00E9233C">
        <w:t>2</w:t>
      </w:r>
      <w:r w:rsidRPr="007243BA">
        <w:t>/2</w:t>
      </w:r>
      <w:r w:rsidR="00E9233C">
        <w:t>3</w:t>
      </w:r>
    </w:p>
    <w:bookmarkEnd w:id="13"/>
    <w:p w14:paraId="1C1CFF4C" w14:textId="5FAF70B3" w:rsidR="007243BA" w:rsidRDefault="007243BA" w:rsidP="00E9233C">
      <w:pPr>
        <w:rPr>
          <w:rFonts w:ascii="Arial" w:hAnsi="Arial" w:cs="Arial"/>
          <w:color w:val="FFFFFF" w:themeColor="background1"/>
          <w:sz w:val="20"/>
          <w:szCs w:val="20"/>
        </w:rPr>
      </w:pPr>
    </w:p>
    <w:p w14:paraId="4D7455C1" w14:textId="77777777" w:rsidR="00CC06AB" w:rsidRPr="006926A3" w:rsidRDefault="00CC06AB" w:rsidP="00E13E63">
      <w:pPr>
        <w:pStyle w:val="Heading2"/>
        <w:ind w:left="-567"/>
      </w:pPr>
      <w:bookmarkStart w:id="14" w:name="_Academic_and_Professional"/>
      <w:bookmarkEnd w:id="14"/>
      <w:r w:rsidRPr="006926A3">
        <w:t>Academic and Professional Development</w:t>
      </w:r>
    </w:p>
    <w:p w14:paraId="030AA276" w14:textId="77777777" w:rsidR="00CC06AB" w:rsidRPr="00CC06AB" w:rsidRDefault="00CC06AB" w:rsidP="00CC06AB">
      <w:pPr>
        <w:pStyle w:val="NoSpacing"/>
        <w:rPr>
          <w:rFonts w:cs="Arial"/>
          <w:sz w:val="20"/>
          <w:szCs w:val="20"/>
        </w:rPr>
      </w:pPr>
    </w:p>
    <w:tbl>
      <w:tblPr>
        <w:tblStyle w:val="TableGrid"/>
        <w:tblW w:w="0" w:type="auto"/>
        <w:tblInd w:w="-572" w:type="dxa"/>
        <w:tblLook w:val="04A0" w:firstRow="1" w:lastRow="0" w:firstColumn="1" w:lastColumn="0" w:noHBand="0" w:noVBand="1"/>
      </w:tblPr>
      <w:tblGrid>
        <w:gridCol w:w="1741"/>
        <w:gridCol w:w="7841"/>
      </w:tblGrid>
      <w:tr w:rsidR="00CC06AB" w:rsidRPr="00CC06AB" w14:paraId="7D0A6933" w14:textId="77777777" w:rsidTr="000C19CF">
        <w:trPr>
          <w:tblHeader/>
        </w:trPr>
        <w:tc>
          <w:tcPr>
            <w:tcW w:w="1741" w:type="dxa"/>
            <w:shd w:val="clear" w:color="auto" w:fill="5F295F"/>
          </w:tcPr>
          <w:p w14:paraId="2A061AC2" w14:textId="77777777"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 xml:space="preserve">Level </w:t>
            </w:r>
          </w:p>
          <w:p w14:paraId="4A073812" w14:textId="65D4A68B" w:rsidR="00CC06AB" w:rsidRPr="006926A3" w:rsidRDefault="00CC06AB" w:rsidP="003443D7">
            <w:pPr>
              <w:pStyle w:val="NoSpacing"/>
              <w:rPr>
                <w:rFonts w:cs="Arial"/>
                <w:color w:val="FFFFFF" w:themeColor="background1"/>
                <w:sz w:val="28"/>
                <w:szCs w:val="28"/>
              </w:rPr>
            </w:pPr>
          </w:p>
        </w:tc>
        <w:tc>
          <w:tcPr>
            <w:tcW w:w="7841" w:type="dxa"/>
            <w:shd w:val="clear" w:color="auto" w:fill="5F295F"/>
          </w:tcPr>
          <w:p w14:paraId="11FEF505" w14:textId="77777777"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Content</w:t>
            </w:r>
          </w:p>
        </w:tc>
      </w:tr>
      <w:tr w:rsidR="008167D4" w:rsidRPr="00CC06AB" w14:paraId="67F47ACB" w14:textId="77777777" w:rsidTr="00CC06AB">
        <w:tc>
          <w:tcPr>
            <w:tcW w:w="1741" w:type="dxa"/>
          </w:tcPr>
          <w:p w14:paraId="1372C610" w14:textId="140C8673" w:rsidR="008167D4" w:rsidRPr="002E60A0" w:rsidRDefault="008167D4" w:rsidP="008167D4">
            <w:pPr>
              <w:pStyle w:val="NoSpacing"/>
              <w:rPr>
                <w:rFonts w:cs="Arial"/>
                <w:sz w:val="20"/>
                <w:szCs w:val="20"/>
              </w:rPr>
            </w:pPr>
            <w:r w:rsidRPr="002E60A0">
              <w:rPr>
                <w:sz w:val="20"/>
                <w:szCs w:val="20"/>
              </w:rPr>
              <w:t>Level 4</w:t>
            </w:r>
          </w:p>
        </w:tc>
        <w:tc>
          <w:tcPr>
            <w:tcW w:w="7841" w:type="dxa"/>
          </w:tcPr>
          <w:p w14:paraId="35250318" w14:textId="6A15C26A" w:rsidR="008167D4" w:rsidRPr="002E60A0" w:rsidRDefault="008167D4" w:rsidP="008167D4">
            <w:pPr>
              <w:pStyle w:val="NoSpacing"/>
              <w:rPr>
                <w:rFonts w:cs="Arial"/>
                <w:sz w:val="20"/>
                <w:szCs w:val="20"/>
              </w:rPr>
            </w:pPr>
            <w:r w:rsidRPr="00E81FCF">
              <w:rPr>
                <w:rFonts w:cs="Arial"/>
                <w:bCs/>
                <w:sz w:val="20"/>
                <w:szCs w:val="20"/>
              </w:rPr>
              <w:t xml:space="preserve">Theories of learning, teaching and learning cycle, behaviour for learning, social and cognitive aspects of learning, </w:t>
            </w:r>
            <w:proofErr w:type="spellStart"/>
            <w:r w:rsidRPr="00E81FCF">
              <w:rPr>
                <w:rFonts w:cs="Arial"/>
                <w:bCs/>
                <w:sz w:val="20"/>
                <w:szCs w:val="20"/>
              </w:rPr>
              <w:t>LOtC</w:t>
            </w:r>
            <w:proofErr w:type="spellEnd"/>
            <w:r w:rsidRPr="00E81FCF">
              <w:rPr>
                <w:rFonts w:cs="Arial"/>
                <w:bCs/>
                <w:sz w:val="20"/>
                <w:szCs w:val="20"/>
              </w:rPr>
              <w:t xml:space="preserve">, meeting the needs of pupils, school contexts, FBV, race and racism, EAL, health and wellbeing, child development, EYFS, </w:t>
            </w:r>
          </w:p>
        </w:tc>
      </w:tr>
      <w:tr w:rsidR="008167D4" w:rsidRPr="00CC06AB" w14:paraId="748EEB72" w14:textId="77777777" w:rsidTr="00CC06AB">
        <w:tc>
          <w:tcPr>
            <w:tcW w:w="1741" w:type="dxa"/>
          </w:tcPr>
          <w:p w14:paraId="2917BE1A" w14:textId="7D019318" w:rsidR="008167D4" w:rsidRPr="002E60A0" w:rsidRDefault="008167D4" w:rsidP="008167D4">
            <w:pPr>
              <w:pStyle w:val="NoSpacing"/>
              <w:rPr>
                <w:rFonts w:cs="Arial"/>
                <w:sz w:val="20"/>
                <w:szCs w:val="20"/>
              </w:rPr>
            </w:pPr>
            <w:r w:rsidRPr="002E60A0">
              <w:rPr>
                <w:sz w:val="20"/>
                <w:szCs w:val="20"/>
              </w:rPr>
              <w:t>Level 5</w:t>
            </w:r>
          </w:p>
        </w:tc>
        <w:tc>
          <w:tcPr>
            <w:tcW w:w="7841" w:type="dxa"/>
          </w:tcPr>
          <w:p w14:paraId="0EE4A4B2" w14:textId="20BE764C" w:rsidR="008167D4" w:rsidRPr="002E60A0" w:rsidRDefault="008167D4" w:rsidP="008167D4">
            <w:pPr>
              <w:pStyle w:val="NoSpacing"/>
              <w:rPr>
                <w:rFonts w:cs="Arial"/>
                <w:sz w:val="20"/>
                <w:szCs w:val="20"/>
              </w:rPr>
            </w:pPr>
            <w:r w:rsidRPr="00E81FCF">
              <w:rPr>
                <w:rFonts w:cs="Arial"/>
                <w:bCs/>
                <w:sz w:val="20"/>
                <w:szCs w:val="20"/>
              </w:rPr>
              <w:t xml:space="preserve">Class management and behaviour, philosophy for children, mantle of the expert, </w:t>
            </w:r>
            <w:proofErr w:type="spellStart"/>
            <w:r w:rsidRPr="00E81FCF">
              <w:rPr>
                <w:rFonts w:cs="Arial"/>
                <w:bCs/>
                <w:sz w:val="20"/>
                <w:szCs w:val="20"/>
              </w:rPr>
              <w:t>LOtC</w:t>
            </w:r>
            <w:proofErr w:type="spellEnd"/>
            <w:r w:rsidRPr="00E81FCF">
              <w:rPr>
                <w:rFonts w:cs="Arial"/>
                <w:bCs/>
                <w:sz w:val="20"/>
                <w:szCs w:val="20"/>
              </w:rPr>
              <w:t>, safeguarding, role of the professional, planning, assessment, mental health, SEND, disadvantaged children, EAL, support staff, social justice, inclusion, metacognition, children’s rights, FBV, long term and working memory.</w:t>
            </w:r>
          </w:p>
        </w:tc>
      </w:tr>
      <w:tr w:rsidR="008167D4" w:rsidRPr="00CC06AB" w14:paraId="4F994170" w14:textId="77777777" w:rsidTr="00CC06AB">
        <w:tc>
          <w:tcPr>
            <w:tcW w:w="1741" w:type="dxa"/>
          </w:tcPr>
          <w:p w14:paraId="219B49DE" w14:textId="624EA0B5" w:rsidR="008167D4" w:rsidRPr="002E60A0" w:rsidRDefault="008167D4" w:rsidP="008167D4">
            <w:pPr>
              <w:pStyle w:val="NoSpacing"/>
              <w:rPr>
                <w:rFonts w:cs="Arial"/>
                <w:sz w:val="20"/>
                <w:szCs w:val="20"/>
              </w:rPr>
            </w:pPr>
            <w:r w:rsidRPr="002E60A0">
              <w:rPr>
                <w:sz w:val="20"/>
                <w:szCs w:val="20"/>
              </w:rPr>
              <w:t>Level 6</w:t>
            </w:r>
          </w:p>
        </w:tc>
        <w:tc>
          <w:tcPr>
            <w:tcW w:w="7841" w:type="dxa"/>
          </w:tcPr>
          <w:p w14:paraId="5D6D927A" w14:textId="5107FE3B" w:rsidR="008167D4" w:rsidRPr="002E60A0" w:rsidRDefault="008167D4" w:rsidP="008167D4">
            <w:pPr>
              <w:pStyle w:val="NoSpacing"/>
              <w:rPr>
                <w:rFonts w:cs="Arial"/>
                <w:sz w:val="20"/>
                <w:szCs w:val="20"/>
              </w:rPr>
            </w:pPr>
            <w:r>
              <w:rPr>
                <w:rFonts w:cs="Arial"/>
                <w:bCs/>
                <w:sz w:val="20"/>
                <w:szCs w:val="20"/>
              </w:rPr>
              <w:t>Professionalism and managing workload, working with other agencies, developing an educational philosophy, how children learn (cognitive science, working memory, schemas, cognitive load, retrieval practice, spaced learning), professional relationships, working with parents, assessment and planning, safeguarding, SEND, pupil premium, adaptive teaching, curriculum design, high expectations, Fundamental British Values, classroom practice, equality, diversity &amp; inclusion, preparation for ECT year, employability support</w:t>
            </w:r>
          </w:p>
        </w:tc>
      </w:tr>
    </w:tbl>
    <w:p w14:paraId="10CA9DBA" w14:textId="77777777" w:rsidR="00CC06AB" w:rsidRDefault="00CC06AB" w:rsidP="00CC06AB">
      <w:pPr>
        <w:pStyle w:val="NoSpacing"/>
        <w:rPr>
          <w:rFonts w:cs="Arial"/>
          <w:sz w:val="20"/>
          <w:szCs w:val="20"/>
        </w:rPr>
      </w:pPr>
    </w:p>
    <w:p w14:paraId="0DB8B998" w14:textId="33ED019D" w:rsidR="00CC06AB" w:rsidRPr="00575B5B" w:rsidRDefault="00CC06AB" w:rsidP="008167D4">
      <w:pPr>
        <w:pStyle w:val="Heading2"/>
        <w:ind w:left="-567"/>
        <w:rPr>
          <w:sz w:val="20"/>
          <w:szCs w:val="20"/>
        </w:rPr>
      </w:pPr>
      <w:r w:rsidRPr="006926A3">
        <w:t>Core Curriculum</w:t>
      </w:r>
    </w:p>
    <w:p w14:paraId="02B4BC96" w14:textId="77777777" w:rsidR="00CC06AB" w:rsidRPr="00CC06AB" w:rsidRDefault="00CC06AB" w:rsidP="00CC06AB">
      <w:pPr>
        <w:pStyle w:val="NoSpacing"/>
        <w:rPr>
          <w:rFonts w:cs="Arial"/>
          <w:sz w:val="20"/>
          <w:szCs w:val="20"/>
        </w:rPr>
      </w:pPr>
      <w:r w:rsidRPr="00CC06AB">
        <w:rPr>
          <w:rFonts w:cs="Arial"/>
          <w:sz w:val="20"/>
          <w:szCs w:val="20"/>
        </w:rPr>
        <w:t xml:space="preserve"> </w:t>
      </w:r>
    </w:p>
    <w:tbl>
      <w:tblPr>
        <w:tblStyle w:val="TableGrid"/>
        <w:tblW w:w="0" w:type="auto"/>
        <w:tblInd w:w="-572" w:type="dxa"/>
        <w:tblLook w:val="04A0" w:firstRow="1" w:lastRow="0" w:firstColumn="1" w:lastColumn="0" w:noHBand="0" w:noVBand="1"/>
      </w:tblPr>
      <w:tblGrid>
        <w:gridCol w:w="1134"/>
        <w:gridCol w:w="2268"/>
        <w:gridCol w:w="2268"/>
        <w:gridCol w:w="2127"/>
        <w:gridCol w:w="1785"/>
      </w:tblGrid>
      <w:tr w:rsidR="00EA5223" w:rsidRPr="00CC06AB" w14:paraId="0FCB5C37" w14:textId="0EE1FFC4" w:rsidTr="00903CAB">
        <w:trPr>
          <w:tblHeader/>
        </w:trPr>
        <w:tc>
          <w:tcPr>
            <w:tcW w:w="1134" w:type="dxa"/>
            <w:shd w:val="clear" w:color="auto" w:fill="5F295F"/>
          </w:tcPr>
          <w:p w14:paraId="688AB3C9" w14:textId="77777777" w:rsidR="00EA5223" w:rsidRPr="006926A3" w:rsidRDefault="00EA5223" w:rsidP="003443D7">
            <w:pPr>
              <w:pStyle w:val="NoSpacing"/>
              <w:rPr>
                <w:rFonts w:cs="Arial"/>
                <w:color w:val="FFFFFF" w:themeColor="background1"/>
                <w:sz w:val="28"/>
                <w:szCs w:val="28"/>
              </w:rPr>
            </w:pPr>
            <w:r w:rsidRPr="006926A3">
              <w:rPr>
                <w:rFonts w:cs="Arial"/>
                <w:color w:val="FFFFFF" w:themeColor="background1"/>
                <w:sz w:val="28"/>
                <w:szCs w:val="28"/>
              </w:rPr>
              <w:t>Level</w:t>
            </w:r>
          </w:p>
          <w:p w14:paraId="65988AB5" w14:textId="77777777" w:rsidR="00EA5223" w:rsidRPr="006926A3" w:rsidRDefault="00EA5223" w:rsidP="003443D7">
            <w:pPr>
              <w:pStyle w:val="NoSpacing"/>
              <w:rPr>
                <w:rFonts w:cs="Arial"/>
                <w:color w:val="FFFFFF" w:themeColor="background1"/>
                <w:sz w:val="28"/>
                <w:szCs w:val="28"/>
              </w:rPr>
            </w:pPr>
          </w:p>
          <w:p w14:paraId="6AB37B17" w14:textId="2C20137E" w:rsidR="00EA5223" w:rsidRPr="006926A3" w:rsidRDefault="00EA5223" w:rsidP="003443D7">
            <w:pPr>
              <w:pStyle w:val="NoSpacing"/>
              <w:rPr>
                <w:rFonts w:cs="Arial"/>
                <w:color w:val="FFFFFF" w:themeColor="background1"/>
                <w:sz w:val="28"/>
                <w:szCs w:val="28"/>
              </w:rPr>
            </w:pPr>
          </w:p>
        </w:tc>
        <w:tc>
          <w:tcPr>
            <w:tcW w:w="2268" w:type="dxa"/>
            <w:shd w:val="clear" w:color="auto" w:fill="5F295F"/>
          </w:tcPr>
          <w:p w14:paraId="02860ED5" w14:textId="1047490D" w:rsidR="00EA5223" w:rsidRPr="006926A3" w:rsidRDefault="00EA5223" w:rsidP="003443D7">
            <w:pPr>
              <w:pStyle w:val="NoSpacing"/>
              <w:rPr>
                <w:rFonts w:cs="Arial"/>
                <w:color w:val="FFFFFF" w:themeColor="background1"/>
                <w:sz w:val="28"/>
                <w:szCs w:val="28"/>
              </w:rPr>
            </w:pPr>
            <w:r w:rsidRPr="006926A3">
              <w:rPr>
                <w:rFonts w:cs="Arial"/>
                <w:color w:val="FFFFFF" w:themeColor="background1"/>
                <w:sz w:val="28"/>
                <w:szCs w:val="28"/>
              </w:rPr>
              <w:t>Primary English (including SSP)</w:t>
            </w:r>
          </w:p>
        </w:tc>
        <w:tc>
          <w:tcPr>
            <w:tcW w:w="2268" w:type="dxa"/>
            <w:shd w:val="clear" w:color="auto" w:fill="5F295F"/>
          </w:tcPr>
          <w:p w14:paraId="6BF3B3F4" w14:textId="77777777" w:rsidR="00EA5223" w:rsidRPr="006926A3" w:rsidRDefault="00EA5223" w:rsidP="003443D7">
            <w:pPr>
              <w:pStyle w:val="NoSpacing"/>
              <w:rPr>
                <w:rFonts w:cs="Arial"/>
                <w:color w:val="FFFFFF" w:themeColor="background1"/>
                <w:sz w:val="28"/>
                <w:szCs w:val="28"/>
              </w:rPr>
            </w:pPr>
            <w:r w:rsidRPr="006926A3">
              <w:rPr>
                <w:rFonts w:cs="Arial"/>
                <w:color w:val="FFFFFF" w:themeColor="background1"/>
                <w:sz w:val="28"/>
                <w:szCs w:val="28"/>
              </w:rPr>
              <w:t xml:space="preserve">Primary Mathematics </w:t>
            </w:r>
          </w:p>
        </w:tc>
        <w:tc>
          <w:tcPr>
            <w:tcW w:w="2127" w:type="dxa"/>
            <w:shd w:val="clear" w:color="auto" w:fill="5F295F"/>
          </w:tcPr>
          <w:p w14:paraId="7F4B88C8" w14:textId="77777777" w:rsidR="00EA5223" w:rsidRPr="006926A3" w:rsidRDefault="00EA5223" w:rsidP="003443D7">
            <w:pPr>
              <w:pStyle w:val="NoSpacing"/>
              <w:rPr>
                <w:rFonts w:cs="Arial"/>
                <w:color w:val="FFFFFF" w:themeColor="background1"/>
                <w:sz w:val="28"/>
                <w:szCs w:val="28"/>
              </w:rPr>
            </w:pPr>
            <w:r w:rsidRPr="006926A3">
              <w:rPr>
                <w:rFonts w:cs="Arial"/>
                <w:color w:val="FFFFFF" w:themeColor="background1"/>
                <w:sz w:val="28"/>
                <w:szCs w:val="28"/>
              </w:rPr>
              <w:t xml:space="preserve"> Primary Science</w:t>
            </w:r>
          </w:p>
        </w:tc>
        <w:tc>
          <w:tcPr>
            <w:tcW w:w="1785" w:type="dxa"/>
            <w:shd w:val="clear" w:color="auto" w:fill="5F295F"/>
          </w:tcPr>
          <w:p w14:paraId="0F1DB216" w14:textId="185C19A4" w:rsidR="00EA5223" w:rsidRPr="006926A3" w:rsidRDefault="00EA5223" w:rsidP="003443D7">
            <w:pPr>
              <w:pStyle w:val="NoSpacing"/>
              <w:rPr>
                <w:rFonts w:cs="Arial"/>
                <w:color w:val="FFFFFF" w:themeColor="background1"/>
                <w:sz w:val="28"/>
                <w:szCs w:val="28"/>
              </w:rPr>
            </w:pPr>
            <w:r>
              <w:rPr>
                <w:rFonts w:cs="Arial"/>
                <w:color w:val="FFFFFF" w:themeColor="background1"/>
                <w:sz w:val="28"/>
                <w:szCs w:val="28"/>
              </w:rPr>
              <w:t>Primary Computing</w:t>
            </w:r>
          </w:p>
        </w:tc>
      </w:tr>
      <w:tr w:rsidR="00EA5223" w:rsidRPr="00CC06AB" w14:paraId="5FCEC23E" w14:textId="0145AC18" w:rsidTr="00903CAB">
        <w:tc>
          <w:tcPr>
            <w:tcW w:w="1134" w:type="dxa"/>
          </w:tcPr>
          <w:p w14:paraId="079D71B1" w14:textId="3ADF9461" w:rsidR="00EA5223" w:rsidRPr="002E60A0" w:rsidRDefault="00EA5223" w:rsidP="008167D4">
            <w:pPr>
              <w:pStyle w:val="NoSpacing"/>
              <w:rPr>
                <w:rFonts w:cs="Arial"/>
                <w:sz w:val="20"/>
                <w:szCs w:val="20"/>
              </w:rPr>
            </w:pPr>
            <w:r w:rsidRPr="002E60A0">
              <w:rPr>
                <w:sz w:val="20"/>
                <w:szCs w:val="20"/>
              </w:rPr>
              <w:t>Level 4</w:t>
            </w:r>
          </w:p>
        </w:tc>
        <w:tc>
          <w:tcPr>
            <w:tcW w:w="2268" w:type="dxa"/>
          </w:tcPr>
          <w:p w14:paraId="6B2F0DA1" w14:textId="694E5FBD" w:rsidR="00EA5223" w:rsidRPr="002E60A0" w:rsidRDefault="00EA5223" w:rsidP="008167D4">
            <w:pPr>
              <w:pStyle w:val="NoSpacing"/>
              <w:rPr>
                <w:rFonts w:cs="Arial"/>
                <w:sz w:val="20"/>
                <w:szCs w:val="20"/>
              </w:rPr>
            </w:pPr>
            <w:r w:rsidRPr="00E81FCF">
              <w:rPr>
                <w:rFonts w:cs="Arial"/>
                <w:sz w:val="20"/>
                <w:szCs w:val="20"/>
              </w:rPr>
              <w:t>The teaching sequence, exploring children’s quality literature, talk, early reading, phonics, the writing process.</w:t>
            </w:r>
          </w:p>
        </w:tc>
        <w:tc>
          <w:tcPr>
            <w:tcW w:w="2268" w:type="dxa"/>
          </w:tcPr>
          <w:p w14:paraId="072AD3DA" w14:textId="55CAFB68" w:rsidR="00EA5223" w:rsidRPr="002E60A0" w:rsidRDefault="00EA5223" w:rsidP="008167D4">
            <w:pPr>
              <w:pStyle w:val="NoSpacing"/>
              <w:rPr>
                <w:rFonts w:cs="Arial"/>
                <w:sz w:val="20"/>
                <w:szCs w:val="20"/>
              </w:rPr>
            </w:pPr>
            <w:r w:rsidRPr="00E81FCF">
              <w:rPr>
                <w:rFonts w:cs="Arial"/>
                <w:sz w:val="20"/>
                <w:szCs w:val="20"/>
              </w:rPr>
              <w:t xml:space="preserve">Curriculum, theories of learning, numbers system, early counting, mental calculations, statistics, 4 operations. </w:t>
            </w:r>
          </w:p>
        </w:tc>
        <w:tc>
          <w:tcPr>
            <w:tcW w:w="2127" w:type="dxa"/>
          </w:tcPr>
          <w:p w14:paraId="22920778" w14:textId="77777777" w:rsidR="00EA5223" w:rsidRPr="00E81FCF" w:rsidRDefault="00EA5223" w:rsidP="008167D4">
            <w:pPr>
              <w:pStyle w:val="NoSpacing"/>
              <w:rPr>
                <w:rFonts w:cs="Arial"/>
                <w:sz w:val="20"/>
                <w:szCs w:val="20"/>
              </w:rPr>
            </w:pPr>
            <w:r w:rsidRPr="00E81FCF">
              <w:rPr>
                <w:rFonts w:cs="Arial"/>
                <w:sz w:val="20"/>
                <w:szCs w:val="20"/>
              </w:rPr>
              <w:t>Materials, rocks &amp; fossils, animals, plants, earth &amp; space, electricity, sound.</w:t>
            </w:r>
          </w:p>
          <w:p w14:paraId="110DF723" w14:textId="57355E1C" w:rsidR="00EA5223" w:rsidRPr="002E60A0" w:rsidRDefault="00EA5223" w:rsidP="008167D4">
            <w:pPr>
              <w:pStyle w:val="NoSpacing"/>
              <w:rPr>
                <w:rFonts w:cs="Arial"/>
                <w:sz w:val="20"/>
                <w:szCs w:val="20"/>
              </w:rPr>
            </w:pPr>
            <w:r w:rsidRPr="00E81FCF">
              <w:rPr>
                <w:rFonts w:cs="Arial"/>
                <w:sz w:val="20"/>
                <w:szCs w:val="20"/>
              </w:rPr>
              <w:t xml:space="preserve">Planning, risk assessment, </w:t>
            </w:r>
            <w:proofErr w:type="spellStart"/>
            <w:r w:rsidRPr="00E81FCF">
              <w:rPr>
                <w:rFonts w:cs="Arial"/>
                <w:sz w:val="20"/>
                <w:szCs w:val="20"/>
              </w:rPr>
              <w:t>LOtC</w:t>
            </w:r>
            <w:proofErr w:type="spellEnd"/>
            <w:r w:rsidRPr="00E81FCF">
              <w:rPr>
                <w:rFonts w:cs="Arial"/>
                <w:sz w:val="20"/>
                <w:szCs w:val="20"/>
              </w:rPr>
              <w:t>, types of enquiry, planning boards.</w:t>
            </w:r>
          </w:p>
        </w:tc>
        <w:tc>
          <w:tcPr>
            <w:tcW w:w="1785" w:type="dxa"/>
          </w:tcPr>
          <w:p w14:paraId="68E7CDBD" w14:textId="17A1C89D" w:rsidR="00EA5223" w:rsidRPr="00E81FCF" w:rsidRDefault="00EA5223" w:rsidP="008167D4">
            <w:pPr>
              <w:pStyle w:val="NoSpacing"/>
              <w:rPr>
                <w:rFonts w:cs="Arial"/>
                <w:sz w:val="20"/>
                <w:szCs w:val="20"/>
              </w:rPr>
            </w:pPr>
            <w:r>
              <w:rPr>
                <w:rFonts w:cs="Arial"/>
                <w:sz w:val="20"/>
                <w:szCs w:val="20"/>
              </w:rPr>
              <w:t>Computing pedagogy, learning to program, core concepts of sequencing, selection, repetition and variables, lesson planning in computing, coding.</w:t>
            </w:r>
          </w:p>
        </w:tc>
      </w:tr>
      <w:tr w:rsidR="00EA5223" w:rsidRPr="00CC06AB" w14:paraId="13F5AD70" w14:textId="1FCCAE45" w:rsidTr="00903CAB">
        <w:tc>
          <w:tcPr>
            <w:tcW w:w="1134" w:type="dxa"/>
          </w:tcPr>
          <w:p w14:paraId="19FEBE22" w14:textId="5270657B" w:rsidR="00EA5223" w:rsidRPr="002E60A0" w:rsidRDefault="00EA5223" w:rsidP="008167D4">
            <w:pPr>
              <w:pStyle w:val="NoSpacing"/>
              <w:rPr>
                <w:rFonts w:cs="Arial"/>
                <w:sz w:val="20"/>
                <w:szCs w:val="20"/>
              </w:rPr>
            </w:pPr>
            <w:r w:rsidRPr="002E60A0">
              <w:rPr>
                <w:sz w:val="20"/>
                <w:szCs w:val="20"/>
              </w:rPr>
              <w:t>Level 5</w:t>
            </w:r>
          </w:p>
        </w:tc>
        <w:tc>
          <w:tcPr>
            <w:tcW w:w="2268" w:type="dxa"/>
          </w:tcPr>
          <w:p w14:paraId="5CD0F09F" w14:textId="1EF52D68" w:rsidR="00EA5223" w:rsidRPr="002E60A0" w:rsidRDefault="00EA5223" w:rsidP="008167D4">
            <w:pPr>
              <w:pStyle w:val="NoSpacing"/>
              <w:rPr>
                <w:rFonts w:cs="Arial"/>
                <w:sz w:val="20"/>
                <w:szCs w:val="20"/>
              </w:rPr>
            </w:pPr>
            <w:r w:rsidRPr="00F60715">
              <w:rPr>
                <w:rFonts w:cs="Arial"/>
                <w:sz w:val="20"/>
                <w:szCs w:val="20"/>
              </w:rPr>
              <w:t>Poetry, non-fiction, and non-fiction into writing. Teaching sequence for KS2. Teaching reading fluency. Assessment of writing &amp; handwriting.</w:t>
            </w:r>
          </w:p>
        </w:tc>
        <w:tc>
          <w:tcPr>
            <w:tcW w:w="2268" w:type="dxa"/>
          </w:tcPr>
          <w:p w14:paraId="56ABEE89" w14:textId="29BBE109" w:rsidR="00EA5223" w:rsidRPr="002E60A0" w:rsidRDefault="00EA5223" w:rsidP="008167D4">
            <w:pPr>
              <w:pStyle w:val="NoSpacing"/>
              <w:rPr>
                <w:rFonts w:cs="Arial"/>
                <w:sz w:val="20"/>
                <w:szCs w:val="20"/>
              </w:rPr>
            </w:pPr>
            <w:r w:rsidRPr="00F60715">
              <w:rPr>
                <w:rFonts w:cs="Arial"/>
                <w:sz w:val="20"/>
                <w:szCs w:val="20"/>
              </w:rPr>
              <w:t>Geometry, measures, algebra, fractions, decimals, percentages, 4 operations, &amp; problem solving.</w:t>
            </w:r>
          </w:p>
        </w:tc>
        <w:tc>
          <w:tcPr>
            <w:tcW w:w="2127" w:type="dxa"/>
          </w:tcPr>
          <w:p w14:paraId="776FB813" w14:textId="4B2D1555" w:rsidR="00EA5223" w:rsidRPr="002E60A0" w:rsidRDefault="00EA5223" w:rsidP="008167D4">
            <w:pPr>
              <w:pStyle w:val="NoSpacing"/>
              <w:rPr>
                <w:rFonts w:cs="Arial"/>
                <w:sz w:val="20"/>
                <w:szCs w:val="20"/>
              </w:rPr>
            </w:pPr>
            <w:r w:rsidRPr="00F60715">
              <w:rPr>
                <w:rFonts w:cs="Arial"/>
                <w:sz w:val="20"/>
                <w:szCs w:val="20"/>
              </w:rPr>
              <w:t>Properties &amp; changes to materials. Forces, magnetism, and electricity. Planning and assessing. Animals, light, classification, and evolution.</w:t>
            </w:r>
          </w:p>
        </w:tc>
        <w:tc>
          <w:tcPr>
            <w:tcW w:w="1785" w:type="dxa"/>
          </w:tcPr>
          <w:p w14:paraId="0A464D82" w14:textId="0276838F" w:rsidR="00EA5223" w:rsidRPr="00F60715" w:rsidRDefault="00EA5223" w:rsidP="008167D4">
            <w:pPr>
              <w:pStyle w:val="NoSpacing"/>
              <w:rPr>
                <w:rFonts w:cs="Arial"/>
                <w:sz w:val="20"/>
                <w:szCs w:val="20"/>
              </w:rPr>
            </w:pPr>
            <w:r>
              <w:rPr>
                <w:rFonts w:cs="Arial"/>
                <w:sz w:val="20"/>
                <w:szCs w:val="20"/>
              </w:rPr>
              <w:t>Cross curricular creative IT projects – sound editing and stop frame animation, planning a unit of work, physical computing, controlling models and robots, digital literacy, e safety.</w:t>
            </w:r>
          </w:p>
        </w:tc>
      </w:tr>
      <w:tr w:rsidR="00EA5223" w:rsidRPr="00CC06AB" w14:paraId="30455488" w14:textId="46182FCB" w:rsidTr="00903CAB">
        <w:tc>
          <w:tcPr>
            <w:tcW w:w="1134" w:type="dxa"/>
          </w:tcPr>
          <w:p w14:paraId="2D7B65C9" w14:textId="5B611C68" w:rsidR="00EA5223" w:rsidRPr="002E60A0" w:rsidRDefault="00EA5223" w:rsidP="008167D4">
            <w:pPr>
              <w:pStyle w:val="NoSpacing"/>
              <w:rPr>
                <w:rFonts w:cs="Arial"/>
                <w:sz w:val="20"/>
                <w:szCs w:val="20"/>
              </w:rPr>
            </w:pPr>
            <w:r w:rsidRPr="002E60A0">
              <w:rPr>
                <w:sz w:val="20"/>
                <w:szCs w:val="20"/>
              </w:rPr>
              <w:t>Level 6</w:t>
            </w:r>
          </w:p>
        </w:tc>
        <w:tc>
          <w:tcPr>
            <w:tcW w:w="2268" w:type="dxa"/>
          </w:tcPr>
          <w:p w14:paraId="71FC9507" w14:textId="46C38BFA" w:rsidR="00EA5223" w:rsidRPr="002E60A0" w:rsidRDefault="00EA5223" w:rsidP="008167D4">
            <w:pPr>
              <w:pStyle w:val="NoSpacing"/>
              <w:rPr>
                <w:rFonts w:cs="Arial"/>
                <w:sz w:val="20"/>
                <w:szCs w:val="20"/>
              </w:rPr>
            </w:pPr>
            <w:r>
              <w:rPr>
                <w:rFonts w:cs="Arial"/>
                <w:sz w:val="20"/>
                <w:szCs w:val="20"/>
              </w:rPr>
              <w:t xml:space="preserve">Reading: Diversity and representation in children’s texts, Poetry: poetry, drama, and the teaching </w:t>
            </w:r>
            <w:r>
              <w:rPr>
                <w:rFonts w:cs="Arial"/>
                <w:sz w:val="20"/>
                <w:szCs w:val="20"/>
              </w:rPr>
              <w:lastRenderedPageBreak/>
              <w:t>sequence, SSP: identifying approaches to developing children’s spelling confidence and accuracy, Spoken Language: supporting and considering language needs for children with EAL/SEND, planning a lesson using oracy and visual representation, Writing: using creative approaches to develop writing– role lay, drama, freeze frames, conscious alley</w:t>
            </w:r>
          </w:p>
        </w:tc>
        <w:tc>
          <w:tcPr>
            <w:tcW w:w="2268" w:type="dxa"/>
          </w:tcPr>
          <w:p w14:paraId="01EE128D" w14:textId="7EF2C456" w:rsidR="00EA5223" w:rsidRPr="002E60A0" w:rsidRDefault="00EA5223" w:rsidP="008167D4">
            <w:pPr>
              <w:pStyle w:val="NoSpacing"/>
              <w:rPr>
                <w:rFonts w:cs="Arial"/>
                <w:sz w:val="20"/>
                <w:szCs w:val="20"/>
              </w:rPr>
            </w:pPr>
            <w:r>
              <w:rPr>
                <w:rFonts w:cs="Arial"/>
                <w:sz w:val="20"/>
                <w:szCs w:val="20"/>
              </w:rPr>
              <w:lastRenderedPageBreak/>
              <w:t xml:space="preserve">Home school links and parental involvement, creative approaches to teaching maths, working walls for </w:t>
            </w:r>
            <w:r>
              <w:rPr>
                <w:rFonts w:cs="Arial"/>
                <w:sz w:val="20"/>
                <w:szCs w:val="20"/>
              </w:rPr>
              <w:lastRenderedPageBreak/>
              <w:t>maths, Maths Mastery and maths anxiety, problem solving, mathematical graphics</w:t>
            </w:r>
          </w:p>
        </w:tc>
        <w:tc>
          <w:tcPr>
            <w:tcW w:w="2127" w:type="dxa"/>
          </w:tcPr>
          <w:p w14:paraId="254A5901" w14:textId="72D43128" w:rsidR="00EA5223" w:rsidRPr="002E60A0" w:rsidRDefault="00EA5223" w:rsidP="008167D4">
            <w:pPr>
              <w:pStyle w:val="NoSpacing"/>
              <w:rPr>
                <w:rFonts w:cs="Arial"/>
                <w:sz w:val="20"/>
                <w:szCs w:val="20"/>
              </w:rPr>
            </w:pPr>
            <w:r>
              <w:rPr>
                <w:rFonts w:cs="Arial"/>
                <w:sz w:val="20"/>
                <w:szCs w:val="20"/>
              </w:rPr>
              <w:lastRenderedPageBreak/>
              <w:t xml:space="preserve">Good practice in science education, current issues in science, use of talk in primary science, </w:t>
            </w:r>
            <w:r>
              <w:rPr>
                <w:rFonts w:cs="Arial"/>
                <w:sz w:val="20"/>
                <w:szCs w:val="20"/>
              </w:rPr>
              <w:lastRenderedPageBreak/>
              <w:t>PE and science, using maths skills to present data in science, metacognitive strategies in science teaching, models and analogies, summative assessments, tacking controversial issues in science, SDGs,</w:t>
            </w:r>
          </w:p>
        </w:tc>
        <w:tc>
          <w:tcPr>
            <w:tcW w:w="1785" w:type="dxa"/>
          </w:tcPr>
          <w:p w14:paraId="28EE6819" w14:textId="35A13CCC" w:rsidR="00EA5223" w:rsidRDefault="00EA5223" w:rsidP="008167D4">
            <w:pPr>
              <w:pStyle w:val="NoSpacing"/>
              <w:rPr>
                <w:rFonts w:cs="Arial"/>
                <w:sz w:val="20"/>
                <w:szCs w:val="20"/>
              </w:rPr>
            </w:pPr>
            <w:r>
              <w:rPr>
                <w:rFonts w:cs="Arial"/>
                <w:sz w:val="20"/>
                <w:szCs w:val="20"/>
              </w:rPr>
              <w:lastRenderedPageBreak/>
              <w:t xml:space="preserve">Long term planning in computing, Ofsted research review for </w:t>
            </w:r>
            <w:r>
              <w:rPr>
                <w:rFonts w:cs="Arial"/>
                <w:sz w:val="20"/>
                <w:szCs w:val="20"/>
              </w:rPr>
              <w:lastRenderedPageBreak/>
              <w:t>computing, NCCE resource review and planning,</w:t>
            </w:r>
          </w:p>
        </w:tc>
      </w:tr>
    </w:tbl>
    <w:p w14:paraId="530B50F7" w14:textId="77777777" w:rsidR="00CC06AB" w:rsidRPr="00CC06AB" w:rsidRDefault="00CC06AB" w:rsidP="00CC06AB">
      <w:pPr>
        <w:pStyle w:val="NoSpacing"/>
        <w:rPr>
          <w:rFonts w:cs="Arial"/>
          <w:sz w:val="20"/>
          <w:szCs w:val="20"/>
        </w:rPr>
      </w:pPr>
    </w:p>
    <w:p w14:paraId="4AB4C0E6" w14:textId="21E4B862" w:rsidR="00CC06AB" w:rsidRPr="006926A3" w:rsidRDefault="00CC06AB" w:rsidP="00E13E63">
      <w:pPr>
        <w:pStyle w:val="Heading2"/>
        <w:ind w:left="-567"/>
      </w:pPr>
      <w:r w:rsidRPr="006926A3">
        <w:t xml:space="preserve">Foundation subjects Curriculum </w:t>
      </w:r>
    </w:p>
    <w:p w14:paraId="13592388" w14:textId="77777777" w:rsidR="00CC06AB" w:rsidRPr="00CC06AB" w:rsidRDefault="00CC06AB" w:rsidP="00CC06AB">
      <w:pPr>
        <w:pStyle w:val="NoSpacing"/>
        <w:rPr>
          <w:rFonts w:cs="Arial"/>
          <w:sz w:val="20"/>
          <w:szCs w:val="20"/>
        </w:rPr>
      </w:pPr>
    </w:p>
    <w:tbl>
      <w:tblPr>
        <w:tblStyle w:val="TableGrid"/>
        <w:tblW w:w="0" w:type="auto"/>
        <w:tblInd w:w="-572" w:type="dxa"/>
        <w:tblLook w:val="04A0" w:firstRow="1" w:lastRow="0" w:firstColumn="1" w:lastColumn="0" w:noHBand="0" w:noVBand="1"/>
      </w:tblPr>
      <w:tblGrid>
        <w:gridCol w:w="1499"/>
        <w:gridCol w:w="1662"/>
        <w:gridCol w:w="1602"/>
        <w:gridCol w:w="1553"/>
        <w:gridCol w:w="1602"/>
        <w:gridCol w:w="1664"/>
      </w:tblGrid>
      <w:tr w:rsidR="00CC06AB" w:rsidRPr="00CC06AB" w14:paraId="35CD4761" w14:textId="77777777" w:rsidTr="002E60A0">
        <w:trPr>
          <w:tblHeader/>
        </w:trPr>
        <w:tc>
          <w:tcPr>
            <w:tcW w:w="1499" w:type="dxa"/>
            <w:shd w:val="clear" w:color="auto" w:fill="5F295F"/>
          </w:tcPr>
          <w:p w14:paraId="5DB4C211" w14:textId="77777777"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Level Four</w:t>
            </w:r>
          </w:p>
        </w:tc>
        <w:tc>
          <w:tcPr>
            <w:tcW w:w="1662" w:type="dxa"/>
            <w:shd w:val="clear" w:color="auto" w:fill="5F295F"/>
          </w:tcPr>
          <w:p w14:paraId="7A85DFB6" w14:textId="77777777"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Art</w:t>
            </w:r>
          </w:p>
        </w:tc>
        <w:tc>
          <w:tcPr>
            <w:tcW w:w="1602" w:type="dxa"/>
            <w:shd w:val="clear" w:color="auto" w:fill="5F295F"/>
          </w:tcPr>
          <w:p w14:paraId="7CE44BA4" w14:textId="77777777"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Languages</w:t>
            </w:r>
          </w:p>
        </w:tc>
        <w:tc>
          <w:tcPr>
            <w:tcW w:w="1553" w:type="dxa"/>
            <w:shd w:val="clear" w:color="auto" w:fill="5F295F"/>
          </w:tcPr>
          <w:p w14:paraId="5D36BC9A" w14:textId="77777777"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History</w:t>
            </w:r>
          </w:p>
        </w:tc>
        <w:tc>
          <w:tcPr>
            <w:tcW w:w="1602" w:type="dxa"/>
            <w:shd w:val="clear" w:color="auto" w:fill="5F295F"/>
          </w:tcPr>
          <w:p w14:paraId="17EE3AB0" w14:textId="77777777"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Geography</w:t>
            </w:r>
          </w:p>
        </w:tc>
        <w:tc>
          <w:tcPr>
            <w:tcW w:w="1664" w:type="dxa"/>
            <w:shd w:val="clear" w:color="auto" w:fill="5F295F"/>
          </w:tcPr>
          <w:p w14:paraId="294E2424" w14:textId="77777777"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Design Technology</w:t>
            </w:r>
          </w:p>
        </w:tc>
      </w:tr>
      <w:tr w:rsidR="00C70A69" w:rsidRPr="00CC06AB" w14:paraId="318008E7" w14:textId="77777777" w:rsidTr="002E60A0">
        <w:tc>
          <w:tcPr>
            <w:tcW w:w="1499" w:type="dxa"/>
          </w:tcPr>
          <w:p w14:paraId="1F3826F6" w14:textId="77777777" w:rsidR="00C70A69" w:rsidRPr="00CC06AB" w:rsidRDefault="00C70A69" w:rsidP="00C70A69">
            <w:pPr>
              <w:pStyle w:val="NoSpacing"/>
              <w:rPr>
                <w:rFonts w:cs="Arial"/>
                <w:sz w:val="20"/>
                <w:szCs w:val="20"/>
              </w:rPr>
            </w:pPr>
          </w:p>
        </w:tc>
        <w:tc>
          <w:tcPr>
            <w:tcW w:w="1662" w:type="dxa"/>
          </w:tcPr>
          <w:p w14:paraId="5173C99F" w14:textId="77777777" w:rsidR="00C70A69" w:rsidRPr="00C70A69" w:rsidRDefault="00C70A69" w:rsidP="00C70A69">
            <w:pPr>
              <w:rPr>
                <w:rFonts w:ascii="Arial" w:hAnsi="Arial" w:cs="Arial"/>
                <w:sz w:val="20"/>
                <w:szCs w:val="20"/>
              </w:rPr>
            </w:pPr>
            <w:r w:rsidRPr="00C70A69">
              <w:rPr>
                <w:rFonts w:ascii="Arial" w:hAnsi="Arial" w:cs="Arial"/>
                <w:sz w:val="20"/>
                <w:szCs w:val="20"/>
              </w:rPr>
              <w:t>Developing children’s knowledge, skills behaviours, and retrieval practices through a sketchbook</w:t>
            </w:r>
          </w:p>
          <w:p w14:paraId="3BB7B2C7" w14:textId="77777777" w:rsidR="00C70A69" w:rsidRPr="00C70A69" w:rsidRDefault="00C70A69" w:rsidP="00C70A69">
            <w:pPr>
              <w:rPr>
                <w:rFonts w:ascii="Arial" w:hAnsi="Arial" w:cs="Arial"/>
                <w:sz w:val="20"/>
                <w:szCs w:val="20"/>
              </w:rPr>
            </w:pPr>
          </w:p>
          <w:p w14:paraId="115250BE" w14:textId="77777777" w:rsidR="00C70A69" w:rsidRPr="00C70A69" w:rsidRDefault="00C70A69" w:rsidP="00C70A69">
            <w:pPr>
              <w:rPr>
                <w:rFonts w:ascii="Arial" w:hAnsi="Arial" w:cs="Arial"/>
                <w:sz w:val="20"/>
                <w:szCs w:val="20"/>
              </w:rPr>
            </w:pPr>
            <w:r w:rsidRPr="00C70A69">
              <w:rPr>
                <w:rFonts w:ascii="Arial" w:hAnsi="Arial" w:cs="Arial"/>
                <w:sz w:val="20"/>
                <w:szCs w:val="20"/>
              </w:rPr>
              <w:t xml:space="preserve">Planning learning experiences planning lessons </w:t>
            </w:r>
          </w:p>
          <w:p w14:paraId="1DF03156" w14:textId="77777777" w:rsidR="00C70A69" w:rsidRPr="00C70A69" w:rsidRDefault="00C70A69" w:rsidP="00C70A69">
            <w:pPr>
              <w:rPr>
                <w:rFonts w:ascii="Arial" w:hAnsi="Arial" w:cs="Arial"/>
                <w:sz w:val="20"/>
                <w:szCs w:val="20"/>
              </w:rPr>
            </w:pPr>
          </w:p>
          <w:p w14:paraId="6E8C0CF8" w14:textId="22A17F72" w:rsidR="00C70A69" w:rsidRPr="002E60A0" w:rsidRDefault="00C70A69" w:rsidP="00C70A69">
            <w:pPr>
              <w:pStyle w:val="NoSpacing"/>
              <w:rPr>
                <w:rFonts w:cs="Arial"/>
                <w:sz w:val="20"/>
                <w:szCs w:val="20"/>
              </w:rPr>
            </w:pPr>
            <w:r w:rsidRPr="00C70A69">
              <w:rPr>
                <w:rFonts w:cs="Arial"/>
                <w:sz w:val="20"/>
                <w:szCs w:val="20"/>
              </w:rPr>
              <w:t>Cross-curricular learning. Medium term planning.</w:t>
            </w:r>
          </w:p>
        </w:tc>
        <w:tc>
          <w:tcPr>
            <w:tcW w:w="1602" w:type="dxa"/>
          </w:tcPr>
          <w:p w14:paraId="68203F7A" w14:textId="77777777" w:rsidR="00C70A69" w:rsidRPr="00C70A69" w:rsidRDefault="00C70A69" w:rsidP="00C70A69">
            <w:pPr>
              <w:rPr>
                <w:rFonts w:ascii="Arial" w:hAnsi="Arial" w:cs="Arial"/>
                <w:sz w:val="20"/>
                <w:szCs w:val="20"/>
              </w:rPr>
            </w:pPr>
            <w:r w:rsidRPr="00C70A69">
              <w:rPr>
                <w:rFonts w:ascii="Arial" w:hAnsi="Arial" w:cs="Arial"/>
                <w:sz w:val="20"/>
                <w:szCs w:val="20"/>
              </w:rPr>
              <w:t>Language Trends’ survey 2022.</w:t>
            </w:r>
          </w:p>
          <w:p w14:paraId="38301EC9" w14:textId="77777777" w:rsidR="00C70A69" w:rsidRPr="00C70A69" w:rsidRDefault="00C70A69" w:rsidP="00C70A69">
            <w:pPr>
              <w:rPr>
                <w:rFonts w:ascii="Arial" w:hAnsi="Arial" w:cs="Arial"/>
                <w:sz w:val="20"/>
                <w:szCs w:val="20"/>
              </w:rPr>
            </w:pPr>
          </w:p>
          <w:p w14:paraId="2919DB57" w14:textId="77777777" w:rsidR="00C70A69" w:rsidRPr="00C70A69" w:rsidRDefault="00C70A69" w:rsidP="00C70A69">
            <w:pPr>
              <w:rPr>
                <w:rFonts w:ascii="Arial" w:hAnsi="Arial" w:cs="Arial"/>
                <w:sz w:val="20"/>
                <w:szCs w:val="20"/>
              </w:rPr>
            </w:pPr>
            <w:r w:rsidRPr="00C70A69">
              <w:rPr>
                <w:rFonts w:ascii="Arial" w:hAnsi="Arial" w:cs="Arial"/>
                <w:sz w:val="20"/>
                <w:szCs w:val="20"/>
              </w:rPr>
              <w:t>Medium term planning.</w:t>
            </w:r>
          </w:p>
          <w:p w14:paraId="600055AC" w14:textId="77777777" w:rsidR="00C70A69" w:rsidRPr="00C70A69" w:rsidRDefault="00C70A69" w:rsidP="00C70A69">
            <w:pPr>
              <w:rPr>
                <w:rFonts w:ascii="Arial" w:hAnsi="Arial" w:cs="Arial"/>
                <w:sz w:val="20"/>
                <w:szCs w:val="20"/>
              </w:rPr>
            </w:pPr>
          </w:p>
          <w:p w14:paraId="07E382C0" w14:textId="77777777" w:rsidR="00C70A69" w:rsidRPr="00C70A69" w:rsidRDefault="00C70A69" w:rsidP="00C70A69">
            <w:pPr>
              <w:rPr>
                <w:rFonts w:ascii="Arial" w:hAnsi="Arial" w:cs="Arial"/>
                <w:sz w:val="20"/>
                <w:szCs w:val="20"/>
              </w:rPr>
            </w:pPr>
            <w:r w:rsidRPr="00C70A69">
              <w:rPr>
                <w:rFonts w:ascii="Arial" w:hAnsi="Arial" w:cs="Arial"/>
                <w:sz w:val="20"/>
                <w:szCs w:val="20"/>
              </w:rPr>
              <w:t>Sequencing learning.</w:t>
            </w:r>
          </w:p>
          <w:p w14:paraId="3E1BBC5E" w14:textId="77777777" w:rsidR="00C70A69" w:rsidRPr="00C70A69" w:rsidRDefault="00C70A69" w:rsidP="00C70A69">
            <w:pPr>
              <w:rPr>
                <w:rFonts w:ascii="Arial" w:hAnsi="Arial" w:cs="Arial"/>
                <w:sz w:val="20"/>
                <w:szCs w:val="20"/>
              </w:rPr>
            </w:pPr>
          </w:p>
          <w:p w14:paraId="22F5D539" w14:textId="491639F7" w:rsidR="00C70A69" w:rsidRPr="00C70A69" w:rsidRDefault="00C70A69" w:rsidP="00C70A69">
            <w:pPr>
              <w:pStyle w:val="NoSpacing"/>
              <w:rPr>
                <w:rFonts w:cs="Arial"/>
                <w:sz w:val="20"/>
                <w:szCs w:val="20"/>
              </w:rPr>
            </w:pPr>
            <w:r w:rsidRPr="00C70A69">
              <w:rPr>
                <w:rFonts w:cs="Arial"/>
                <w:sz w:val="20"/>
                <w:szCs w:val="20"/>
              </w:rPr>
              <w:t>Cross curricular approaches.</w:t>
            </w:r>
          </w:p>
        </w:tc>
        <w:tc>
          <w:tcPr>
            <w:tcW w:w="1553" w:type="dxa"/>
          </w:tcPr>
          <w:p w14:paraId="78BD0701" w14:textId="2F4BC829" w:rsidR="00C70A69" w:rsidRDefault="00C70A69" w:rsidP="00C70A69">
            <w:pPr>
              <w:shd w:val="clear" w:color="auto" w:fill="FFFFFF"/>
              <w:textAlignment w:val="baseline"/>
              <w:rPr>
                <w:rFonts w:ascii="Arial" w:hAnsi="Arial" w:cs="Arial"/>
                <w:color w:val="000000"/>
                <w:sz w:val="20"/>
                <w:szCs w:val="20"/>
                <w:lang w:eastAsia="en-GB"/>
              </w:rPr>
            </w:pPr>
            <w:r w:rsidRPr="00C70A69">
              <w:rPr>
                <w:rFonts w:ascii="Arial" w:hAnsi="Arial" w:cs="Arial"/>
                <w:color w:val="000000"/>
                <w:sz w:val="20"/>
                <w:szCs w:val="20"/>
                <w:lang w:eastAsia="en-GB"/>
              </w:rPr>
              <w:t>Substantive concepts.</w:t>
            </w:r>
          </w:p>
          <w:p w14:paraId="094AAC5B" w14:textId="77777777" w:rsidR="00C70A69" w:rsidRPr="00C70A69" w:rsidRDefault="00C70A69" w:rsidP="00C70A69">
            <w:pPr>
              <w:shd w:val="clear" w:color="auto" w:fill="FFFFFF"/>
              <w:textAlignment w:val="baseline"/>
              <w:rPr>
                <w:rFonts w:ascii="Arial" w:hAnsi="Arial" w:cs="Arial"/>
                <w:color w:val="000000"/>
                <w:sz w:val="20"/>
                <w:szCs w:val="20"/>
                <w:lang w:eastAsia="en-GB"/>
              </w:rPr>
            </w:pPr>
          </w:p>
          <w:p w14:paraId="06C2BA69" w14:textId="77777777" w:rsidR="00C70A69" w:rsidRPr="00C70A69" w:rsidRDefault="00C70A69" w:rsidP="00C70A69">
            <w:pPr>
              <w:shd w:val="clear" w:color="auto" w:fill="FFFFFF"/>
              <w:textAlignment w:val="baseline"/>
              <w:rPr>
                <w:rFonts w:ascii="Arial" w:hAnsi="Arial" w:cs="Arial"/>
                <w:color w:val="000000"/>
                <w:sz w:val="20"/>
                <w:szCs w:val="20"/>
                <w:lang w:eastAsia="en-GB"/>
              </w:rPr>
            </w:pPr>
            <w:r w:rsidRPr="00C70A69">
              <w:rPr>
                <w:rFonts w:ascii="Arial" w:hAnsi="Arial" w:cs="Arial"/>
                <w:color w:val="000000"/>
                <w:sz w:val="20"/>
                <w:szCs w:val="20"/>
                <w:lang w:eastAsia="en-GB"/>
              </w:rPr>
              <w:t>Writing frames and</w:t>
            </w:r>
          </w:p>
          <w:p w14:paraId="77760A29" w14:textId="10C2E246" w:rsidR="00C70A69" w:rsidRDefault="00C70A69" w:rsidP="00C70A69">
            <w:pPr>
              <w:shd w:val="clear" w:color="auto" w:fill="FFFFFF"/>
              <w:textAlignment w:val="baseline"/>
              <w:rPr>
                <w:rFonts w:ascii="Arial" w:hAnsi="Arial" w:cs="Arial"/>
                <w:color w:val="000000"/>
                <w:sz w:val="20"/>
                <w:szCs w:val="20"/>
                <w:lang w:eastAsia="en-GB"/>
              </w:rPr>
            </w:pPr>
            <w:r w:rsidRPr="00C70A69">
              <w:rPr>
                <w:rFonts w:ascii="Arial" w:hAnsi="Arial" w:cs="Arial"/>
                <w:color w:val="000000"/>
                <w:sz w:val="20"/>
                <w:szCs w:val="20"/>
                <w:lang w:eastAsia="en-GB"/>
              </w:rPr>
              <w:t>significant people.</w:t>
            </w:r>
          </w:p>
          <w:p w14:paraId="1F6F4849" w14:textId="77777777" w:rsidR="00C70A69" w:rsidRPr="00C70A69" w:rsidRDefault="00C70A69" w:rsidP="00C70A69">
            <w:pPr>
              <w:shd w:val="clear" w:color="auto" w:fill="FFFFFF"/>
              <w:textAlignment w:val="baseline"/>
              <w:rPr>
                <w:rFonts w:ascii="Arial" w:hAnsi="Arial" w:cs="Arial"/>
                <w:color w:val="000000"/>
                <w:sz w:val="20"/>
                <w:szCs w:val="20"/>
                <w:lang w:eastAsia="en-GB"/>
              </w:rPr>
            </w:pPr>
          </w:p>
          <w:p w14:paraId="0670B3B2" w14:textId="0B34DC7C" w:rsidR="00C70A69" w:rsidRDefault="00C70A69" w:rsidP="00C70A69">
            <w:pPr>
              <w:shd w:val="clear" w:color="auto" w:fill="FFFFFF"/>
              <w:textAlignment w:val="baseline"/>
              <w:rPr>
                <w:rFonts w:ascii="Arial" w:hAnsi="Arial" w:cs="Arial"/>
                <w:color w:val="000000"/>
                <w:sz w:val="20"/>
                <w:szCs w:val="20"/>
                <w:lang w:eastAsia="en-GB"/>
              </w:rPr>
            </w:pPr>
            <w:r w:rsidRPr="00C70A69">
              <w:rPr>
                <w:rFonts w:ascii="Arial" w:hAnsi="Arial" w:cs="Arial"/>
                <w:color w:val="000000"/>
                <w:sz w:val="20"/>
                <w:szCs w:val="20"/>
                <w:lang w:eastAsia="en-GB"/>
              </w:rPr>
              <w:t>The role of the historical association.</w:t>
            </w:r>
          </w:p>
          <w:p w14:paraId="05FB2ADC" w14:textId="77777777" w:rsidR="00C70A69" w:rsidRPr="00C70A69" w:rsidRDefault="00C70A69" w:rsidP="00C70A69">
            <w:pPr>
              <w:shd w:val="clear" w:color="auto" w:fill="FFFFFF"/>
              <w:textAlignment w:val="baseline"/>
              <w:rPr>
                <w:rFonts w:ascii="Arial" w:hAnsi="Arial" w:cs="Arial"/>
                <w:color w:val="000000"/>
                <w:sz w:val="20"/>
                <w:szCs w:val="20"/>
                <w:lang w:eastAsia="en-GB"/>
              </w:rPr>
            </w:pPr>
          </w:p>
          <w:p w14:paraId="2CAA5D40" w14:textId="77777777" w:rsidR="00C70A69" w:rsidRPr="00C70A69" w:rsidRDefault="00C70A69" w:rsidP="00C70A69">
            <w:pPr>
              <w:shd w:val="clear" w:color="auto" w:fill="FFFFFF"/>
              <w:textAlignment w:val="baseline"/>
              <w:rPr>
                <w:rFonts w:ascii="Arial" w:hAnsi="Arial" w:cs="Arial"/>
                <w:color w:val="000000"/>
                <w:sz w:val="20"/>
                <w:szCs w:val="20"/>
                <w:lang w:eastAsia="en-GB"/>
              </w:rPr>
            </w:pPr>
            <w:r w:rsidRPr="00C70A69">
              <w:rPr>
                <w:rFonts w:ascii="Arial" w:hAnsi="Arial" w:cs="Arial"/>
                <w:color w:val="000000"/>
                <w:sz w:val="20"/>
                <w:szCs w:val="20"/>
                <w:lang w:eastAsia="en-GB"/>
              </w:rPr>
              <w:t>Controversial issues and</w:t>
            </w:r>
          </w:p>
          <w:p w14:paraId="1EC832D3" w14:textId="0FA7FB0A" w:rsidR="00C70A69" w:rsidRDefault="00C70A69" w:rsidP="00C70A69">
            <w:pPr>
              <w:shd w:val="clear" w:color="auto" w:fill="FFFFFF"/>
              <w:textAlignment w:val="baseline"/>
              <w:rPr>
                <w:rFonts w:ascii="Arial" w:hAnsi="Arial" w:cs="Arial"/>
                <w:color w:val="000000"/>
                <w:sz w:val="20"/>
                <w:szCs w:val="20"/>
                <w:lang w:eastAsia="en-GB"/>
              </w:rPr>
            </w:pPr>
            <w:r w:rsidRPr="00C70A69">
              <w:rPr>
                <w:rFonts w:ascii="Arial" w:hAnsi="Arial" w:cs="Arial"/>
                <w:color w:val="000000"/>
                <w:sz w:val="20"/>
                <w:szCs w:val="20"/>
                <w:lang w:eastAsia="en-GB"/>
              </w:rPr>
              <w:t>change.</w:t>
            </w:r>
          </w:p>
          <w:p w14:paraId="3A565C31" w14:textId="77777777" w:rsidR="00C70A69" w:rsidRPr="00C70A69" w:rsidRDefault="00C70A69" w:rsidP="00C70A69">
            <w:pPr>
              <w:shd w:val="clear" w:color="auto" w:fill="FFFFFF"/>
              <w:textAlignment w:val="baseline"/>
              <w:rPr>
                <w:rFonts w:ascii="Arial" w:hAnsi="Arial" w:cs="Arial"/>
                <w:color w:val="000000"/>
                <w:sz w:val="20"/>
                <w:szCs w:val="20"/>
                <w:lang w:eastAsia="en-GB"/>
              </w:rPr>
            </w:pPr>
          </w:p>
          <w:p w14:paraId="01528293" w14:textId="1E1B8810" w:rsidR="00C70A69" w:rsidRDefault="00C70A69" w:rsidP="00C70A69">
            <w:pPr>
              <w:shd w:val="clear" w:color="auto" w:fill="FFFFFF"/>
              <w:textAlignment w:val="baseline"/>
              <w:rPr>
                <w:rFonts w:ascii="Arial" w:hAnsi="Arial" w:cs="Arial"/>
                <w:color w:val="000000"/>
                <w:sz w:val="20"/>
                <w:szCs w:val="20"/>
                <w:lang w:eastAsia="en-GB"/>
              </w:rPr>
            </w:pPr>
            <w:r w:rsidRPr="00C70A69">
              <w:rPr>
                <w:rFonts w:ascii="Arial" w:hAnsi="Arial" w:cs="Arial"/>
                <w:color w:val="000000"/>
                <w:sz w:val="20"/>
                <w:szCs w:val="20"/>
                <w:lang w:eastAsia="en-GB"/>
              </w:rPr>
              <w:t>Planning a sequence of lessons.</w:t>
            </w:r>
          </w:p>
          <w:p w14:paraId="213F937F" w14:textId="77777777" w:rsidR="00C70A69" w:rsidRPr="00C70A69" w:rsidRDefault="00C70A69" w:rsidP="00C70A69">
            <w:pPr>
              <w:shd w:val="clear" w:color="auto" w:fill="FFFFFF"/>
              <w:textAlignment w:val="baseline"/>
              <w:rPr>
                <w:rFonts w:ascii="Arial" w:hAnsi="Arial" w:cs="Arial"/>
                <w:color w:val="000000"/>
                <w:sz w:val="20"/>
                <w:szCs w:val="20"/>
                <w:lang w:eastAsia="en-GB"/>
              </w:rPr>
            </w:pPr>
          </w:p>
          <w:p w14:paraId="5568048A" w14:textId="77777777" w:rsidR="00C70A69" w:rsidRPr="00C70A69" w:rsidRDefault="00C70A69" w:rsidP="00C70A69">
            <w:pPr>
              <w:shd w:val="clear" w:color="auto" w:fill="FFFFFF"/>
              <w:textAlignment w:val="baseline"/>
              <w:rPr>
                <w:rFonts w:ascii="Arial" w:hAnsi="Arial" w:cs="Arial"/>
                <w:color w:val="000000"/>
                <w:sz w:val="20"/>
                <w:szCs w:val="20"/>
                <w:lang w:eastAsia="en-GB"/>
              </w:rPr>
            </w:pPr>
            <w:r w:rsidRPr="00C70A69">
              <w:rPr>
                <w:rFonts w:ascii="Arial" w:hAnsi="Arial" w:cs="Arial"/>
                <w:color w:val="000000"/>
                <w:sz w:val="20"/>
                <w:szCs w:val="20"/>
                <w:lang w:eastAsia="en-GB"/>
              </w:rPr>
              <w:t>Thematic planning.</w:t>
            </w:r>
          </w:p>
          <w:p w14:paraId="1282F263" w14:textId="1F0A4621" w:rsidR="00C70A69" w:rsidRDefault="00C70A69" w:rsidP="00C70A69">
            <w:pPr>
              <w:shd w:val="clear" w:color="auto" w:fill="FFFFFF"/>
              <w:textAlignment w:val="baseline"/>
              <w:rPr>
                <w:rFonts w:ascii="Arial" w:hAnsi="Arial" w:cs="Arial"/>
                <w:color w:val="000000"/>
                <w:sz w:val="20"/>
                <w:szCs w:val="20"/>
                <w:lang w:eastAsia="en-GB"/>
              </w:rPr>
            </w:pPr>
            <w:r w:rsidRPr="00C70A69">
              <w:rPr>
                <w:rFonts w:ascii="Arial" w:hAnsi="Arial" w:cs="Arial"/>
                <w:color w:val="000000"/>
                <w:sz w:val="20"/>
                <w:szCs w:val="20"/>
                <w:lang w:eastAsia="en-GB"/>
              </w:rPr>
              <w:t>Planning for additional adults.</w:t>
            </w:r>
          </w:p>
          <w:p w14:paraId="68313568" w14:textId="77777777" w:rsidR="00C70A69" w:rsidRPr="00C70A69" w:rsidRDefault="00C70A69" w:rsidP="00C70A69">
            <w:pPr>
              <w:shd w:val="clear" w:color="auto" w:fill="FFFFFF"/>
              <w:textAlignment w:val="baseline"/>
              <w:rPr>
                <w:rFonts w:ascii="Arial" w:hAnsi="Arial" w:cs="Arial"/>
                <w:color w:val="000000"/>
                <w:sz w:val="20"/>
                <w:szCs w:val="20"/>
                <w:lang w:eastAsia="en-GB"/>
              </w:rPr>
            </w:pPr>
          </w:p>
          <w:p w14:paraId="44996D26" w14:textId="77777777" w:rsidR="00C70A69" w:rsidRPr="00C70A69" w:rsidRDefault="00C70A69" w:rsidP="00C70A69">
            <w:pPr>
              <w:shd w:val="clear" w:color="auto" w:fill="FFFFFF"/>
              <w:textAlignment w:val="baseline"/>
              <w:rPr>
                <w:rFonts w:ascii="Arial" w:hAnsi="Arial" w:cs="Arial"/>
                <w:color w:val="000000"/>
                <w:sz w:val="20"/>
                <w:szCs w:val="20"/>
                <w:lang w:eastAsia="en-GB"/>
              </w:rPr>
            </w:pPr>
            <w:r w:rsidRPr="00C70A69">
              <w:rPr>
                <w:rFonts w:ascii="Arial" w:hAnsi="Arial" w:cs="Arial"/>
                <w:color w:val="000000"/>
                <w:sz w:val="20"/>
                <w:szCs w:val="20"/>
                <w:lang w:eastAsia="en-GB"/>
              </w:rPr>
              <w:t>Supporting all learners, including EAL.</w:t>
            </w:r>
          </w:p>
          <w:p w14:paraId="4CFD1296" w14:textId="42DAB351" w:rsidR="00C70A69" w:rsidRDefault="00C70A69" w:rsidP="00C70A69">
            <w:pPr>
              <w:shd w:val="clear" w:color="auto" w:fill="FFFFFF"/>
              <w:textAlignment w:val="baseline"/>
              <w:rPr>
                <w:rFonts w:ascii="Arial" w:hAnsi="Arial" w:cs="Arial"/>
                <w:color w:val="000000"/>
                <w:sz w:val="20"/>
                <w:szCs w:val="20"/>
                <w:lang w:eastAsia="en-GB"/>
              </w:rPr>
            </w:pPr>
            <w:r w:rsidRPr="00C70A69">
              <w:rPr>
                <w:rFonts w:ascii="Arial" w:hAnsi="Arial" w:cs="Arial"/>
                <w:color w:val="000000"/>
                <w:sz w:val="20"/>
                <w:szCs w:val="20"/>
                <w:lang w:eastAsia="en-GB"/>
              </w:rPr>
              <w:t>Cultural capital.</w:t>
            </w:r>
          </w:p>
          <w:p w14:paraId="5B1E10C7" w14:textId="77777777" w:rsidR="00C70A69" w:rsidRPr="00C70A69" w:rsidRDefault="00C70A69" w:rsidP="00C70A69">
            <w:pPr>
              <w:shd w:val="clear" w:color="auto" w:fill="FFFFFF"/>
              <w:textAlignment w:val="baseline"/>
              <w:rPr>
                <w:rFonts w:ascii="Arial" w:hAnsi="Arial" w:cs="Arial"/>
                <w:color w:val="000000"/>
                <w:sz w:val="20"/>
                <w:szCs w:val="20"/>
                <w:lang w:eastAsia="en-GB"/>
              </w:rPr>
            </w:pPr>
          </w:p>
          <w:p w14:paraId="23BEDEC8" w14:textId="77777777" w:rsidR="00C70A69" w:rsidRPr="00C70A69" w:rsidRDefault="00C70A69" w:rsidP="00C70A69">
            <w:pPr>
              <w:shd w:val="clear" w:color="auto" w:fill="FFFFFF"/>
              <w:textAlignment w:val="baseline"/>
              <w:rPr>
                <w:rFonts w:ascii="Arial" w:hAnsi="Arial" w:cs="Arial"/>
                <w:color w:val="000000"/>
                <w:sz w:val="20"/>
                <w:szCs w:val="20"/>
                <w:lang w:eastAsia="en-GB"/>
              </w:rPr>
            </w:pPr>
            <w:r w:rsidRPr="00C70A69">
              <w:rPr>
                <w:rFonts w:ascii="Arial" w:hAnsi="Arial" w:cs="Arial"/>
                <w:color w:val="000000"/>
                <w:sz w:val="20"/>
                <w:szCs w:val="20"/>
                <w:lang w:eastAsia="en-GB"/>
              </w:rPr>
              <w:lastRenderedPageBreak/>
              <w:t>Transitions and</w:t>
            </w:r>
          </w:p>
          <w:p w14:paraId="6C7573C6" w14:textId="2B7680C7" w:rsidR="00C70A69" w:rsidRDefault="00C70A69" w:rsidP="00C70A69">
            <w:pPr>
              <w:shd w:val="clear" w:color="auto" w:fill="FFFFFF"/>
              <w:textAlignment w:val="baseline"/>
              <w:rPr>
                <w:rFonts w:ascii="Arial" w:hAnsi="Arial" w:cs="Arial"/>
                <w:color w:val="000000"/>
                <w:sz w:val="20"/>
                <w:szCs w:val="20"/>
                <w:lang w:eastAsia="en-GB"/>
              </w:rPr>
            </w:pPr>
            <w:r w:rsidRPr="00C70A69">
              <w:rPr>
                <w:rFonts w:ascii="Arial" w:hAnsi="Arial" w:cs="Arial"/>
                <w:color w:val="000000"/>
                <w:sz w:val="20"/>
                <w:szCs w:val="20"/>
                <w:lang w:eastAsia="en-GB"/>
              </w:rPr>
              <w:t>Mastery.</w:t>
            </w:r>
          </w:p>
          <w:p w14:paraId="7C372E00" w14:textId="77777777" w:rsidR="00C70A69" w:rsidRPr="00C70A69" w:rsidRDefault="00C70A69" w:rsidP="00C70A69">
            <w:pPr>
              <w:shd w:val="clear" w:color="auto" w:fill="FFFFFF"/>
              <w:textAlignment w:val="baseline"/>
              <w:rPr>
                <w:rFonts w:ascii="Arial" w:hAnsi="Arial" w:cs="Arial"/>
                <w:color w:val="000000"/>
                <w:sz w:val="20"/>
                <w:szCs w:val="20"/>
                <w:lang w:eastAsia="en-GB"/>
              </w:rPr>
            </w:pPr>
          </w:p>
          <w:p w14:paraId="20DDFCD4" w14:textId="70E759F4" w:rsidR="00C70A69" w:rsidRPr="00C70A69" w:rsidRDefault="00C70A69" w:rsidP="00C70A69">
            <w:pPr>
              <w:pStyle w:val="NoSpacing"/>
              <w:rPr>
                <w:rFonts w:cs="Arial"/>
                <w:sz w:val="20"/>
                <w:szCs w:val="20"/>
              </w:rPr>
            </w:pPr>
            <w:r w:rsidRPr="00C70A69">
              <w:rPr>
                <w:rFonts w:cs="Arial"/>
                <w:sz w:val="20"/>
                <w:szCs w:val="20"/>
              </w:rPr>
              <w:t>Cross-curricular project.</w:t>
            </w:r>
          </w:p>
        </w:tc>
        <w:tc>
          <w:tcPr>
            <w:tcW w:w="1602" w:type="dxa"/>
          </w:tcPr>
          <w:p w14:paraId="38250A1F" w14:textId="1576BD46" w:rsidR="00C70A69" w:rsidRDefault="00C70A69" w:rsidP="00C70A69">
            <w:pPr>
              <w:rPr>
                <w:rFonts w:ascii="Arial" w:hAnsi="Arial" w:cs="Arial"/>
                <w:sz w:val="20"/>
                <w:szCs w:val="20"/>
              </w:rPr>
            </w:pPr>
            <w:r w:rsidRPr="00C70A69">
              <w:rPr>
                <w:rFonts w:ascii="Arial" w:hAnsi="Arial" w:cs="Arial"/>
                <w:sz w:val="20"/>
                <w:szCs w:val="20"/>
              </w:rPr>
              <w:lastRenderedPageBreak/>
              <w:t>Physical and human geography.</w:t>
            </w:r>
          </w:p>
          <w:p w14:paraId="0747E9DE" w14:textId="77777777" w:rsidR="00C70A69" w:rsidRPr="00C70A69" w:rsidRDefault="00C70A69" w:rsidP="00C70A69">
            <w:pPr>
              <w:rPr>
                <w:rFonts w:ascii="Arial" w:hAnsi="Arial" w:cs="Arial"/>
                <w:sz w:val="20"/>
                <w:szCs w:val="20"/>
              </w:rPr>
            </w:pPr>
          </w:p>
          <w:p w14:paraId="00020648" w14:textId="77777777" w:rsidR="00C70A69" w:rsidRPr="00C70A69" w:rsidRDefault="00C70A69" w:rsidP="00C70A69">
            <w:pPr>
              <w:rPr>
                <w:rFonts w:ascii="Arial" w:hAnsi="Arial" w:cs="Arial"/>
                <w:sz w:val="20"/>
                <w:szCs w:val="20"/>
              </w:rPr>
            </w:pPr>
            <w:r w:rsidRPr="00C70A69">
              <w:rPr>
                <w:rFonts w:ascii="Arial" w:hAnsi="Arial" w:cs="Arial"/>
                <w:sz w:val="20"/>
                <w:szCs w:val="20"/>
              </w:rPr>
              <w:t>Subject knowledge (The River Mersey and Liverpool).</w:t>
            </w:r>
          </w:p>
          <w:p w14:paraId="68B7A26A" w14:textId="6CE3AF67" w:rsidR="00C70A69" w:rsidRDefault="00C70A69" w:rsidP="00C70A69">
            <w:pPr>
              <w:rPr>
                <w:rFonts w:ascii="Arial" w:hAnsi="Arial" w:cs="Arial"/>
                <w:sz w:val="20"/>
                <w:szCs w:val="20"/>
              </w:rPr>
            </w:pPr>
            <w:r w:rsidRPr="00C70A69">
              <w:rPr>
                <w:rFonts w:ascii="Arial" w:hAnsi="Arial" w:cs="Arial"/>
                <w:sz w:val="20"/>
                <w:szCs w:val="20"/>
              </w:rPr>
              <w:t>Environmental, sustainability and climate education embedded in geography teaching.</w:t>
            </w:r>
          </w:p>
          <w:p w14:paraId="75CD06BD" w14:textId="77777777" w:rsidR="00C70A69" w:rsidRPr="00C70A69" w:rsidRDefault="00C70A69" w:rsidP="00C70A69">
            <w:pPr>
              <w:rPr>
                <w:rFonts w:ascii="Arial" w:hAnsi="Arial" w:cs="Arial"/>
                <w:sz w:val="20"/>
                <w:szCs w:val="20"/>
              </w:rPr>
            </w:pPr>
          </w:p>
          <w:p w14:paraId="67DEA76E" w14:textId="55887878" w:rsidR="00C70A69" w:rsidRDefault="00C70A69" w:rsidP="00C70A69">
            <w:pPr>
              <w:rPr>
                <w:rFonts w:ascii="Arial" w:hAnsi="Arial" w:cs="Arial"/>
                <w:sz w:val="20"/>
                <w:szCs w:val="20"/>
              </w:rPr>
            </w:pPr>
            <w:r w:rsidRPr="00C70A69">
              <w:rPr>
                <w:rFonts w:ascii="Arial" w:hAnsi="Arial" w:cs="Arial"/>
                <w:sz w:val="20"/>
                <w:szCs w:val="20"/>
              </w:rPr>
              <w:t>Planning for progression in geography through the lens of 'place'.</w:t>
            </w:r>
          </w:p>
          <w:p w14:paraId="6F827E84" w14:textId="77777777" w:rsidR="00C70A69" w:rsidRPr="00C70A69" w:rsidRDefault="00C70A69" w:rsidP="00C70A69">
            <w:pPr>
              <w:rPr>
                <w:rFonts w:ascii="Arial" w:hAnsi="Arial" w:cs="Arial"/>
                <w:sz w:val="20"/>
                <w:szCs w:val="20"/>
              </w:rPr>
            </w:pPr>
          </w:p>
          <w:p w14:paraId="63CA1661" w14:textId="7C3C6F82" w:rsidR="00C70A69" w:rsidRDefault="00C70A69" w:rsidP="00C70A69">
            <w:pPr>
              <w:rPr>
                <w:rFonts w:ascii="Arial" w:hAnsi="Arial" w:cs="Arial"/>
                <w:sz w:val="20"/>
                <w:szCs w:val="20"/>
              </w:rPr>
            </w:pPr>
            <w:r w:rsidRPr="00C70A69">
              <w:rPr>
                <w:rFonts w:ascii="Arial" w:hAnsi="Arial" w:cs="Arial"/>
                <w:sz w:val="20"/>
                <w:szCs w:val="20"/>
              </w:rPr>
              <w:t>Thematic cross-curricular planning: Central America.</w:t>
            </w:r>
          </w:p>
          <w:p w14:paraId="358EBB40" w14:textId="77777777" w:rsidR="00C70A69" w:rsidRPr="00C70A69" w:rsidRDefault="00C70A69" w:rsidP="00C70A69">
            <w:pPr>
              <w:rPr>
                <w:rFonts w:ascii="Arial" w:hAnsi="Arial" w:cs="Arial"/>
                <w:sz w:val="20"/>
                <w:szCs w:val="20"/>
              </w:rPr>
            </w:pPr>
          </w:p>
          <w:p w14:paraId="5AC964E6" w14:textId="3FB244D1" w:rsidR="00C70A69" w:rsidRDefault="00C70A69" w:rsidP="00C70A69">
            <w:pPr>
              <w:rPr>
                <w:rFonts w:ascii="Arial" w:hAnsi="Arial" w:cs="Arial"/>
                <w:sz w:val="20"/>
                <w:szCs w:val="20"/>
              </w:rPr>
            </w:pPr>
            <w:r w:rsidRPr="00C70A69">
              <w:rPr>
                <w:rFonts w:ascii="Arial" w:hAnsi="Arial" w:cs="Arial"/>
                <w:sz w:val="20"/>
                <w:szCs w:val="20"/>
              </w:rPr>
              <w:t xml:space="preserve">Key substantive geographical </w:t>
            </w:r>
            <w:r w:rsidRPr="00C70A69">
              <w:rPr>
                <w:rFonts w:ascii="Arial" w:hAnsi="Arial" w:cs="Arial"/>
                <w:sz w:val="20"/>
                <w:szCs w:val="20"/>
              </w:rPr>
              <w:lastRenderedPageBreak/>
              <w:t>knowledge related to biomes, vegetation belts, climate zones, land use, economic activity, distribution of natural resources.</w:t>
            </w:r>
          </w:p>
          <w:p w14:paraId="3506D31A" w14:textId="77777777" w:rsidR="00C70A69" w:rsidRPr="00C70A69" w:rsidRDefault="00C70A69" w:rsidP="00C70A69">
            <w:pPr>
              <w:rPr>
                <w:rFonts w:ascii="Arial" w:hAnsi="Arial" w:cs="Arial"/>
                <w:sz w:val="20"/>
                <w:szCs w:val="20"/>
              </w:rPr>
            </w:pPr>
          </w:p>
          <w:p w14:paraId="7B30A757" w14:textId="61DD69BB" w:rsidR="00C70A69" w:rsidRDefault="00C70A69" w:rsidP="00C70A69">
            <w:pPr>
              <w:rPr>
                <w:rFonts w:ascii="Arial" w:hAnsi="Arial" w:cs="Arial"/>
                <w:sz w:val="20"/>
                <w:szCs w:val="20"/>
              </w:rPr>
            </w:pPr>
            <w:r w:rsidRPr="00C70A69">
              <w:rPr>
                <w:rFonts w:ascii="Arial" w:hAnsi="Arial" w:cs="Arial"/>
                <w:sz w:val="20"/>
                <w:szCs w:val="20"/>
              </w:rPr>
              <w:t>Critically evaluate a thematic cross-curricular plans (geography and history).</w:t>
            </w:r>
          </w:p>
          <w:p w14:paraId="062E0A3F" w14:textId="77777777" w:rsidR="00C70A69" w:rsidRPr="00C70A69" w:rsidRDefault="00C70A69" w:rsidP="00C70A69">
            <w:pPr>
              <w:rPr>
                <w:rFonts w:ascii="Arial" w:hAnsi="Arial" w:cs="Arial"/>
                <w:sz w:val="20"/>
                <w:szCs w:val="20"/>
              </w:rPr>
            </w:pPr>
          </w:p>
          <w:p w14:paraId="49CFBA15" w14:textId="530C8050" w:rsidR="00C70A69" w:rsidRPr="00C70A69" w:rsidRDefault="00C70A69" w:rsidP="00C70A69">
            <w:pPr>
              <w:pStyle w:val="NoSpacing"/>
              <w:rPr>
                <w:rFonts w:cs="Arial"/>
                <w:sz w:val="20"/>
                <w:szCs w:val="20"/>
              </w:rPr>
            </w:pPr>
            <w:r w:rsidRPr="00C70A69">
              <w:rPr>
                <w:rFonts w:cs="Arial"/>
                <w:sz w:val="20"/>
                <w:szCs w:val="20"/>
              </w:rPr>
              <w:t>Planning and risk assessing geography fieldwork in the local area.</w:t>
            </w:r>
          </w:p>
        </w:tc>
        <w:tc>
          <w:tcPr>
            <w:tcW w:w="1664" w:type="dxa"/>
          </w:tcPr>
          <w:p w14:paraId="51F9053E" w14:textId="77777777" w:rsidR="00C70A69" w:rsidRPr="00C70A69" w:rsidRDefault="00C70A69" w:rsidP="00C70A69">
            <w:pPr>
              <w:rPr>
                <w:rFonts w:ascii="Arial" w:hAnsi="Arial" w:cs="Arial"/>
                <w:sz w:val="20"/>
                <w:szCs w:val="20"/>
              </w:rPr>
            </w:pPr>
            <w:r w:rsidRPr="00C70A69">
              <w:rPr>
                <w:rFonts w:ascii="Arial" w:hAnsi="Arial" w:cs="Arial"/>
                <w:sz w:val="20"/>
                <w:szCs w:val="20"/>
              </w:rPr>
              <w:lastRenderedPageBreak/>
              <w:t>Product analysis approaches.</w:t>
            </w:r>
          </w:p>
          <w:p w14:paraId="594AED6B" w14:textId="77777777" w:rsidR="00C70A69" w:rsidRPr="00C70A69" w:rsidRDefault="00C70A69" w:rsidP="00C70A69">
            <w:pPr>
              <w:rPr>
                <w:rFonts w:ascii="Arial" w:hAnsi="Arial" w:cs="Arial"/>
                <w:sz w:val="20"/>
                <w:szCs w:val="20"/>
              </w:rPr>
            </w:pPr>
          </w:p>
          <w:p w14:paraId="2A83102B" w14:textId="77777777" w:rsidR="00C70A69" w:rsidRPr="00C70A69" w:rsidRDefault="00C70A69" w:rsidP="00C70A69">
            <w:pPr>
              <w:rPr>
                <w:rFonts w:ascii="Arial" w:hAnsi="Arial" w:cs="Arial"/>
                <w:sz w:val="20"/>
                <w:szCs w:val="20"/>
              </w:rPr>
            </w:pPr>
            <w:r w:rsidRPr="00C70A69">
              <w:rPr>
                <w:rFonts w:ascii="Arial" w:hAnsi="Arial" w:cs="Arial"/>
                <w:sz w:val="20"/>
                <w:szCs w:val="20"/>
              </w:rPr>
              <w:t>Planning using a mood board.</w:t>
            </w:r>
          </w:p>
          <w:p w14:paraId="0110037D" w14:textId="77777777" w:rsidR="00C70A69" w:rsidRPr="00C70A69" w:rsidRDefault="00C70A69" w:rsidP="00C70A69">
            <w:pPr>
              <w:rPr>
                <w:rFonts w:ascii="Arial" w:hAnsi="Arial" w:cs="Arial"/>
                <w:sz w:val="20"/>
                <w:szCs w:val="20"/>
              </w:rPr>
            </w:pPr>
          </w:p>
          <w:p w14:paraId="5E6278EC" w14:textId="77777777" w:rsidR="00C70A69" w:rsidRPr="00C70A69" w:rsidRDefault="00C70A69" w:rsidP="00C70A69">
            <w:pPr>
              <w:rPr>
                <w:rFonts w:ascii="Arial" w:hAnsi="Arial" w:cs="Arial"/>
                <w:sz w:val="20"/>
                <w:szCs w:val="20"/>
              </w:rPr>
            </w:pPr>
            <w:r w:rsidRPr="00C70A69">
              <w:rPr>
                <w:rFonts w:ascii="Arial" w:hAnsi="Arial" w:cs="Arial"/>
                <w:sz w:val="20"/>
                <w:szCs w:val="20"/>
              </w:rPr>
              <w:t>Make a prototype to include structures.</w:t>
            </w:r>
          </w:p>
          <w:p w14:paraId="02C5DD84" w14:textId="77777777" w:rsidR="00C70A69" w:rsidRPr="00C70A69" w:rsidRDefault="00C70A69" w:rsidP="00C70A69">
            <w:pPr>
              <w:rPr>
                <w:rFonts w:ascii="Arial" w:hAnsi="Arial" w:cs="Arial"/>
                <w:sz w:val="20"/>
                <w:szCs w:val="20"/>
              </w:rPr>
            </w:pPr>
          </w:p>
          <w:p w14:paraId="7BCFBF7B" w14:textId="77777777" w:rsidR="00C70A69" w:rsidRPr="00C70A69" w:rsidRDefault="00C70A69" w:rsidP="00C70A69">
            <w:pPr>
              <w:rPr>
                <w:rFonts w:ascii="Arial" w:hAnsi="Arial" w:cs="Arial"/>
                <w:sz w:val="20"/>
                <w:szCs w:val="20"/>
              </w:rPr>
            </w:pPr>
            <w:r w:rsidRPr="00C70A69">
              <w:rPr>
                <w:rFonts w:ascii="Arial" w:hAnsi="Arial" w:cs="Arial"/>
                <w:sz w:val="20"/>
                <w:szCs w:val="20"/>
              </w:rPr>
              <w:t>Key skills: accurate measuring, folding, scoring, cutting (craft knife). Joining (glue gun) making nets.</w:t>
            </w:r>
          </w:p>
          <w:p w14:paraId="6BF1CA2B" w14:textId="77777777" w:rsidR="00C70A69" w:rsidRPr="00C70A69" w:rsidRDefault="00C70A69" w:rsidP="00C70A69">
            <w:pPr>
              <w:rPr>
                <w:rFonts w:ascii="Arial" w:hAnsi="Arial" w:cs="Arial"/>
                <w:sz w:val="20"/>
                <w:szCs w:val="20"/>
              </w:rPr>
            </w:pPr>
          </w:p>
          <w:p w14:paraId="35E5C789" w14:textId="77777777" w:rsidR="00C70A69" w:rsidRPr="00C70A69" w:rsidRDefault="00C70A69" w:rsidP="00C70A69">
            <w:pPr>
              <w:rPr>
                <w:rFonts w:ascii="Arial" w:hAnsi="Arial" w:cs="Arial"/>
                <w:sz w:val="20"/>
                <w:szCs w:val="20"/>
              </w:rPr>
            </w:pPr>
            <w:r w:rsidRPr="00C70A69">
              <w:rPr>
                <w:rFonts w:ascii="Arial" w:hAnsi="Arial" w:cs="Arial"/>
                <w:sz w:val="20"/>
                <w:szCs w:val="20"/>
              </w:rPr>
              <w:t>Risk assessment and health and safety issues.</w:t>
            </w:r>
          </w:p>
          <w:p w14:paraId="4B24AC9C" w14:textId="77777777" w:rsidR="00C70A69" w:rsidRPr="00C70A69" w:rsidRDefault="00C70A69" w:rsidP="00C70A69">
            <w:pPr>
              <w:rPr>
                <w:rFonts w:ascii="Arial" w:hAnsi="Arial" w:cs="Arial"/>
                <w:sz w:val="20"/>
                <w:szCs w:val="20"/>
              </w:rPr>
            </w:pPr>
          </w:p>
          <w:p w14:paraId="498FECE6" w14:textId="58FEAE58" w:rsidR="00C70A69" w:rsidRPr="00C70A69" w:rsidRDefault="00C70A69" w:rsidP="00C70A69">
            <w:pPr>
              <w:pStyle w:val="NoSpacing"/>
              <w:rPr>
                <w:rFonts w:cs="Arial"/>
                <w:sz w:val="20"/>
                <w:szCs w:val="20"/>
              </w:rPr>
            </w:pPr>
            <w:r w:rsidRPr="00C70A69">
              <w:rPr>
                <w:rFonts w:cs="Arial"/>
                <w:sz w:val="20"/>
                <w:szCs w:val="20"/>
              </w:rPr>
              <w:t>Plan a unit of work.</w:t>
            </w:r>
          </w:p>
        </w:tc>
      </w:tr>
      <w:tr w:rsidR="00946137" w:rsidRPr="00CC06AB" w14:paraId="4F4959B9" w14:textId="77777777" w:rsidTr="00FA13EA">
        <w:tc>
          <w:tcPr>
            <w:tcW w:w="1499" w:type="dxa"/>
            <w:shd w:val="clear" w:color="auto" w:fill="5F295F"/>
          </w:tcPr>
          <w:p w14:paraId="17E24C21" w14:textId="18999E27" w:rsidR="00946137" w:rsidRPr="002E60A0" w:rsidRDefault="00946137" w:rsidP="003443D7">
            <w:pPr>
              <w:pStyle w:val="NoSpacing"/>
              <w:rPr>
                <w:rFonts w:cs="Arial"/>
                <w:color w:val="FFFFFF" w:themeColor="background1"/>
                <w:sz w:val="28"/>
                <w:szCs w:val="28"/>
              </w:rPr>
            </w:pPr>
            <w:r w:rsidRPr="002E60A0">
              <w:rPr>
                <w:rFonts w:cs="Arial"/>
                <w:color w:val="FFFFFF" w:themeColor="background1"/>
                <w:sz w:val="28"/>
                <w:szCs w:val="28"/>
              </w:rPr>
              <w:t>Level Five</w:t>
            </w:r>
          </w:p>
        </w:tc>
        <w:tc>
          <w:tcPr>
            <w:tcW w:w="1662" w:type="dxa"/>
            <w:shd w:val="clear" w:color="auto" w:fill="5F295F"/>
          </w:tcPr>
          <w:p w14:paraId="5F8F4908" w14:textId="77777777" w:rsidR="00946137" w:rsidRPr="002E60A0" w:rsidRDefault="00946137" w:rsidP="003443D7">
            <w:pPr>
              <w:pStyle w:val="NoSpacing"/>
              <w:rPr>
                <w:rFonts w:cs="Arial"/>
                <w:color w:val="FFFFFF" w:themeColor="background1"/>
                <w:sz w:val="28"/>
                <w:szCs w:val="28"/>
              </w:rPr>
            </w:pPr>
            <w:r w:rsidRPr="002E60A0">
              <w:rPr>
                <w:rFonts w:cs="Arial"/>
                <w:color w:val="FFFFFF" w:themeColor="background1"/>
                <w:sz w:val="28"/>
                <w:szCs w:val="28"/>
              </w:rPr>
              <w:t>Music</w:t>
            </w:r>
          </w:p>
        </w:tc>
        <w:tc>
          <w:tcPr>
            <w:tcW w:w="3155" w:type="dxa"/>
            <w:gridSpan w:val="2"/>
            <w:shd w:val="clear" w:color="auto" w:fill="5F295F"/>
          </w:tcPr>
          <w:p w14:paraId="4D349544" w14:textId="77777777" w:rsidR="00946137" w:rsidRPr="002E60A0" w:rsidRDefault="00946137" w:rsidP="003443D7">
            <w:pPr>
              <w:pStyle w:val="NoSpacing"/>
              <w:rPr>
                <w:rFonts w:cs="Arial"/>
                <w:color w:val="FFFFFF" w:themeColor="background1"/>
                <w:sz w:val="28"/>
                <w:szCs w:val="28"/>
              </w:rPr>
            </w:pPr>
            <w:r w:rsidRPr="002E60A0">
              <w:rPr>
                <w:rFonts w:cs="Arial"/>
                <w:color w:val="FFFFFF" w:themeColor="background1"/>
                <w:sz w:val="28"/>
                <w:szCs w:val="28"/>
              </w:rPr>
              <w:t>PE</w:t>
            </w:r>
          </w:p>
        </w:tc>
        <w:tc>
          <w:tcPr>
            <w:tcW w:w="1602" w:type="dxa"/>
            <w:shd w:val="clear" w:color="auto" w:fill="5F295F"/>
          </w:tcPr>
          <w:p w14:paraId="754F1F67" w14:textId="77777777" w:rsidR="00946137" w:rsidRPr="002E60A0" w:rsidRDefault="00946137" w:rsidP="003443D7">
            <w:pPr>
              <w:pStyle w:val="NoSpacing"/>
              <w:rPr>
                <w:rFonts w:cs="Arial"/>
                <w:color w:val="FFFFFF" w:themeColor="background1"/>
                <w:sz w:val="28"/>
                <w:szCs w:val="28"/>
              </w:rPr>
            </w:pPr>
            <w:r w:rsidRPr="002E60A0">
              <w:rPr>
                <w:rFonts w:cs="Arial"/>
                <w:color w:val="FFFFFF" w:themeColor="background1"/>
                <w:sz w:val="28"/>
                <w:szCs w:val="28"/>
              </w:rPr>
              <w:t>RE</w:t>
            </w:r>
          </w:p>
        </w:tc>
        <w:tc>
          <w:tcPr>
            <w:tcW w:w="1664" w:type="dxa"/>
            <w:shd w:val="clear" w:color="auto" w:fill="5F295F"/>
          </w:tcPr>
          <w:p w14:paraId="77749A1E" w14:textId="77777777" w:rsidR="00946137" w:rsidRPr="002E60A0" w:rsidRDefault="00946137" w:rsidP="003443D7">
            <w:pPr>
              <w:pStyle w:val="NoSpacing"/>
              <w:rPr>
                <w:rFonts w:cs="Arial"/>
                <w:color w:val="FFFFFF" w:themeColor="background1"/>
                <w:sz w:val="28"/>
                <w:szCs w:val="28"/>
              </w:rPr>
            </w:pPr>
            <w:r w:rsidRPr="002E60A0">
              <w:rPr>
                <w:rFonts w:cs="Arial"/>
                <w:color w:val="FFFFFF" w:themeColor="background1"/>
                <w:sz w:val="28"/>
                <w:szCs w:val="28"/>
              </w:rPr>
              <w:t>PSHE</w:t>
            </w:r>
          </w:p>
        </w:tc>
      </w:tr>
      <w:tr w:rsidR="00946137" w:rsidRPr="00CC06AB" w14:paraId="47B27E33" w14:textId="77777777" w:rsidTr="00DE4F9C">
        <w:tc>
          <w:tcPr>
            <w:tcW w:w="1499" w:type="dxa"/>
          </w:tcPr>
          <w:p w14:paraId="4C03EC8B" w14:textId="77777777" w:rsidR="00946137" w:rsidRPr="00CC06AB" w:rsidRDefault="00946137" w:rsidP="00C70A69">
            <w:pPr>
              <w:pStyle w:val="NoSpacing"/>
              <w:rPr>
                <w:rFonts w:cs="Arial"/>
                <w:sz w:val="20"/>
                <w:szCs w:val="20"/>
              </w:rPr>
            </w:pPr>
          </w:p>
        </w:tc>
        <w:tc>
          <w:tcPr>
            <w:tcW w:w="1662" w:type="dxa"/>
          </w:tcPr>
          <w:p w14:paraId="40AE2D43" w14:textId="77777777" w:rsidR="00946137" w:rsidRPr="00C70A69" w:rsidRDefault="00946137" w:rsidP="00C70A69">
            <w:pPr>
              <w:rPr>
                <w:rFonts w:ascii="Arial" w:hAnsi="Arial" w:cs="Arial"/>
                <w:sz w:val="20"/>
                <w:szCs w:val="20"/>
              </w:rPr>
            </w:pPr>
            <w:r w:rsidRPr="00C70A69">
              <w:rPr>
                <w:rFonts w:ascii="Arial" w:hAnsi="Arial" w:cs="Arial"/>
                <w:sz w:val="20"/>
                <w:szCs w:val="20"/>
              </w:rPr>
              <w:t>Performance poetry.</w:t>
            </w:r>
          </w:p>
          <w:p w14:paraId="750B3A2E" w14:textId="77777777" w:rsidR="00946137" w:rsidRPr="00C70A69" w:rsidRDefault="00946137" w:rsidP="00C70A69">
            <w:pPr>
              <w:rPr>
                <w:rFonts w:ascii="Arial" w:hAnsi="Arial" w:cs="Arial"/>
                <w:sz w:val="20"/>
                <w:szCs w:val="20"/>
              </w:rPr>
            </w:pPr>
          </w:p>
          <w:p w14:paraId="4AC3E48E" w14:textId="77777777" w:rsidR="00946137" w:rsidRPr="00C70A69" w:rsidRDefault="00946137" w:rsidP="00C70A69">
            <w:pPr>
              <w:rPr>
                <w:rFonts w:ascii="Arial" w:hAnsi="Arial" w:cs="Arial"/>
                <w:sz w:val="20"/>
                <w:szCs w:val="20"/>
              </w:rPr>
            </w:pPr>
            <w:r w:rsidRPr="00C70A69">
              <w:rPr>
                <w:rFonts w:ascii="Arial" w:hAnsi="Arial" w:cs="Arial"/>
                <w:sz w:val="20"/>
                <w:szCs w:val="20"/>
              </w:rPr>
              <w:t>Learning sequences.</w:t>
            </w:r>
          </w:p>
          <w:p w14:paraId="58240083" w14:textId="77777777" w:rsidR="00946137" w:rsidRPr="00C70A69" w:rsidRDefault="00946137" w:rsidP="00C70A69">
            <w:pPr>
              <w:rPr>
                <w:rFonts w:ascii="Arial" w:hAnsi="Arial" w:cs="Arial"/>
                <w:sz w:val="20"/>
                <w:szCs w:val="20"/>
              </w:rPr>
            </w:pPr>
          </w:p>
          <w:p w14:paraId="78349520" w14:textId="77777777" w:rsidR="00946137" w:rsidRPr="00C70A69" w:rsidRDefault="00946137" w:rsidP="00C70A69">
            <w:pPr>
              <w:rPr>
                <w:rFonts w:ascii="Arial" w:hAnsi="Arial" w:cs="Arial"/>
                <w:sz w:val="20"/>
                <w:szCs w:val="20"/>
              </w:rPr>
            </w:pPr>
            <w:r w:rsidRPr="00C70A69">
              <w:rPr>
                <w:rFonts w:ascii="Arial" w:hAnsi="Arial" w:cs="Arial"/>
                <w:sz w:val="20"/>
                <w:szCs w:val="20"/>
              </w:rPr>
              <w:t>Graphic representation of musical elements.</w:t>
            </w:r>
          </w:p>
          <w:p w14:paraId="1449F047" w14:textId="77777777" w:rsidR="00946137" w:rsidRPr="00C70A69" w:rsidRDefault="00946137" w:rsidP="00C70A69">
            <w:pPr>
              <w:rPr>
                <w:rFonts w:ascii="Arial" w:hAnsi="Arial" w:cs="Arial"/>
                <w:sz w:val="20"/>
                <w:szCs w:val="20"/>
              </w:rPr>
            </w:pPr>
          </w:p>
          <w:p w14:paraId="73938CD0" w14:textId="77777777" w:rsidR="00946137" w:rsidRPr="00C70A69" w:rsidRDefault="00946137" w:rsidP="00C70A69">
            <w:pPr>
              <w:rPr>
                <w:rFonts w:ascii="Arial" w:hAnsi="Arial" w:cs="Arial"/>
                <w:sz w:val="20"/>
                <w:szCs w:val="20"/>
              </w:rPr>
            </w:pPr>
            <w:r w:rsidRPr="00C70A69">
              <w:rPr>
                <w:rFonts w:ascii="Arial" w:hAnsi="Arial" w:cs="Arial"/>
                <w:sz w:val="20"/>
                <w:szCs w:val="20"/>
              </w:rPr>
              <w:t>Devising creative learning activities for music.</w:t>
            </w:r>
          </w:p>
          <w:p w14:paraId="7E8DEA2A" w14:textId="77777777" w:rsidR="00946137" w:rsidRPr="00C70A69" w:rsidRDefault="00946137" w:rsidP="00C70A69">
            <w:pPr>
              <w:rPr>
                <w:rFonts w:ascii="Arial" w:hAnsi="Arial" w:cs="Arial"/>
                <w:sz w:val="20"/>
                <w:szCs w:val="20"/>
              </w:rPr>
            </w:pPr>
          </w:p>
          <w:p w14:paraId="255D4EF6" w14:textId="77777777" w:rsidR="00946137" w:rsidRPr="00C70A69" w:rsidRDefault="00946137" w:rsidP="00C70A69">
            <w:pPr>
              <w:rPr>
                <w:rFonts w:ascii="Arial" w:hAnsi="Arial" w:cs="Arial"/>
                <w:sz w:val="20"/>
                <w:szCs w:val="20"/>
              </w:rPr>
            </w:pPr>
            <w:r w:rsidRPr="00C70A69">
              <w:rPr>
                <w:rFonts w:ascii="Arial" w:hAnsi="Arial" w:cs="Arial"/>
                <w:sz w:val="20"/>
                <w:szCs w:val="20"/>
              </w:rPr>
              <w:t>A common language for the arts.</w:t>
            </w:r>
          </w:p>
          <w:p w14:paraId="07AAF708" w14:textId="77777777" w:rsidR="00946137" w:rsidRPr="00C70A69" w:rsidRDefault="00946137" w:rsidP="00C70A69">
            <w:pPr>
              <w:rPr>
                <w:rFonts w:ascii="Arial" w:hAnsi="Arial" w:cs="Arial"/>
                <w:sz w:val="20"/>
                <w:szCs w:val="20"/>
              </w:rPr>
            </w:pPr>
          </w:p>
          <w:p w14:paraId="77140EA2" w14:textId="77777777" w:rsidR="00946137" w:rsidRPr="00C70A69" w:rsidRDefault="00946137" w:rsidP="00C70A69">
            <w:pPr>
              <w:pStyle w:val="NoSpacing"/>
              <w:rPr>
                <w:rFonts w:cs="Arial"/>
                <w:sz w:val="20"/>
                <w:szCs w:val="20"/>
              </w:rPr>
            </w:pPr>
          </w:p>
        </w:tc>
        <w:tc>
          <w:tcPr>
            <w:tcW w:w="3155" w:type="dxa"/>
            <w:gridSpan w:val="2"/>
          </w:tcPr>
          <w:p w14:paraId="08F807CC" w14:textId="77777777" w:rsidR="00946137" w:rsidRPr="00C70A69" w:rsidRDefault="00946137" w:rsidP="00C70A69">
            <w:pPr>
              <w:shd w:val="clear" w:color="auto" w:fill="FFFFFF"/>
              <w:rPr>
                <w:rFonts w:ascii="Arial" w:hAnsi="Arial" w:cs="Arial"/>
                <w:color w:val="242424"/>
                <w:sz w:val="20"/>
                <w:szCs w:val="20"/>
                <w:lang w:eastAsia="en-GB"/>
              </w:rPr>
            </w:pPr>
            <w:r w:rsidRPr="00C70A69">
              <w:rPr>
                <w:rFonts w:ascii="Arial" w:hAnsi="Arial" w:cs="Arial"/>
                <w:color w:val="242424"/>
                <w:sz w:val="20"/>
                <w:szCs w:val="20"/>
                <w:lang w:eastAsia="en-GB"/>
              </w:rPr>
              <w:t>Learn how to use OAA activities in a cross curricular theme. </w:t>
            </w:r>
          </w:p>
          <w:p w14:paraId="2E4FC400" w14:textId="77777777" w:rsidR="00946137" w:rsidRPr="00C70A69" w:rsidRDefault="00946137" w:rsidP="00C70A69">
            <w:pPr>
              <w:shd w:val="clear" w:color="auto" w:fill="FFFFFF"/>
              <w:rPr>
                <w:rFonts w:ascii="Arial" w:hAnsi="Arial" w:cs="Arial"/>
                <w:color w:val="242424"/>
                <w:sz w:val="20"/>
                <w:szCs w:val="20"/>
                <w:lang w:eastAsia="en-GB"/>
              </w:rPr>
            </w:pPr>
          </w:p>
          <w:p w14:paraId="451EF1E4" w14:textId="77777777" w:rsidR="00946137" w:rsidRPr="00C70A69" w:rsidRDefault="00946137" w:rsidP="00C70A69">
            <w:pPr>
              <w:shd w:val="clear" w:color="auto" w:fill="FFFFFF"/>
              <w:rPr>
                <w:rFonts w:ascii="Arial" w:hAnsi="Arial" w:cs="Arial"/>
                <w:color w:val="242424"/>
                <w:sz w:val="20"/>
                <w:szCs w:val="20"/>
                <w:lang w:eastAsia="en-GB"/>
              </w:rPr>
            </w:pPr>
            <w:r w:rsidRPr="00C70A69">
              <w:rPr>
                <w:rFonts w:ascii="Arial" w:hAnsi="Arial" w:cs="Arial"/>
                <w:color w:val="242424"/>
                <w:sz w:val="20"/>
                <w:szCs w:val="20"/>
                <w:lang w:eastAsia="en-GB"/>
              </w:rPr>
              <w:t xml:space="preserve">Learn how to plan and teach trails and orienteering skills for outdoor and adventurous activities at KS1 &amp; 2. </w:t>
            </w:r>
          </w:p>
          <w:p w14:paraId="4F329304" w14:textId="77777777" w:rsidR="00946137" w:rsidRPr="00C70A69" w:rsidRDefault="00946137" w:rsidP="00C70A69">
            <w:pPr>
              <w:shd w:val="clear" w:color="auto" w:fill="FFFFFF"/>
              <w:rPr>
                <w:rFonts w:ascii="Arial" w:hAnsi="Arial" w:cs="Arial"/>
                <w:color w:val="242424"/>
                <w:sz w:val="20"/>
                <w:szCs w:val="20"/>
                <w:lang w:eastAsia="en-GB"/>
              </w:rPr>
            </w:pPr>
            <w:r w:rsidRPr="00C70A69">
              <w:rPr>
                <w:rFonts w:ascii="Arial" w:hAnsi="Arial" w:cs="Arial"/>
                <w:color w:val="242424"/>
                <w:sz w:val="20"/>
                <w:szCs w:val="20"/>
                <w:lang w:eastAsia="en-GB"/>
              </w:rPr>
              <w:t> </w:t>
            </w:r>
          </w:p>
          <w:p w14:paraId="623EDC77" w14:textId="77777777" w:rsidR="00946137" w:rsidRPr="00C70A69" w:rsidRDefault="00946137" w:rsidP="00C70A69">
            <w:pPr>
              <w:shd w:val="clear" w:color="auto" w:fill="FFFFFF"/>
              <w:rPr>
                <w:rFonts w:ascii="Arial" w:hAnsi="Arial" w:cs="Arial"/>
                <w:color w:val="242424"/>
                <w:sz w:val="20"/>
                <w:szCs w:val="20"/>
                <w:lang w:eastAsia="en-GB"/>
              </w:rPr>
            </w:pPr>
            <w:r w:rsidRPr="00C70A69">
              <w:rPr>
                <w:rFonts w:ascii="Arial" w:hAnsi="Arial" w:cs="Arial"/>
                <w:color w:val="000000"/>
                <w:sz w:val="20"/>
                <w:szCs w:val="20"/>
                <w:bdr w:val="none" w:sz="0" w:space="0" w:color="auto" w:frame="1"/>
                <w:lang w:eastAsia="en-GB"/>
              </w:rPr>
              <w:t>Plan, teach and assess a sequence of learning in gymnastic activities using apparatus safely.</w:t>
            </w:r>
            <w:r w:rsidRPr="00C70A69">
              <w:rPr>
                <w:rFonts w:ascii="Arial" w:hAnsi="Arial" w:cs="Arial"/>
                <w:color w:val="242424"/>
                <w:sz w:val="20"/>
                <w:szCs w:val="20"/>
                <w:lang w:eastAsia="en-GB"/>
              </w:rPr>
              <w:t> </w:t>
            </w:r>
          </w:p>
          <w:p w14:paraId="209C9D2B" w14:textId="77777777" w:rsidR="00946137" w:rsidRPr="00C70A69" w:rsidRDefault="00946137" w:rsidP="00C70A69">
            <w:pPr>
              <w:shd w:val="clear" w:color="auto" w:fill="FFFFFF"/>
              <w:rPr>
                <w:rFonts w:ascii="Arial" w:hAnsi="Arial" w:cs="Arial"/>
                <w:color w:val="242424"/>
                <w:sz w:val="20"/>
                <w:szCs w:val="20"/>
                <w:lang w:eastAsia="en-GB"/>
              </w:rPr>
            </w:pPr>
          </w:p>
          <w:p w14:paraId="3CC2D6A2" w14:textId="51A87923" w:rsidR="00946137" w:rsidRPr="00C70A69" w:rsidRDefault="00946137" w:rsidP="00C70A69">
            <w:pPr>
              <w:shd w:val="clear" w:color="auto" w:fill="FFFFFF"/>
              <w:textAlignment w:val="baseline"/>
              <w:rPr>
                <w:rFonts w:ascii="Arial" w:hAnsi="Arial" w:cs="Arial"/>
                <w:sz w:val="20"/>
                <w:szCs w:val="20"/>
              </w:rPr>
            </w:pPr>
            <w:r w:rsidRPr="00C70A69">
              <w:rPr>
                <w:rFonts w:ascii="Arial" w:hAnsi="Arial" w:cs="Arial"/>
                <w:color w:val="242424"/>
                <w:sz w:val="20"/>
                <w:szCs w:val="20"/>
                <w:lang w:eastAsia="en-GB"/>
              </w:rPr>
              <w:t>Plan, teach and assess a sequence of learning in dance activities using motifs to support a cross curricular theme.</w:t>
            </w:r>
          </w:p>
        </w:tc>
        <w:tc>
          <w:tcPr>
            <w:tcW w:w="1602" w:type="dxa"/>
          </w:tcPr>
          <w:p w14:paraId="202B89AD" w14:textId="77777777" w:rsidR="00946137" w:rsidRPr="00C70A69" w:rsidRDefault="00946137" w:rsidP="00C70A69">
            <w:pPr>
              <w:rPr>
                <w:rFonts w:ascii="Arial" w:hAnsi="Arial" w:cs="Arial"/>
                <w:sz w:val="20"/>
                <w:szCs w:val="20"/>
              </w:rPr>
            </w:pPr>
            <w:r w:rsidRPr="00C70A69">
              <w:rPr>
                <w:rFonts w:ascii="Arial" w:hAnsi="Arial" w:cs="Arial"/>
                <w:sz w:val="20"/>
                <w:szCs w:val="20"/>
              </w:rPr>
              <w:t>Planning</w:t>
            </w:r>
          </w:p>
          <w:p w14:paraId="414D6CD1" w14:textId="77777777" w:rsidR="00946137" w:rsidRPr="00C70A69" w:rsidRDefault="00946137" w:rsidP="00C70A69">
            <w:pPr>
              <w:rPr>
                <w:rFonts w:ascii="Arial" w:hAnsi="Arial" w:cs="Arial"/>
                <w:sz w:val="20"/>
                <w:szCs w:val="20"/>
              </w:rPr>
            </w:pPr>
          </w:p>
          <w:p w14:paraId="525465E4" w14:textId="77777777" w:rsidR="00946137" w:rsidRPr="00C70A69" w:rsidRDefault="00946137" w:rsidP="00C70A69">
            <w:pPr>
              <w:rPr>
                <w:rFonts w:ascii="Arial" w:hAnsi="Arial" w:cs="Arial"/>
                <w:sz w:val="20"/>
                <w:szCs w:val="20"/>
              </w:rPr>
            </w:pPr>
            <w:r w:rsidRPr="00C70A69">
              <w:rPr>
                <w:rFonts w:ascii="Arial" w:hAnsi="Arial" w:cs="Arial"/>
                <w:sz w:val="20"/>
                <w:szCs w:val="20"/>
              </w:rPr>
              <w:t>Sequencing, progression and assessment.</w:t>
            </w:r>
          </w:p>
          <w:p w14:paraId="0AD5BF1D" w14:textId="77777777" w:rsidR="00946137" w:rsidRPr="00C70A69" w:rsidRDefault="00946137" w:rsidP="00C70A69">
            <w:pPr>
              <w:rPr>
                <w:rFonts w:ascii="Arial" w:hAnsi="Arial" w:cs="Arial"/>
                <w:sz w:val="20"/>
                <w:szCs w:val="20"/>
              </w:rPr>
            </w:pPr>
          </w:p>
          <w:p w14:paraId="4511627F" w14:textId="77777777" w:rsidR="00946137" w:rsidRPr="00C70A69" w:rsidRDefault="00946137" w:rsidP="00C70A69">
            <w:pPr>
              <w:rPr>
                <w:rFonts w:ascii="Arial" w:hAnsi="Arial" w:cs="Arial"/>
                <w:sz w:val="20"/>
                <w:szCs w:val="20"/>
              </w:rPr>
            </w:pPr>
            <w:r w:rsidRPr="00C70A69">
              <w:rPr>
                <w:rFonts w:ascii="Arial" w:hAnsi="Arial" w:cs="Arial"/>
                <w:sz w:val="20"/>
                <w:szCs w:val="20"/>
              </w:rPr>
              <w:t>Religious literacy.</w:t>
            </w:r>
          </w:p>
          <w:p w14:paraId="46FC8D5C" w14:textId="77777777" w:rsidR="00946137" w:rsidRPr="00C70A69" w:rsidRDefault="00946137" w:rsidP="00C70A69">
            <w:pPr>
              <w:rPr>
                <w:rFonts w:ascii="Arial" w:hAnsi="Arial" w:cs="Arial"/>
                <w:sz w:val="20"/>
                <w:szCs w:val="20"/>
              </w:rPr>
            </w:pPr>
          </w:p>
          <w:p w14:paraId="61C7D97D" w14:textId="77777777" w:rsidR="00946137" w:rsidRPr="00C70A69" w:rsidRDefault="00946137" w:rsidP="00C70A69">
            <w:pPr>
              <w:rPr>
                <w:rFonts w:ascii="Arial" w:hAnsi="Arial" w:cs="Arial"/>
                <w:sz w:val="20"/>
                <w:szCs w:val="20"/>
              </w:rPr>
            </w:pPr>
            <w:r w:rsidRPr="00C70A69">
              <w:rPr>
                <w:rFonts w:ascii="Arial" w:hAnsi="Arial" w:cs="Arial"/>
                <w:sz w:val="20"/>
                <w:szCs w:val="20"/>
              </w:rPr>
              <w:t>Lancashire Agreed Syllabus.</w:t>
            </w:r>
          </w:p>
          <w:p w14:paraId="4AEF6CCC" w14:textId="77777777" w:rsidR="00946137" w:rsidRPr="00C70A69" w:rsidRDefault="00946137" w:rsidP="00C70A69">
            <w:pPr>
              <w:rPr>
                <w:rFonts w:ascii="Arial" w:hAnsi="Arial" w:cs="Arial"/>
                <w:sz w:val="20"/>
                <w:szCs w:val="20"/>
              </w:rPr>
            </w:pPr>
          </w:p>
          <w:p w14:paraId="5E2DA686" w14:textId="77777777" w:rsidR="00946137" w:rsidRPr="00C70A69" w:rsidRDefault="00946137" w:rsidP="00C70A69">
            <w:pPr>
              <w:rPr>
                <w:rFonts w:ascii="Arial" w:hAnsi="Arial" w:cs="Arial"/>
                <w:sz w:val="20"/>
                <w:szCs w:val="20"/>
              </w:rPr>
            </w:pPr>
            <w:r w:rsidRPr="00C70A69">
              <w:rPr>
                <w:rFonts w:ascii="Arial" w:hAnsi="Arial" w:cs="Arial"/>
                <w:sz w:val="20"/>
                <w:szCs w:val="20"/>
              </w:rPr>
              <w:t>Cross-curricular approaches.</w:t>
            </w:r>
          </w:p>
          <w:p w14:paraId="185A4969" w14:textId="77777777" w:rsidR="00946137" w:rsidRPr="00C70A69" w:rsidRDefault="00946137" w:rsidP="00C70A69">
            <w:pPr>
              <w:rPr>
                <w:rFonts w:ascii="Arial" w:hAnsi="Arial" w:cs="Arial"/>
                <w:sz w:val="20"/>
                <w:szCs w:val="20"/>
              </w:rPr>
            </w:pPr>
          </w:p>
          <w:p w14:paraId="0C0F3CC8" w14:textId="5ABEF5BE" w:rsidR="00946137" w:rsidRPr="00C70A69" w:rsidRDefault="00946137" w:rsidP="00C70A69">
            <w:pPr>
              <w:pStyle w:val="NoSpacing"/>
              <w:rPr>
                <w:rFonts w:cs="Arial"/>
                <w:sz w:val="20"/>
                <w:szCs w:val="20"/>
              </w:rPr>
            </w:pPr>
            <w:r w:rsidRPr="00C70A69">
              <w:rPr>
                <w:rFonts w:cs="Arial"/>
                <w:sz w:val="20"/>
                <w:szCs w:val="20"/>
              </w:rPr>
              <w:t>Creativity.</w:t>
            </w:r>
          </w:p>
        </w:tc>
        <w:tc>
          <w:tcPr>
            <w:tcW w:w="1664" w:type="dxa"/>
          </w:tcPr>
          <w:p w14:paraId="373AB926" w14:textId="77777777" w:rsidR="00946137" w:rsidRPr="00C70A69" w:rsidRDefault="00946137" w:rsidP="00C70A69">
            <w:pPr>
              <w:rPr>
                <w:rFonts w:ascii="Arial" w:hAnsi="Arial" w:cs="Arial"/>
                <w:sz w:val="20"/>
                <w:szCs w:val="20"/>
                <w:highlight w:val="yellow"/>
              </w:rPr>
            </w:pPr>
            <w:r w:rsidRPr="00C70A69">
              <w:rPr>
                <w:rFonts w:ascii="Arial" w:hAnsi="Arial" w:cs="Arial"/>
                <w:sz w:val="20"/>
                <w:szCs w:val="20"/>
              </w:rPr>
              <w:t>Financial literacy.</w:t>
            </w:r>
          </w:p>
          <w:p w14:paraId="62DDAECF" w14:textId="77777777" w:rsidR="00946137" w:rsidRPr="00C70A69" w:rsidRDefault="00946137" w:rsidP="00C70A69">
            <w:pPr>
              <w:rPr>
                <w:rFonts w:ascii="Arial" w:hAnsi="Arial" w:cs="Arial"/>
                <w:sz w:val="20"/>
                <w:szCs w:val="20"/>
                <w:highlight w:val="yellow"/>
              </w:rPr>
            </w:pPr>
          </w:p>
          <w:p w14:paraId="6D882A64" w14:textId="77777777" w:rsidR="00946137" w:rsidRPr="00C70A69" w:rsidRDefault="00946137" w:rsidP="00C70A69">
            <w:pPr>
              <w:rPr>
                <w:rFonts w:ascii="Arial" w:hAnsi="Arial" w:cs="Arial"/>
                <w:sz w:val="20"/>
                <w:szCs w:val="20"/>
              </w:rPr>
            </w:pPr>
            <w:r w:rsidRPr="00C70A69">
              <w:rPr>
                <w:rFonts w:ascii="Arial" w:hAnsi="Arial" w:cs="Arial"/>
                <w:sz w:val="20"/>
                <w:szCs w:val="20"/>
              </w:rPr>
              <w:t>Medium-term planning with finance.</w:t>
            </w:r>
          </w:p>
          <w:p w14:paraId="1BCF2D73" w14:textId="77777777" w:rsidR="00946137" w:rsidRPr="00C70A69" w:rsidRDefault="00946137" w:rsidP="00C70A69">
            <w:pPr>
              <w:rPr>
                <w:rFonts w:ascii="Arial" w:hAnsi="Arial" w:cs="Arial"/>
                <w:sz w:val="20"/>
                <w:szCs w:val="20"/>
              </w:rPr>
            </w:pPr>
          </w:p>
          <w:p w14:paraId="760F56A3" w14:textId="77777777" w:rsidR="00946137" w:rsidRPr="00C70A69" w:rsidRDefault="00946137" w:rsidP="00C70A69">
            <w:pPr>
              <w:rPr>
                <w:rFonts w:ascii="Arial" w:hAnsi="Arial" w:cs="Arial"/>
                <w:sz w:val="20"/>
                <w:szCs w:val="20"/>
              </w:rPr>
            </w:pPr>
            <w:r w:rsidRPr="00C70A69">
              <w:rPr>
                <w:rFonts w:ascii="Arial" w:hAnsi="Arial" w:cs="Arial"/>
                <w:sz w:val="20"/>
                <w:szCs w:val="20"/>
              </w:rPr>
              <w:t>Citizenship.</w:t>
            </w:r>
          </w:p>
          <w:p w14:paraId="756F3E35" w14:textId="3AFA812F" w:rsidR="00946137" w:rsidRPr="00C70A69" w:rsidRDefault="00946137" w:rsidP="00C70A69">
            <w:pPr>
              <w:pStyle w:val="NoSpacing"/>
              <w:rPr>
                <w:rFonts w:cs="Arial"/>
                <w:sz w:val="20"/>
                <w:szCs w:val="20"/>
              </w:rPr>
            </w:pPr>
          </w:p>
        </w:tc>
      </w:tr>
    </w:tbl>
    <w:p w14:paraId="25A0499D" w14:textId="77777777" w:rsidR="00CC06AB" w:rsidRPr="00CC06AB" w:rsidRDefault="00CC06AB" w:rsidP="00CC06AB">
      <w:pPr>
        <w:pStyle w:val="NoSpacing"/>
        <w:rPr>
          <w:rFonts w:cs="Arial"/>
          <w:sz w:val="20"/>
          <w:szCs w:val="20"/>
        </w:rPr>
      </w:pPr>
    </w:p>
    <w:p w14:paraId="002467D3" w14:textId="77777777" w:rsidR="00FF480C" w:rsidRPr="00FF480C" w:rsidRDefault="00FF480C" w:rsidP="00FF480C">
      <w:pPr>
        <w:pStyle w:val="NoSpacing"/>
        <w:ind w:left="-567"/>
        <w:rPr>
          <w:sz w:val="20"/>
          <w:szCs w:val="20"/>
        </w:rPr>
      </w:pPr>
      <w:r w:rsidRPr="00FF480C">
        <w:rPr>
          <w:sz w:val="20"/>
          <w:szCs w:val="20"/>
        </w:rPr>
        <w:t>Students have studied the foundation subjects throughout Level 4 and Level 5. At Level 6, students focus on other modules, which focus on the following key areas:</w:t>
      </w:r>
    </w:p>
    <w:p w14:paraId="0FAFBF14" w14:textId="77777777" w:rsidR="00FF480C" w:rsidRPr="00FF480C" w:rsidRDefault="00FF480C" w:rsidP="00FF480C">
      <w:pPr>
        <w:pStyle w:val="NoSpacing"/>
        <w:ind w:left="-567"/>
        <w:rPr>
          <w:sz w:val="20"/>
          <w:szCs w:val="20"/>
        </w:rPr>
      </w:pPr>
      <w:r w:rsidRPr="00FF480C">
        <w:rPr>
          <w:sz w:val="20"/>
          <w:szCs w:val="20"/>
        </w:rPr>
        <w:t xml:space="preserve"> </w:t>
      </w:r>
    </w:p>
    <w:p w14:paraId="6442294C" w14:textId="77777777" w:rsidR="00FF480C" w:rsidRPr="00FF480C" w:rsidRDefault="00FF480C" w:rsidP="00FF480C">
      <w:pPr>
        <w:pStyle w:val="NoSpacing"/>
        <w:ind w:left="-567"/>
        <w:rPr>
          <w:sz w:val="20"/>
          <w:szCs w:val="20"/>
        </w:rPr>
      </w:pPr>
      <w:r w:rsidRPr="00FF480C">
        <w:rPr>
          <w:sz w:val="20"/>
          <w:szCs w:val="20"/>
        </w:rPr>
        <w:t>-       Developing as a reflective practitioner</w:t>
      </w:r>
    </w:p>
    <w:p w14:paraId="5937384F" w14:textId="77777777" w:rsidR="00FF480C" w:rsidRPr="00FF480C" w:rsidRDefault="00FF480C" w:rsidP="00FF480C">
      <w:pPr>
        <w:pStyle w:val="NoSpacing"/>
        <w:ind w:left="-567"/>
        <w:rPr>
          <w:sz w:val="20"/>
          <w:szCs w:val="20"/>
        </w:rPr>
      </w:pPr>
      <w:r w:rsidRPr="00FF480C">
        <w:rPr>
          <w:sz w:val="20"/>
          <w:szCs w:val="20"/>
        </w:rPr>
        <w:t>-       Developing within their major specialism subject</w:t>
      </w:r>
    </w:p>
    <w:p w14:paraId="367809BD" w14:textId="77777777" w:rsidR="00FF480C" w:rsidRPr="00FF480C" w:rsidRDefault="00FF480C" w:rsidP="00FF480C">
      <w:pPr>
        <w:pStyle w:val="NoSpacing"/>
        <w:ind w:left="-567"/>
        <w:rPr>
          <w:sz w:val="20"/>
          <w:szCs w:val="20"/>
        </w:rPr>
      </w:pPr>
      <w:r w:rsidRPr="00FF480C">
        <w:rPr>
          <w:sz w:val="20"/>
          <w:szCs w:val="20"/>
        </w:rPr>
        <w:t>-       Focus on their minor specialism, namely SEND or EYFS</w:t>
      </w:r>
    </w:p>
    <w:p w14:paraId="14FE6E6D" w14:textId="77777777" w:rsidR="00C70A69" w:rsidRDefault="00FF480C" w:rsidP="00FE3936">
      <w:pPr>
        <w:pStyle w:val="NoSpacing"/>
        <w:ind w:left="-567"/>
        <w:rPr>
          <w:sz w:val="20"/>
          <w:szCs w:val="20"/>
        </w:rPr>
      </w:pPr>
      <w:r w:rsidRPr="00FF480C">
        <w:rPr>
          <w:sz w:val="20"/>
          <w:szCs w:val="20"/>
        </w:rPr>
        <w:t xml:space="preserve"> </w:t>
      </w:r>
    </w:p>
    <w:p w14:paraId="6071788B" w14:textId="21A368F6" w:rsidR="00FE3936" w:rsidRDefault="00FF480C" w:rsidP="00FE3936">
      <w:pPr>
        <w:pStyle w:val="NoSpacing"/>
        <w:ind w:left="-567"/>
        <w:rPr>
          <w:sz w:val="20"/>
          <w:szCs w:val="20"/>
        </w:rPr>
      </w:pPr>
      <w:r w:rsidRPr="00FF480C">
        <w:rPr>
          <w:sz w:val="20"/>
          <w:szCs w:val="20"/>
        </w:rPr>
        <w:t xml:space="preserve">Students have audited their subject knowledge in the foundation subjects and will evidence their progress against these targets.  </w:t>
      </w:r>
    </w:p>
    <w:p w14:paraId="4C2D0CA6" w14:textId="208FE3CA" w:rsidR="009A0EBF" w:rsidRPr="00FE3936" w:rsidRDefault="009A0EBF" w:rsidP="00C403CA">
      <w:pPr>
        <w:pStyle w:val="Heading1"/>
        <w:ind w:left="-567"/>
        <w:rPr>
          <w:sz w:val="20"/>
          <w:szCs w:val="20"/>
        </w:rPr>
      </w:pPr>
      <w:bookmarkStart w:id="15" w:name="_Formative_Assessment"/>
      <w:bookmarkEnd w:id="15"/>
      <w:r w:rsidRPr="00EB262F">
        <w:lastRenderedPageBreak/>
        <w:t xml:space="preserve">Formative </w:t>
      </w:r>
      <w:r>
        <w:t>A</w:t>
      </w:r>
      <w:r w:rsidRPr="00EB262F">
        <w:t xml:space="preserve">ssessment </w:t>
      </w:r>
    </w:p>
    <w:p w14:paraId="774B0DF9" w14:textId="77777777" w:rsidR="009A0EBF" w:rsidRDefault="009A0EBF" w:rsidP="009A0EBF">
      <w:pPr>
        <w:ind w:left="-567" w:right="-478"/>
        <w:rPr>
          <w:rFonts w:ascii="Arial" w:hAnsi="Arial" w:cs="Arial"/>
        </w:rPr>
      </w:pPr>
    </w:p>
    <w:p w14:paraId="15640936" w14:textId="77777777" w:rsidR="009A0EBF" w:rsidRPr="00276FDB" w:rsidRDefault="009A0EBF" w:rsidP="009A0EBF">
      <w:pPr>
        <w:ind w:left="-567"/>
        <w:rPr>
          <w:rFonts w:ascii="Arial" w:hAnsi="Arial" w:cs="Arial"/>
          <w:b/>
          <w:bCs/>
          <w:sz w:val="20"/>
          <w:szCs w:val="20"/>
        </w:rPr>
      </w:pPr>
      <w:r w:rsidRPr="00276FDB">
        <w:rPr>
          <w:rFonts w:ascii="Arial" w:hAnsi="Arial" w:cs="Arial"/>
          <w:b/>
          <w:bCs/>
          <w:sz w:val="20"/>
          <w:szCs w:val="20"/>
        </w:rPr>
        <w:t xml:space="preserve">How are ITE students assessed? </w:t>
      </w:r>
    </w:p>
    <w:p w14:paraId="39C22AEB" w14:textId="77777777" w:rsidR="009A0EBF" w:rsidRDefault="009A0EBF" w:rsidP="009A0EBF">
      <w:pPr>
        <w:ind w:left="-567"/>
        <w:rPr>
          <w:rFonts w:ascii="Arial" w:hAnsi="Arial" w:cs="Arial"/>
          <w:sz w:val="20"/>
          <w:szCs w:val="20"/>
        </w:rPr>
      </w:pPr>
    </w:p>
    <w:p w14:paraId="68F54C17" w14:textId="77777777" w:rsidR="009A0EBF" w:rsidRDefault="009A0EBF" w:rsidP="009A0EBF">
      <w:pPr>
        <w:ind w:left="-567"/>
        <w:rPr>
          <w:rFonts w:ascii="Arial" w:hAnsi="Arial" w:cs="Arial"/>
          <w:sz w:val="20"/>
          <w:szCs w:val="20"/>
        </w:rPr>
      </w:pPr>
      <w:r w:rsidRPr="00276FDB">
        <w:rPr>
          <w:rFonts w:ascii="Arial" w:hAnsi="Arial" w:cs="Arial"/>
          <w:sz w:val="20"/>
          <w:szCs w:val="20"/>
        </w:rPr>
        <w:t xml:space="preserve">Edge Hill University adopts a holistic approach to the monitoring and assessment of trainees whilst on professional practice. This takes place within a variety of contexts: </w:t>
      </w:r>
    </w:p>
    <w:p w14:paraId="2574FC94" w14:textId="77777777" w:rsidR="009A0EBF" w:rsidRDefault="009A0EBF" w:rsidP="009A0EBF">
      <w:pPr>
        <w:ind w:left="-567"/>
        <w:rPr>
          <w:rFonts w:ascii="Arial" w:hAnsi="Arial" w:cs="Arial"/>
          <w:sz w:val="20"/>
          <w:szCs w:val="20"/>
        </w:rPr>
      </w:pPr>
    </w:p>
    <w:p w14:paraId="140A74AA"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Trainee reflection and analysis/evaluation </w:t>
      </w:r>
    </w:p>
    <w:p w14:paraId="702A4864"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Personal tutoring processes </w:t>
      </w:r>
    </w:p>
    <w:p w14:paraId="21280BBB"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Within taught university sessions (online, present in person (</w:t>
      </w:r>
      <w:proofErr w:type="spellStart"/>
      <w:r w:rsidRPr="00276FDB">
        <w:rPr>
          <w:rFonts w:ascii="Arial" w:hAnsi="Arial" w:cs="Arial"/>
          <w:sz w:val="20"/>
          <w:szCs w:val="20"/>
        </w:rPr>
        <w:t>PiP</w:t>
      </w:r>
      <w:proofErr w:type="spellEnd"/>
      <w:r w:rsidRPr="00276FDB">
        <w:rPr>
          <w:rFonts w:ascii="Arial" w:hAnsi="Arial" w:cs="Arial"/>
          <w:sz w:val="20"/>
          <w:szCs w:val="20"/>
        </w:rPr>
        <w:t xml:space="preserve">), synchronous and asynchronous), through activities and interactions </w:t>
      </w:r>
    </w:p>
    <w:p w14:paraId="1856D1E3"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Mentor meetings and the completion of Weekly Development Summary (WDS) form </w:t>
      </w:r>
    </w:p>
    <w:p w14:paraId="55BEB9D8"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Link tutor (LT) visits </w:t>
      </w:r>
    </w:p>
    <w:p w14:paraId="10EC7F25"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Key assessment points (e.g., Interim and End of Placement Progress Reports) </w:t>
      </w:r>
    </w:p>
    <w:p w14:paraId="5BD66297"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Additional support for trainee at risk (Cause for concern) procedures as appropriate </w:t>
      </w:r>
    </w:p>
    <w:p w14:paraId="4A9124E1" w14:textId="77777777" w:rsidR="009A0EBF" w:rsidRDefault="009A0EBF" w:rsidP="009A0EBF">
      <w:pPr>
        <w:ind w:left="-567"/>
        <w:rPr>
          <w:rFonts w:ascii="Arial" w:hAnsi="Arial" w:cs="Arial"/>
          <w:sz w:val="20"/>
          <w:szCs w:val="20"/>
        </w:rPr>
      </w:pPr>
    </w:p>
    <w:p w14:paraId="3D40A667" w14:textId="77777777" w:rsidR="009A0EBF" w:rsidRDefault="009A0EBF" w:rsidP="009A0EBF">
      <w:pPr>
        <w:ind w:left="-567"/>
        <w:rPr>
          <w:rFonts w:ascii="Arial" w:hAnsi="Arial" w:cs="Arial"/>
          <w:sz w:val="20"/>
          <w:szCs w:val="20"/>
        </w:rPr>
      </w:pPr>
      <w:r w:rsidRPr="00276FDB">
        <w:rPr>
          <w:rFonts w:ascii="Arial" w:hAnsi="Arial" w:cs="Arial"/>
          <w:sz w:val="20"/>
          <w:szCs w:val="20"/>
        </w:rPr>
        <w:t xml:space="preserve">How are the Teachers’ Standards used? Assessment against the Teachers’ Standards only takes place as a summative assessment at the end of the programme of ITE, through a review of key sources of evidence within the Professional Reflective Viva. This final judgement as to whether a trainee has met the Teachers’ Standards is a holistic one, which takes into account engagement and response to all elements of the programme of ITE i.e., in both university and settings/schools. </w:t>
      </w:r>
    </w:p>
    <w:p w14:paraId="743C8F03" w14:textId="77777777" w:rsidR="009A0EBF" w:rsidRDefault="009A0EBF" w:rsidP="009A0EBF">
      <w:pPr>
        <w:ind w:left="-567"/>
        <w:rPr>
          <w:rFonts w:ascii="Arial" w:hAnsi="Arial" w:cs="Arial"/>
          <w:sz w:val="20"/>
          <w:szCs w:val="20"/>
        </w:rPr>
      </w:pPr>
    </w:p>
    <w:p w14:paraId="52475EE0" w14:textId="77777777" w:rsidR="009A0EBF" w:rsidRDefault="009A0EBF" w:rsidP="009A0EBF">
      <w:pPr>
        <w:ind w:left="-567"/>
        <w:rPr>
          <w:rFonts w:ascii="Arial" w:hAnsi="Arial" w:cs="Arial"/>
          <w:sz w:val="20"/>
          <w:szCs w:val="20"/>
        </w:rPr>
      </w:pPr>
      <w:r w:rsidRPr="00276FDB">
        <w:rPr>
          <w:rFonts w:ascii="Arial" w:hAnsi="Arial" w:cs="Arial"/>
          <w:sz w:val="20"/>
          <w:szCs w:val="20"/>
        </w:rPr>
        <w:t xml:space="preserve">The EHU ITE curriculum (Pillars) has been designed to cover all aspects of both the Teachers’ Standards and ITT Core Content Framework as a minimum entitlement, and so the focus of the trainees’ attention should be upon this, rather than the Teachers’ Standards per se. During the placement, mentors need to consider how well a trainee is mastering the components of the ITE curriculum and assess the accumulation of knowledge over time. </w:t>
      </w:r>
    </w:p>
    <w:p w14:paraId="170F89B9" w14:textId="77777777" w:rsidR="009A0EBF" w:rsidRDefault="009A0EBF" w:rsidP="009A0EBF">
      <w:pPr>
        <w:ind w:left="-567"/>
        <w:rPr>
          <w:rFonts w:ascii="Arial" w:hAnsi="Arial" w:cs="Arial"/>
          <w:sz w:val="20"/>
          <w:szCs w:val="20"/>
        </w:rPr>
      </w:pPr>
    </w:p>
    <w:p w14:paraId="4A234996" w14:textId="77777777" w:rsidR="009A0EBF" w:rsidRDefault="009A0EBF" w:rsidP="009A0EBF">
      <w:pPr>
        <w:ind w:left="-567"/>
        <w:rPr>
          <w:rFonts w:ascii="Arial" w:hAnsi="Arial" w:cs="Arial"/>
          <w:sz w:val="20"/>
          <w:szCs w:val="20"/>
        </w:rPr>
      </w:pPr>
      <w:r w:rsidRPr="00276FDB">
        <w:rPr>
          <w:rFonts w:ascii="Arial" w:hAnsi="Arial" w:cs="Arial"/>
          <w:b/>
          <w:bCs/>
          <w:sz w:val="20"/>
          <w:szCs w:val="20"/>
        </w:rPr>
        <w:t>How is evidence of progress gathered?</w:t>
      </w:r>
      <w:r w:rsidRPr="00276FDB">
        <w:rPr>
          <w:rFonts w:ascii="Arial" w:hAnsi="Arial" w:cs="Arial"/>
          <w:sz w:val="20"/>
          <w:szCs w:val="20"/>
        </w:rPr>
        <w:t xml:space="preserve"> </w:t>
      </w:r>
    </w:p>
    <w:p w14:paraId="46CACEFE" w14:textId="77777777" w:rsidR="009A0EBF" w:rsidRDefault="009A0EBF" w:rsidP="009A0EBF">
      <w:pPr>
        <w:ind w:left="-567"/>
        <w:rPr>
          <w:rFonts w:ascii="Arial" w:hAnsi="Arial" w:cs="Arial"/>
          <w:sz w:val="20"/>
          <w:szCs w:val="20"/>
        </w:rPr>
      </w:pPr>
    </w:p>
    <w:p w14:paraId="6D73B565" w14:textId="77777777" w:rsidR="009A0EBF" w:rsidRDefault="009A0EBF" w:rsidP="009A0EBF">
      <w:pPr>
        <w:ind w:left="-567"/>
        <w:rPr>
          <w:rFonts w:ascii="Arial" w:hAnsi="Arial" w:cs="Arial"/>
          <w:sz w:val="20"/>
          <w:szCs w:val="20"/>
        </w:rPr>
      </w:pPr>
      <w:r w:rsidRPr="00276FDB">
        <w:rPr>
          <w:rFonts w:ascii="Arial" w:hAnsi="Arial" w:cs="Arial"/>
          <w:sz w:val="20"/>
          <w:szCs w:val="20"/>
        </w:rPr>
        <w:t xml:space="preserve">Evidence takes a variety of forms, ranging from informal reflections within trainee notebooks to more formal observations of practice by more experienced school colleagues and mentors. Expectations vary; this is dependent upon the stage at which a trainee is at on their programme of ITE e.g., within the introductory, developmental and consolidation phases. 2 Language that focuses on support and varying trajectories is used rather than grades, numbers or set phrases. We aim to stretch and challenge. Trainees need a clear understanding of the situation if they are not making expected progress. Participation in university-led learning and teaching activities offers evidence of the impact of teaching and formative opportunities and identifies any need to return to a given curriculum content. </w:t>
      </w:r>
    </w:p>
    <w:p w14:paraId="0B02DCB4" w14:textId="77777777" w:rsidR="009A0EBF" w:rsidRDefault="009A0EBF" w:rsidP="009A0EBF">
      <w:pPr>
        <w:ind w:left="-567"/>
        <w:rPr>
          <w:rFonts w:ascii="Arial" w:hAnsi="Arial" w:cs="Arial"/>
          <w:sz w:val="20"/>
          <w:szCs w:val="20"/>
        </w:rPr>
      </w:pPr>
    </w:p>
    <w:p w14:paraId="07D9A65B" w14:textId="77777777" w:rsidR="009A0EBF" w:rsidRPr="00276FDB" w:rsidRDefault="009A0EBF" w:rsidP="009A0EBF">
      <w:pPr>
        <w:ind w:left="-567"/>
        <w:rPr>
          <w:rFonts w:ascii="Arial" w:hAnsi="Arial" w:cs="Arial"/>
          <w:b/>
          <w:bCs/>
          <w:sz w:val="20"/>
          <w:szCs w:val="20"/>
        </w:rPr>
      </w:pPr>
      <w:r w:rsidRPr="00276FDB">
        <w:rPr>
          <w:rFonts w:ascii="Arial" w:hAnsi="Arial" w:cs="Arial"/>
          <w:b/>
          <w:bCs/>
          <w:sz w:val="20"/>
          <w:szCs w:val="20"/>
        </w:rPr>
        <w:t xml:space="preserve">How is the Weekly Development Summary used as a tool to support formative assessment? </w:t>
      </w:r>
    </w:p>
    <w:p w14:paraId="43CFB70B" w14:textId="77777777" w:rsidR="009A0EBF" w:rsidRDefault="009A0EBF" w:rsidP="009A0EBF">
      <w:pPr>
        <w:ind w:left="-567"/>
        <w:rPr>
          <w:rFonts w:ascii="Arial" w:hAnsi="Arial" w:cs="Arial"/>
          <w:sz w:val="20"/>
          <w:szCs w:val="20"/>
        </w:rPr>
      </w:pPr>
    </w:p>
    <w:p w14:paraId="12ADED80" w14:textId="77777777" w:rsidR="009A0EBF" w:rsidRDefault="009A0EBF" w:rsidP="009A0EBF">
      <w:pPr>
        <w:ind w:left="-567"/>
        <w:rPr>
          <w:rFonts w:ascii="Arial" w:hAnsi="Arial" w:cs="Arial"/>
          <w:sz w:val="20"/>
          <w:szCs w:val="20"/>
        </w:rPr>
      </w:pPr>
      <w:r w:rsidRPr="00276FDB">
        <w:rPr>
          <w:rFonts w:ascii="Arial" w:hAnsi="Arial" w:cs="Arial"/>
          <w:sz w:val="20"/>
          <w:szCs w:val="20"/>
        </w:rPr>
        <w:t>ITT Core Content areas are grouped on the WDS to facilitate tailored feedback and target setting. This document is key to supporting the formative assessment process.</w:t>
      </w:r>
      <w:r>
        <w:rPr>
          <w:rFonts w:ascii="Arial" w:hAnsi="Arial" w:cs="Arial"/>
          <w:sz w:val="20"/>
          <w:szCs w:val="20"/>
        </w:rPr>
        <w:t xml:space="preserve"> </w:t>
      </w:r>
      <w:r w:rsidRPr="00276FDB">
        <w:rPr>
          <w:rFonts w:ascii="Arial" w:hAnsi="Arial" w:cs="Arial"/>
          <w:sz w:val="20"/>
          <w:szCs w:val="20"/>
        </w:rPr>
        <w:t xml:space="preserve">The areas are as follows: </w:t>
      </w:r>
    </w:p>
    <w:p w14:paraId="357D0C6F" w14:textId="77777777" w:rsidR="009A0EBF" w:rsidRDefault="009A0EBF" w:rsidP="009A0EBF">
      <w:pPr>
        <w:ind w:left="-567"/>
        <w:rPr>
          <w:rFonts w:ascii="Arial" w:hAnsi="Arial" w:cs="Arial"/>
          <w:sz w:val="20"/>
          <w:szCs w:val="20"/>
        </w:rPr>
      </w:pPr>
    </w:p>
    <w:p w14:paraId="1952DC5D"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High expectations and managing behaviour </w:t>
      </w:r>
    </w:p>
    <w:p w14:paraId="1ADC8DB1"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How pupils learn, classroom practice and adaptive teaching </w:t>
      </w:r>
    </w:p>
    <w:p w14:paraId="1A3471BB"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Subject knowledge and curriculum </w:t>
      </w:r>
    </w:p>
    <w:p w14:paraId="68FBCFC6"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Assessment </w:t>
      </w:r>
    </w:p>
    <w:p w14:paraId="1F5ECBA7"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Professional behaviours </w:t>
      </w:r>
    </w:p>
    <w:p w14:paraId="12B78EA7" w14:textId="77777777" w:rsidR="009A0EBF" w:rsidRDefault="009A0EBF" w:rsidP="009A0EBF">
      <w:pPr>
        <w:ind w:left="-567"/>
        <w:rPr>
          <w:rFonts w:ascii="Arial" w:hAnsi="Arial" w:cs="Arial"/>
          <w:sz w:val="20"/>
          <w:szCs w:val="20"/>
        </w:rPr>
      </w:pPr>
    </w:p>
    <w:p w14:paraId="26E84D00" w14:textId="77777777" w:rsidR="009A0EBF" w:rsidRDefault="009A0EBF" w:rsidP="009A0EBF">
      <w:pPr>
        <w:ind w:left="-567"/>
        <w:rPr>
          <w:rFonts w:ascii="Arial" w:hAnsi="Arial" w:cs="Arial"/>
          <w:sz w:val="20"/>
          <w:szCs w:val="20"/>
        </w:rPr>
      </w:pPr>
      <w:r w:rsidRPr="00276FDB">
        <w:rPr>
          <w:rFonts w:ascii="Arial" w:hAnsi="Arial" w:cs="Arial"/>
          <w:sz w:val="20"/>
          <w:szCs w:val="20"/>
        </w:rPr>
        <w:t xml:space="preserve">It is not expected that there would be content in all five of the sections every week. Rather, there should be a focus on the particular aspects of the ITE curriculum that are being covered at that stage in the programme. Some individual sections may be completed in detail whilst others are only touched upon lightly in any given week. Expectations should become increasingly demanding and complex as a trainee progresses through the different stages of the programme and placement. </w:t>
      </w:r>
    </w:p>
    <w:p w14:paraId="38DEB28C" w14:textId="54D55BA7" w:rsidR="00AD38D4" w:rsidRDefault="00AD38D4">
      <w:pPr>
        <w:rPr>
          <w:rFonts w:ascii="Arial" w:hAnsi="Arial" w:cs="Arial"/>
          <w:sz w:val="20"/>
          <w:szCs w:val="20"/>
        </w:rPr>
      </w:pPr>
      <w:r>
        <w:rPr>
          <w:rFonts w:ascii="Arial" w:hAnsi="Arial" w:cs="Arial"/>
          <w:sz w:val="20"/>
          <w:szCs w:val="20"/>
        </w:rPr>
        <w:br w:type="page"/>
      </w:r>
    </w:p>
    <w:p w14:paraId="33696D93" w14:textId="77777777" w:rsidR="00E9233C" w:rsidRPr="0068705D" w:rsidRDefault="00E9233C" w:rsidP="00E13E63">
      <w:pPr>
        <w:pStyle w:val="Heading1"/>
        <w:ind w:left="-567"/>
      </w:pPr>
      <w:bookmarkStart w:id="16" w:name="_The_Weekly_Development"/>
      <w:bookmarkEnd w:id="16"/>
      <w:r w:rsidRPr="0068705D">
        <w:lastRenderedPageBreak/>
        <w:t>The Weekly Development Summary (WDS)</w:t>
      </w:r>
    </w:p>
    <w:p w14:paraId="6E9D65DC" w14:textId="77777777" w:rsidR="00E9233C" w:rsidRDefault="00E9233C" w:rsidP="00E9233C">
      <w:pPr>
        <w:ind w:left="-567" w:right="-478"/>
        <w:rPr>
          <w:rFonts w:ascii="Arial" w:hAnsi="Arial" w:cs="Arial"/>
        </w:rPr>
      </w:pPr>
    </w:p>
    <w:p w14:paraId="27599160" w14:textId="77777777" w:rsidR="00E9233C" w:rsidRPr="00EB262F" w:rsidRDefault="00E9233C" w:rsidP="00E9233C">
      <w:pPr>
        <w:ind w:left="-567"/>
        <w:rPr>
          <w:rFonts w:ascii="Arial" w:hAnsi="Arial" w:cs="Arial"/>
          <w:i/>
          <w:sz w:val="20"/>
          <w:szCs w:val="20"/>
        </w:rPr>
      </w:pPr>
      <w:r w:rsidRPr="00EB262F">
        <w:rPr>
          <w:rFonts w:ascii="Arial" w:hAnsi="Arial" w:cs="Arial"/>
          <w:b/>
          <w:bCs/>
          <w:i/>
          <w:sz w:val="20"/>
          <w:szCs w:val="20"/>
        </w:rPr>
        <w:t>There is no requirement for trainees to be formatively assessed or demonstrate progress against a set of competencies (such as the Teachers’ Standards).</w:t>
      </w:r>
      <w:r w:rsidRPr="00EB262F">
        <w:rPr>
          <w:rFonts w:ascii="Arial" w:hAnsi="Arial" w:cs="Arial"/>
          <w:i/>
          <w:sz w:val="20"/>
          <w:szCs w:val="20"/>
        </w:rPr>
        <w:t xml:space="preserve"> </w:t>
      </w:r>
    </w:p>
    <w:p w14:paraId="322ACB72" w14:textId="77777777" w:rsidR="00E9233C" w:rsidRDefault="00E9233C" w:rsidP="00E9233C">
      <w:pPr>
        <w:ind w:left="-567"/>
        <w:rPr>
          <w:rFonts w:ascii="Arial" w:hAnsi="Arial" w:cs="Arial"/>
          <w:sz w:val="20"/>
          <w:szCs w:val="20"/>
        </w:rPr>
      </w:pPr>
    </w:p>
    <w:p w14:paraId="2ECB9767" w14:textId="77777777" w:rsidR="00E9233C" w:rsidRPr="0068705D" w:rsidRDefault="00E9233C" w:rsidP="00E9233C">
      <w:pPr>
        <w:ind w:left="-567"/>
        <w:rPr>
          <w:rFonts w:ascii="Arial" w:hAnsi="Arial" w:cs="Arial"/>
          <w:sz w:val="20"/>
          <w:szCs w:val="20"/>
        </w:rPr>
      </w:pPr>
      <w:r w:rsidRPr="0068705D">
        <w:rPr>
          <w:rFonts w:ascii="Arial" w:hAnsi="Arial" w:cs="Arial"/>
          <w:sz w:val="20"/>
          <w:szCs w:val="20"/>
        </w:rPr>
        <w:t>The Weekly Development Summary is a record of the weekly meeting (WDM) between trainee and mentor which captures the development that has taken place that week.</w:t>
      </w:r>
    </w:p>
    <w:p w14:paraId="537C0CBB" w14:textId="77777777" w:rsidR="00E9233C" w:rsidRPr="0068705D" w:rsidRDefault="00E9233C" w:rsidP="00E9233C">
      <w:pPr>
        <w:ind w:left="-567"/>
        <w:rPr>
          <w:rFonts w:ascii="Arial" w:hAnsi="Arial" w:cs="Arial"/>
          <w:sz w:val="20"/>
          <w:szCs w:val="20"/>
        </w:rPr>
      </w:pPr>
    </w:p>
    <w:p w14:paraId="59013241" w14:textId="77777777" w:rsidR="00E9233C" w:rsidRPr="0068705D" w:rsidRDefault="00E9233C" w:rsidP="00E9233C">
      <w:pPr>
        <w:ind w:left="-567"/>
        <w:rPr>
          <w:rFonts w:ascii="Arial" w:hAnsi="Arial" w:cs="Arial"/>
          <w:sz w:val="20"/>
          <w:szCs w:val="20"/>
        </w:rPr>
      </w:pPr>
      <w:r w:rsidRPr="0068705D">
        <w:rPr>
          <w:rFonts w:ascii="Arial" w:hAnsi="Arial" w:cs="Arial"/>
          <w:sz w:val="20"/>
          <w:szCs w:val="20"/>
        </w:rPr>
        <w:t>The WDS draws on a variety of evidence sources, including, but not limited to:</w:t>
      </w:r>
    </w:p>
    <w:p w14:paraId="1DF1DD07" w14:textId="77777777" w:rsidR="00E9233C" w:rsidRPr="0068705D" w:rsidRDefault="00E9233C" w:rsidP="00E9233C">
      <w:pPr>
        <w:ind w:left="-567"/>
        <w:rPr>
          <w:rFonts w:ascii="Arial" w:hAnsi="Arial" w:cs="Arial"/>
          <w:sz w:val="20"/>
          <w:szCs w:val="20"/>
        </w:rPr>
      </w:pPr>
    </w:p>
    <w:p w14:paraId="62B92138" w14:textId="77777777" w:rsidR="00E9233C" w:rsidRDefault="00E9233C" w:rsidP="00E9233C">
      <w:pPr>
        <w:pStyle w:val="ListParagraph"/>
        <w:numPr>
          <w:ilvl w:val="0"/>
          <w:numId w:val="3"/>
        </w:numPr>
        <w:rPr>
          <w:rFonts w:ascii="Arial" w:hAnsi="Arial" w:cs="Arial"/>
          <w:sz w:val="20"/>
          <w:szCs w:val="20"/>
        </w:rPr>
      </w:pPr>
      <w:r w:rsidRPr="0068705D">
        <w:rPr>
          <w:rFonts w:ascii="Arial" w:hAnsi="Arial" w:cs="Arial"/>
          <w:sz w:val="20"/>
          <w:szCs w:val="20"/>
        </w:rPr>
        <w:t>Discussion with Mentor / Teacher/ Link Tutor</w:t>
      </w:r>
    </w:p>
    <w:p w14:paraId="733C4CB7" w14:textId="77777777" w:rsidR="00E9233C" w:rsidRPr="0068705D" w:rsidRDefault="00E9233C" w:rsidP="00E9233C">
      <w:pPr>
        <w:pStyle w:val="ListParagraph"/>
        <w:ind w:left="153"/>
        <w:rPr>
          <w:rFonts w:ascii="Arial" w:hAnsi="Arial" w:cs="Arial"/>
          <w:sz w:val="20"/>
          <w:szCs w:val="20"/>
        </w:rPr>
      </w:pPr>
    </w:p>
    <w:p w14:paraId="6B57ED7B" w14:textId="77777777" w:rsidR="00E9233C" w:rsidRDefault="00E9233C" w:rsidP="00E9233C">
      <w:pPr>
        <w:pStyle w:val="ListParagraph"/>
        <w:numPr>
          <w:ilvl w:val="0"/>
          <w:numId w:val="3"/>
        </w:numPr>
        <w:rPr>
          <w:rFonts w:ascii="Arial" w:hAnsi="Arial" w:cs="Arial"/>
          <w:sz w:val="20"/>
          <w:szCs w:val="20"/>
        </w:rPr>
      </w:pPr>
      <w:r w:rsidRPr="0068705D">
        <w:rPr>
          <w:rFonts w:ascii="Arial" w:hAnsi="Arial" w:cs="Arial"/>
          <w:sz w:val="20"/>
          <w:szCs w:val="20"/>
        </w:rPr>
        <w:t>Discussion with trainee</w:t>
      </w:r>
    </w:p>
    <w:p w14:paraId="273E8231" w14:textId="77777777" w:rsidR="00E9233C" w:rsidRPr="0068705D" w:rsidRDefault="00E9233C" w:rsidP="00E9233C">
      <w:pPr>
        <w:rPr>
          <w:rFonts w:ascii="Arial" w:hAnsi="Arial" w:cs="Arial"/>
          <w:sz w:val="20"/>
          <w:szCs w:val="20"/>
        </w:rPr>
      </w:pPr>
    </w:p>
    <w:p w14:paraId="24156B0B" w14:textId="77777777" w:rsidR="00E9233C" w:rsidRDefault="00E9233C" w:rsidP="00E9233C">
      <w:pPr>
        <w:pStyle w:val="ListParagraph"/>
        <w:numPr>
          <w:ilvl w:val="0"/>
          <w:numId w:val="3"/>
        </w:numPr>
        <w:rPr>
          <w:rFonts w:ascii="Arial" w:hAnsi="Arial" w:cs="Arial"/>
          <w:sz w:val="20"/>
          <w:szCs w:val="20"/>
        </w:rPr>
      </w:pPr>
      <w:r w:rsidRPr="0068705D">
        <w:rPr>
          <w:rFonts w:ascii="Arial" w:hAnsi="Arial" w:cs="Arial"/>
          <w:sz w:val="20"/>
          <w:szCs w:val="20"/>
        </w:rPr>
        <w:t>Discussion with learners</w:t>
      </w:r>
    </w:p>
    <w:p w14:paraId="64B84548" w14:textId="77777777" w:rsidR="00E9233C" w:rsidRPr="0068705D" w:rsidRDefault="00E9233C" w:rsidP="00E9233C">
      <w:pPr>
        <w:rPr>
          <w:rFonts w:ascii="Arial" w:hAnsi="Arial" w:cs="Arial"/>
          <w:sz w:val="20"/>
          <w:szCs w:val="20"/>
        </w:rPr>
      </w:pPr>
    </w:p>
    <w:p w14:paraId="0C46D585" w14:textId="77777777" w:rsidR="00E9233C" w:rsidRDefault="00E9233C" w:rsidP="00E9233C">
      <w:pPr>
        <w:pStyle w:val="ListParagraph"/>
        <w:numPr>
          <w:ilvl w:val="0"/>
          <w:numId w:val="3"/>
        </w:numPr>
        <w:rPr>
          <w:rFonts w:ascii="Arial" w:hAnsi="Arial" w:cs="Arial"/>
          <w:sz w:val="20"/>
          <w:szCs w:val="20"/>
        </w:rPr>
      </w:pPr>
      <w:r w:rsidRPr="0068705D">
        <w:rPr>
          <w:rFonts w:ascii="Arial" w:hAnsi="Arial" w:cs="Arial"/>
          <w:sz w:val="20"/>
          <w:szCs w:val="20"/>
        </w:rPr>
        <w:t>Discussion with TA / other professionals</w:t>
      </w:r>
    </w:p>
    <w:p w14:paraId="1479F42F" w14:textId="77777777" w:rsidR="00E9233C" w:rsidRPr="0068705D" w:rsidRDefault="00E9233C" w:rsidP="00E9233C">
      <w:pPr>
        <w:rPr>
          <w:rFonts w:ascii="Arial" w:hAnsi="Arial" w:cs="Arial"/>
          <w:sz w:val="20"/>
          <w:szCs w:val="20"/>
        </w:rPr>
      </w:pPr>
    </w:p>
    <w:p w14:paraId="259970A3" w14:textId="77777777" w:rsidR="00E9233C" w:rsidRDefault="00E9233C" w:rsidP="00E9233C">
      <w:pPr>
        <w:pStyle w:val="ListParagraph"/>
        <w:numPr>
          <w:ilvl w:val="0"/>
          <w:numId w:val="3"/>
        </w:numPr>
        <w:rPr>
          <w:rFonts w:ascii="Arial" w:hAnsi="Arial" w:cs="Arial"/>
          <w:sz w:val="20"/>
          <w:szCs w:val="20"/>
        </w:rPr>
      </w:pPr>
      <w:r w:rsidRPr="0068705D">
        <w:rPr>
          <w:rFonts w:ascii="Arial" w:hAnsi="Arial" w:cs="Arial"/>
          <w:sz w:val="20"/>
          <w:szCs w:val="20"/>
        </w:rPr>
        <w:t>Learners’ responses within the lesson and in their books/work</w:t>
      </w:r>
    </w:p>
    <w:p w14:paraId="0A82F496" w14:textId="77777777" w:rsidR="00E9233C" w:rsidRPr="0068705D" w:rsidRDefault="00E9233C" w:rsidP="00E9233C">
      <w:pPr>
        <w:rPr>
          <w:rFonts w:ascii="Arial" w:hAnsi="Arial" w:cs="Arial"/>
          <w:sz w:val="20"/>
          <w:szCs w:val="20"/>
        </w:rPr>
      </w:pPr>
    </w:p>
    <w:p w14:paraId="5CEDCA06" w14:textId="77777777" w:rsidR="00E9233C" w:rsidRDefault="00E9233C" w:rsidP="00E9233C">
      <w:pPr>
        <w:pStyle w:val="ListParagraph"/>
        <w:numPr>
          <w:ilvl w:val="0"/>
          <w:numId w:val="3"/>
        </w:numPr>
        <w:rPr>
          <w:rFonts w:ascii="Arial" w:hAnsi="Arial" w:cs="Arial"/>
          <w:sz w:val="20"/>
          <w:szCs w:val="20"/>
        </w:rPr>
      </w:pPr>
      <w:r w:rsidRPr="0068705D">
        <w:rPr>
          <w:rFonts w:ascii="Arial" w:hAnsi="Arial" w:cs="Arial"/>
          <w:sz w:val="20"/>
          <w:szCs w:val="20"/>
        </w:rPr>
        <w:t xml:space="preserve">Observation of teaching and learning </w:t>
      </w:r>
    </w:p>
    <w:p w14:paraId="296C367A" w14:textId="77777777" w:rsidR="00E9233C" w:rsidRPr="0068705D" w:rsidRDefault="00E9233C" w:rsidP="00E9233C">
      <w:pPr>
        <w:rPr>
          <w:rFonts w:ascii="Arial" w:hAnsi="Arial" w:cs="Arial"/>
          <w:sz w:val="20"/>
          <w:szCs w:val="20"/>
        </w:rPr>
      </w:pPr>
    </w:p>
    <w:p w14:paraId="3772A82F" w14:textId="77777777" w:rsidR="00E9233C" w:rsidRDefault="00E9233C" w:rsidP="00E9233C">
      <w:pPr>
        <w:pStyle w:val="ListParagraph"/>
        <w:numPr>
          <w:ilvl w:val="0"/>
          <w:numId w:val="3"/>
        </w:numPr>
        <w:rPr>
          <w:rFonts w:ascii="Arial" w:hAnsi="Arial" w:cs="Arial"/>
          <w:sz w:val="20"/>
          <w:szCs w:val="20"/>
        </w:rPr>
      </w:pPr>
      <w:r w:rsidRPr="0068705D">
        <w:rPr>
          <w:rFonts w:ascii="Arial" w:hAnsi="Arial" w:cs="Arial"/>
          <w:sz w:val="20"/>
          <w:szCs w:val="20"/>
        </w:rPr>
        <w:t>The trainees’ assessment and planning records in their files</w:t>
      </w:r>
    </w:p>
    <w:p w14:paraId="44AADFF3" w14:textId="77777777" w:rsidR="00E9233C" w:rsidRPr="0068705D" w:rsidRDefault="00E9233C" w:rsidP="00E9233C">
      <w:pPr>
        <w:rPr>
          <w:rFonts w:ascii="Arial" w:hAnsi="Arial" w:cs="Arial"/>
          <w:sz w:val="20"/>
          <w:szCs w:val="20"/>
        </w:rPr>
      </w:pPr>
    </w:p>
    <w:p w14:paraId="6A5E550D" w14:textId="77777777" w:rsidR="00E9233C" w:rsidRPr="0068705D" w:rsidRDefault="00E9233C" w:rsidP="00E9233C">
      <w:pPr>
        <w:pStyle w:val="ListParagraph"/>
        <w:numPr>
          <w:ilvl w:val="0"/>
          <w:numId w:val="3"/>
        </w:numPr>
        <w:rPr>
          <w:rFonts w:ascii="Arial" w:hAnsi="Arial" w:cs="Arial"/>
          <w:sz w:val="20"/>
          <w:szCs w:val="20"/>
        </w:rPr>
      </w:pPr>
      <w:r w:rsidRPr="0068705D">
        <w:rPr>
          <w:rFonts w:ascii="Arial" w:hAnsi="Arial" w:cs="Arial"/>
          <w:sz w:val="20"/>
          <w:szCs w:val="20"/>
        </w:rPr>
        <w:t>Informal notes and reflections (blue book)</w:t>
      </w:r>
    </w:p>
    <w:p w14:paraId="3FF1C384" w14:textId="77777777" w:rsidR="00E9233C" w:rsidRPr="0068705D" w:rsidRDefault="00E9233C" w:rsidP="00E9233C">
      <w:pPr>
        <w:ind w:left="-567"/>
        <w:rPr>
          <w:rFonts w:ascii="Arial" w:hAnsi="Arial" w:cs="Arial"/>
          <w:sz w:val="20"/>
          <w:szCs w:val="20"/>
        </w:rPr>
      </w:pPr>
    </w:p>
    <w:p w14:paraId="38E67918" w14:textId="77777777" w:rsidR="00E9233C" w:rsidRPr="0068705D" w:rsidRDefault="00E9233C" w:rsidP="00E9233C">
      <w:pPr>
        <w:ind w:left="-567"/>
        <w:rPr>
          <w:rFonts w:ascii="Arial" w:hAnsi="Arial" w:cs="Arial"/>
          <w:sz w:val="20"/>
          <w:szCs w:val="20"/>
        </w:rPr>
      </w:pPr>
      <w:r w:rsidRPr="0068705D">
        <w:rPr>
          <w:rFonts w:ascii="Arial" w:hAnsi="Arial" w:cs="Arial"/>
          <w:sz w:val="20"/>
          <w:szCs w:val="20"/>
        </w:rPr>
        <w:t xml:space="preserve">There should be discussion about links between centre-based teaching that has taken place at university prior to the placement and the discussion between the Mentor and Trainee should supporting the student with suggestions of follow up activities that the student can do whilst on Professional Practice.  </w:t>
      </w:r>
    </w:p>
    <w:p w14:paraId="7CC054E6" w14:textId="77777777" w:rsidR="00E9233C" w:rsidRPr="0068705D" w:rsidRDefault="00E9233C" w:rsidP="00E9233C">
      <w:pPr>
        <w:ind w:left="-567"/>
        <w:rPr>
          <w:rFonts w:ascii="Arial" w:hAnsi="Arial" w:cs="Arial"/>
          <w:sz w:val="20"/>
          <w:szCs w:val="20"/>
        </w:rPr>
      </w:pPr>
    </w:p>
    <w:p w14:paraId="7985EAD2" w14:textId="77777777" w:rsidR="00E9233C" w:rsidRPr="0068705D" w:rsidRDefault="00E9233C" w:rsidP="00E9233C">
      <w:pPr>
        <w:ind w:left="-567"/>
        <w:rPr>
          <w:rFonts w:ascii="Arial" w:hAnsi="Arial" w:cs="Arial"/>
          <w:sz w:val="20"/>
          <w:szCs w:val="20"/>
        </w:rPr>
      </w:pPr>
      <w:r w:rsidRPr="0068705D">
        <w:rPr>
          <w:rFonts w:ascii="Arial" w:hAnsi="Arial" w:cs="Arial"/>
          <w:sz w:val="20"/>
          <w:szCs w:val="20"/>
        </w:rPr>
        <w:t>In the WDM, the Mentor should:</w:t>
      </w:r>
    </w:p>
    <w:p w14:paraId="218E7074" w14:textId="77777777" w:rsidR="00E9233C" w:rsidRPr="0068705D" w:rsidRDefault="00E9233C" w:rsidP="00E9233C">
      <w:pPr>
        <w:ind w:left="-567"/>
        <w:rPr>
          <w:rFonts w:ascii="Arial" w:hAnsi="Arial" w:cs="Arial"/>
          <w:sz w:val="20"/>
          <w:szCs w:val="20"/>
        </w:rPr>
      </w:pPr>
    </w:p>
    <w:p w14:paraId="707CD6D9" w14:textId="77777777" w:rsidR="00E9233C" w:rsidRPr="0068705D" w:rsidRDefault="00E9233C" w:rsidP="00E9233C">
      <w:pPr>
        <w:pStyle w:val="ListParagraph"/>
        <w:numPr>
          <w:ilvl w:val="0"/>
          <w:numId w:val="10"/>
        </w:numPr>
        <w:rPr>
          <w:rFonts w:ascii="Arial" w:hAnsi="Arial" w:cs="Arial"/>
          <w:sz w:val="20"/>
          <w:szCs w:val="20"/>
        </w:rPr>
      </w:pPr>
      <w:r w:rsidRPr="0068705D">
        <w:rPr>
          <w:rFonts w:ascii="Arial" w:hAnsi="Arial" w:cs="Arial"/>
          <w:sz w:val="20"/>
          <w:szCs w:val="20"/>
        </w:rPr>
        <w:t>Question the student about what they know and remember of the ITE curriculum (this is detailed in this handbook and suggestions for specific areas of focus will be sent in a weekly email to mentors)</w:t>
      </w:r>
    </w:p>
    <w:p w14:paraId="004B3254" w14:textId="77777777" w:rsidR="00E9233C" w:rsidRPr="0068705D" w:rsidRDefault="00E9233C" w:rsidP="00E9233C">
      <w:pPr>
        <w:pStyle w:val="ListParagraph"/>
        <w:numPr>
          <w:ilvl w:val="0"/>
          <w:numId w:val="10"/>
        </w:numPr>
        <w:rPr>
          <w:rFonts w:ascii="Arial" w:hAnsi="Arial" w:cs="Arial"/>
          <w:sz w:val="20"/>
          <w:szCs w:val="20"/>
        </w:rPr>
      </w:pPr>
      <w:r w:rsidRPr="0068705D">
        <w:rPr>
          <w:rFonts w:ascii="Arial" w:hAnsi="Arial" w:cs="Arial"/>
          <w:sz w:val="20"/>
          <w:szCs w:val="20"/>
        </w:rPr>
        <w:t xml:space="preserve">Have conversations about reading that has taken place, theory that is relevant and use of the core content evidence base </w:t>
      </w:r>
    </w:p>
    <w:p w14:paraId="5FD67EC8" w14:textId="77777777" w:rsidR="00E9233C" w:rsidRPr="0068705D" w:rsidRDefault="00E9233C" w:rsidP="00E9233C">
      <w:pPr>
        <w:pStyle w:val="ListParagraph"/>
        <w:numPr>
          <w:ilvl w:val="0"/>
          <w:numId w:val="10"/>
        </w:numPr>
        <w:rPr>
          <w:rFonts w:ascii="Arial" w:hAnsi="Arial" w:cs="Arial"/>
          <w:sz w:val="20"/>
          <w:szCs w:val="20"/>
        </w:rPr>
      </w:pPr>
      <w:r w:rsidRPr="0068705D">
        <w:rPr>
          <w:rFonts w:ascii="Arial" w:hAnsi="Arial" w:cs="Arial"/>
          <w:sz w:val="20"/>
          <w:szCs w:val="20"/>
        </w:rPr>
        <w:t>Provide subject specific feedback – not just general feedback about pedagogy</w:t>
      </w:r>
    </w:p>
    <w:p w14:paraId="42CA9653" w14:textId="77777777" w:rsidR="00E9233C" w:rsidRPr="0068705D" w:rsidRDefault="00E9233C" w:rsidP="00E9233C">
      <w:pPr>
        <w:ind w:left="-567"/>
        <w:rPr>
          <w:rFonts w:ascii="Arial" w:hAnsi="Arial" w:cs="Arial"/>
          <w:sz w:val="20"/>
          <w:szCs w:val="20"/>
        </w:rPr>
      </w:pPr>
    </w:p>
    <w:p w14:paraId="70F5C3F1" w14:textId="77777777" w:rsidR="00E9233C" w:rsidRPr="0068705D" w:rsidRDefault="00E9233C" w:rsidP="00E9233C">
      <w:pPr>
        <w:ind w:left="-567"/>
        <w:rPr>
          <w:rFonts w:ascii="Arial" w:hAnsi="Arial" w:cs="Arial"/>
          <w:sz w:val="20"/>
          <w:szCs w:val="20"/>
        </w:rPr>
      </w:pPr>
      <w:r>
        <w:rPr>
          <w:rFonts w:ascii="Arial" w:hAnsi="Arial" w:cs="Arial"/>
          <w:sz w:val="20"/>
          <w:szCs w:val="20"/>
        </w:rPr>
        <w:t xml:space="preserve">Each week the placement leader will identify a key discussion focus for the week which will provide a focus for the dialogue in </w:t>
      </w:r>
      <w:r w:rsidRPr="0068705D">
        <w:rPr>
          <w:rFonts w:ascii="Arial" w:hAnsi="Arial" w:cs="Arial"/>
          <w:sz w:val="20"/>
          <w:szCs w:val="20"/>
        </w:rPr>
        <w:t>the WDM</w:t>
      </w:r>
      <w:r>
        <w:rPr>
          <w:rFonts w:ascii="Arial" w:hAnsi="Arial" w:cs="Arial"/>
          <w:sz w:val="20"/>
          <w:szCs w:val="20"/>
        </w:rPr>
        <w:t xml:space="preserve">. </w:t>
      </w:r>
      <w:r w:rsidRPr="0068705D">
        <w:rPr>
          <w:rFonts w:ascii="Arial" w:hAnsi="Arial" w:cs="Arial"/>
          <w:sz w:val="20"/>
          <w:szCs w:val="20"/>
        </w:rPr>
        <w:t xml:space="preserve">Further </w:t>
      </w:r>
      <w:r>
        <w:rPr>
          <w:rFonts w:ascii="Arial" w:hAnsi="Arial" w:cs="Arial"/>
          <w:sz w:val="20"/>
          <w:szCs w:val="20"/>
        </w:rPr>
        <w:t xml:space="preserve">areas </w:t>
      </w:r>
      <w:r w:rsidRPr="0068705D">
        <w:rPr>
          <w:rFonts w:ascii="Arial" w:hAnsi="Arial" w:cs="Arial"/>
          <w:sz w:val="20"/>
          <w:szCs w:val="20"/>
        </w:rPr>
        <w:t xml:space="preserve">of focus can be summarised in the section – </w:t>
      </w:r>
      <w:r w:rsidRPr="0097440F">
        <w:rPr>
          <w:rFonts w:ascii="Arial" w:hAnsi="Arial" w:cs="Arial"/>
          <w:sz w:val="20"/>
          <w:szCs w:val="20"/>
        </w:rPr>
        <w:t>Summary of feedback discussion</w:t>
      </w:r>
      <w:r w:rsidRPr="0068705D">
        <w:rPr>
          <w:rFonts w:ascii="Arial" w:hAnsi="Arial" w:cs="Arial"/>
          <w:sz w:val="20"/>
          <w:szCs w:val="20"/>
        </w:rPr>
        <w:t>. Not all expectations have to be covered each week but all area</w:t>
      </w:r>
      <w:r>
        <w:rPr>
          <w:rFonts w:ascii="Arial" w:hAnsi="Arial" w:cs="Arial"/>
          <w:sz w:val="20"/>
          <w:szCs w:val="20"/>
        </w:rPr>
        <w:t xml:space="preserve">s </w:t>
      </w:r>
      <w:r w:rsidRPr="0068705D">
        <w:rPr>
          <w:rFonts w:ascii="Arial" w:hAnsi="Arial" w:cs="Arial"/>
          <w:sz w:val="20"/>
          <w:szCs w:val="20"/>
        </w:rPr>
        <w:t>should be reviewed over the course of the placement</w:t>
      </w:r>
      <w:r>
        <w:rPr>
          <w:rFonts w:ascii="Arial" w:hAnsi="Arial" w:cs="Arial"/>
          <w:sz w:val="20"/>
          <w:szCs w:val="20"/>
        </w:rPr>
        <w:t>.</w:t>
      </w:r>
    </w:p>
    <w:p w14:paraId="1F6AF3EE" w14:textId="77777777" w:rsidR="00E9233C" w:rsidRPr="0068705D" w:rsidRDefault="00E9233C" w:rsidP="00E9233C">
      <w:pPr>
        <w:ind w:left="-567"/>
        <w:rPr>
          <w:rFonts w:ascii="Arial" w:hAnsi="Arial" w:cs="Arial"/>
          <w:sz w:val="20"/>
          <w:szCs w:val="20"/>
        </w:rPr>
      </w:pPr>
    </w:p>
    <w:p w14:paraId="651CC335" w14:textId="77777777" w:rsidR="00E9233C" w:rsidRPr="0068705D" w:rsidRDefault="00E9233C" w:rsidP="00E9233C">
      <w:pPr>
        <w:ind w:left="-567"/>
        <w:rPr>
          <w:rFonts w:ascii="Arial" w:hAnsi="Arial" w:cs="Arial"/>
          <w:sz w:val="20"/>
          <w:szCs w:val="20"/>
        </w:rPr>
      </w:pPr>
      <w:r w:rsidRPr="0068705D">
        <w:rPr>
          <w:rFonts w:ascii="Arial" w:hAnsi="Arial" w:cs="Arial"/>
          <w:sz w:val="20"/>
          <w:szCs w:val="20"/>
        </w:rPr>
        <w:t xml:space="preserve">During the WDM, the current targets will be reviewed and future targets agreed for the following week. These will include some subject specific targets. </w:t>
      </w:r>
    </w:p>
    <w:p w14:paraId="1B79A89D" w14:textId="77777777" w:rsidR="00E9233C" w:rsidRPr="0068705D" w:rsidRDefault="00E9233C" w:rsidP="00E9233C">
      <w:pPr>
        <w:ind w:left="-567"/>
        <w:rPr>
          <w:rFonts w:ascii="Arial" w:hAnsi="Arial" w:cs="Arial"/>
          <w:sz w:val="20"/>
          <w:szCs w:val="20"/>
        </w:rPr>
      </w:pPr>
    </w:p>
    <w:p w14:paraId="25465924" w14:textId="77777777" w:rsidR="00E9233C" w:rsidRPr="0068705D" w:rsidRDefault="00E9233C" w:rsidP="00E9233C">
      <w:pPr>
        <w:ind w:left="-567"/>
        <w:rPr>
          <w:rFonts w:ascii="Arial" w:hAnsi="Arial" w:cs="Arial"/>
          <w:sz w:val="20"/>
          <w:szCs w:val="20"/>
        </w:rPr>
      </w:pPr>
      <w:r w:rsidRPr="0068705D">
        <w:rPr>
          <w:rFonts w:ascii="Arial" w:hAnsi="Arial" w:cs="Arial"/>
          <w:sz w:val="20"/>
          <w:szCs w:val="20"/>
        </w:rPr>
        <w:t xml:space="preserve">The WDS will identify whether additional support is needed. If the trainee is making progress as expected then no additional support is needed. If progress is not being made as expected, the WDS will identify that the trainee needs additional support to make progress. The link tutor should be made aware to ensure appropriate interventions are in place. Where there is a repeated need for additional support, the Cause for Concern procedure may be implemented. </w:t>
      </w:r>
    </w:p>
    <w:p w14:paraId="16D68635" w14:textId="77777777" w:rsidR="00E9233C" w:rsidRDefault="00E9233C" w:rsidP="00E9233C">
      <w:pPr>
        <w:ind w:left="-567"/>
        <w:rPr>
          <w:rFonts w:ascii="Arial" w:hAnsi="Arial" w:cs="Arial"/>
          <w:b/>
          <w:sz w:val="20"/>
          <w:szCs w:val="20"/>
        </w:rPr>
      </w:pPr>
      <w:r w:rsidRPr="0068705D">
        <w:rPr>
          <w:rFonts w:ascii="Arial" w:hAnsi="Arial" w:cs="Arial"/>
          <w:b/>
          <w:sz w:val="20"/>
          <w:szCs w:val="20"/>
        </w:rPr>
        <w:br w:type="page"/>
      </w:r>
    </w:p>
    <w:p w14:paraId="56BEA881" w14:textId="77777777" w:rsidR="009A0EBF" w:rsidRPr="00EB262F" w:rsidRDefault="009A0EBF" w:rsidP="00E13E63">
      <w:pPr>
        <w:pStyle w:val="Heading1"/>
        <w:ind w:left="-567"/>
      </w:pPr>
      <w:bookmarkStart w:id="17" w:name="_Lesson_Observations"/>
      <w:bookmarkEnd w:id="17"/>
      <w:r>
        <w:lastRenderedPageBreak/>
        <w:t>Lesson Observations</w:t>
      </w:r>
    </w:p>
    <w:p w14:paraId="6B5353FF" w14:textId="77777777" w:rsidR="009A0EBF" w:rsidRDefault="009A0EBF" w:rsidP="009A0EBF">
      <w:pPr>
        <w:ind w:left="-567" w:right="-478"/>
        <w:rPr>
          <w:rFonts w:ascii="Arial" w:hAnsi="Arial" w:cs="Arial"/>
        </w:rPr>
      </w:pPr>
    </w:p>
    <w:p w14:paraId="76CA567E" w14:textId="77777777" w:rsidR="009A0EBF" w:rsidRDefault="009A0EBF" w:rsidP="009A0EBF">
      <w:pPr>
        <w:ind w:left="-567"/>
        <w:jc w:val="both"/>
        <w:rPr>
          <w:rFonts w:ascii="Arial" w:hAnsi="Arial" w:cs="Arial"/>
          <w:sz w:val="20"/>
          <w:szCs w:val="20"/>
        </w:rPr>
      </w:pPr>
      <w:r>
        <w:rPr>
          <w:rFonts w:ascii="Arial" w:hAnsi="Arial" w:cs="Arial"/>
          <w:sz w:val="20"/>
          <w:szCs w:val="20"/>
        </w:rPr>
        <w:t xml:space="preserve">Mentors will observe a trainee’s teaching every week, both formally and informally. The table below indicates the minimum number of formal observations for each placement duration. </w:t>
      </w:r>
      <w:r w:rsidRPr="00EB262F">
        <w:rPr>
          <w:rFonts w:ascii="Arial" w:hAnsi="Arial" w:cs="Arial"/>
          <w:sz w:val="20"/>
          <w:szCs w:val="20"/>
        </w:rPr>
        <w:t xml:space="preserve">Throughout the </w:t>
      </w:r>
      <w:r>
        <w:rPr>
          <w:rFonts w:ascii="Arial" w:hAnsi="Arial" w:cs="Arial"/>
          <w:sz w:val="20"/>
          <w:szCs w:val="20"/>
        </w:rPr>
        <w:t xml:space="preserve">placement, focussed lesson observations will be carried out to ensure that the trainee receives subject specific feedback from an experienced practitioner. It is intended that observations will be of part rather than whole lessons and will focus on subject specific feedback. The feedback from observations can be used a tool to support the holistic feedback provided in the Weekly Development Meeting. Observation records will be reviewed by Lead Link Tutors and Link Tutors to identify subject specific training and support needs for particular cohorts.  </w:t>
      </w:r>
    </w:p>
    <w:p w14:paraId="4B651F87" w14:textId="77777777" w:rsidR="009A0EBF" w:rsidRDefault="009A0EBF" w:rsidP="009A0EBF">
      <w:pPr>
        <w:ind w:left="-567"/>
        <w:rPr>
          <w:rFonts w:ascii="Arial" w:hAnsi="Arial" w:cs="Arial"/>
          <w:sz w:val="20"/>
          <w:szCs w:val="20"/>
        </w:rPr>
      </w:pPr>
    </w:p>
    <w:tbl>
      <w:tblPr>
        <w:tblStyle w:val="TableGrid"/>
        <w:tblW w:w="0" w:type="auto"/>
        <w:tblInd w:w="-714" w:type="dxa"/>
        <w:tblLook w:val="04A0" w:firstRow="1" w:lastRow="0" w:firstColumn="1" w:lastColumn="0" w:noHBand="0" w:noVBand="1"/>
      </w:tblPr>
      <w:tblGrid>
        <w:gridCol w:w="2368"/>
        <w:gridCol w:w="2046"/>
        <w:gridCol w:w="1242"/>
        <w:gridCol w:w="1356"/>
        <w:gridCol w:w="1356"/>
        <w:gridCol w:w="1356"/>
      </w:tblGrid>
      <w:tr w:rsidR="009A0EBF" w:rsidRPr="00F56746" w14:paraId="58B89EB0" w14:textId="77777777" w:rsidTr="000C19CF">
        <w:trPr>
          <w:tblHeader/>
        </w:trPr>
        <w:tc>
          <w:tcPr>
            <w:tcW w:w="9730" w:type="dxa"/>
            <w:gridSpan w:val="6"/>
            <w:shd w:val="clear" w:color="auto" w:fill="D5DCE4" w:themeFill="text2" w:themeFillTint="33"/>
          </w:tcPr>
          <w:p w14:paraId="01774C59" w14:textId="77777777" w:rsidR="009A0EBF" w:rsidRPr="00F56746" w:rsidRDefault="009A0EBF" w:rsidP="00081D3A">
            <w:pPr>
              <w:pStyle w:val="NoSpacing"/>
              <w:jc w:val="center"/>
              <w:rPr>
                <w:rFonts w:asciiTheme="minorHAnsi" w:hAnsiTheme="minorHAnsi" w:cstheme="minorHAnsi"/>
                <w:b/>
                <w:bCs/>
              </w:rPr>
            </w:pPr>
            <w:r w:rsidRPr="00F56746">
              <w:rPr>
                <w:rFonts w:asciiTheme="minorHAnsi" w:hAnsiTheme="minorHAnsi" w:cstheme="minorHAnsi"/>
                <w:b/>
                <w:bCs/>
              </w:rPr>
              <w:t xml:space="preserve">Suggested Observation Schedule </w:t>
            </w:r>
          </w:p>
        </w:tc>
      </w:tr>
      <w:tr w:rsidR="009A0EBF" w:rsidRPr="00F56746" w14:paraId="0353E346" w14:textId="77777777" w:rsidTr="00C403CA">
        <w:tc>
          <w:tcPr>
            <w:tcW w:w="2354" w:type="dxa"/>
            <w:shd w:val="clear" w:color="auto" w:fill="D5DCE4" w:themeFill="text2" w:themeFillTint="33"/>
          </w:tcPr>
          <w:p w14:paraId="3DACB429" w14:textId="77777777" w:rsidR="009A0EBF" w:rsidRPr="00F56746" w:rsidRDefault="009A0EBF" w:rsidP="00081D3A">
            <w:pPr>
              <w:pStyle w:val="NoSpacing"/>
              <w:rPr>
                <w:rFonts w:asciiTheme="minorHAnsi" w:hAnsiTheme="minorHAnsi" w:cstheme="minorHAnsi"/>
                <w:b/>
                <w:bCs/>
              </w:rPr>
            </w:pPr>
            <w:r w:rsidRPr="00F56746">
              <w:rPr>
                <w:rFonts w:asciiTheme="minorHAnsi" w:hAnsiTheme="minorHAnsi" w:cstheme="minorHAnsi"/>
                <w:b/>
                <w:bCs/>
              </w:rPr>
              <w:t>Length of Placement (Weeks)</w:t>
            </w:r>
          </w:p>
        </w:tc>
        <w:tc>
          <w:tcPr>
            <w:tcW w:w="2021" w:type="dxa"/>
          </w:tcPr>
          <w:p w14:paraId="25884F41"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4</w:t>
            </w:r>
          </w:p>
        </w:tc>
        <w:tc>
          <w:tcPr>
            <w:tcW w:w="0" w:type="auto"/>
          </w:tcPr>
          <w:p w14:paraId="79553997"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5-6</w:t>
            </w:r>
          </w:p>
        </w:tc>
        <w:tc>
          <w:tcPr>
            <w:tcW w:w="0" w:type="auto"/>
            <w:shd w:val="clear" w:color="auto" w:fill="FFFFFF" w:themeFill="background1"/>
          </w:tcPr>
          <w:p w14:paraId="558F52E9" w14:textId="77777777" w:rsidR="009A0EBF" w:rsidRPr="0024745F" w:rsidRDefault="009A0EBF" w:rsidP="00081D3A">
            <w:pPr>
              <w:pStyle w:val="NoSpacing"/>
              <w:jc w:val="center"/>
              <w:rPr>
                <w:rFonts w:asciiTheme="minorHAnsi" w:hAnsiTheme="minorHAnsi" w:cstheme="minorHAnsi"/>
              </w:rPr>
            </w:pPr>
            <w:r w:rsidRPr="0024745F">
              <w:rPr>
                <w:rFonts w:asciiTheme="minorHAnsi" w:hAnsiTheme="minorHAnsi" w:cstheme="minorHAnsi"/>
              </w:rPr>
              <w:t>7-8</w:t>
            </w:r>
          </w:p>
        </w:tc>
        <w:tc>
          <w:tcPr>
            <w:tcW w:w="0" w:type="auto"/>
            <w:shd w:val="clear" w:color="auto" w:fill="B4C6E7" w:themeFill="accent1" w:themeFillTint="66"/>
          </w:tcPr>
          <w:p w14:paraId="766C94A0"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9-10</w:t>
            </w:r>
          </w:p>
        </w:tc>
        <w:tc>
          <w:tcPr>
            <w:tcW w:w="0" w:type="auto"/>
          </w:tcPr>
          <w:p w14:paraId="3E8EB21D"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11-12</w:t>
            </w:r>
          </w:p>
        </w:tc>
      </w:tr>
      <w:tr w:rsidR="009A0EBF" w:rsidRPr="00F56746" w14:paraId="2124C3B4" w14:textId="77777777" w:rsidTr="00C403CA">
        <w:tc>
          <w:tcPr>
            <w:tcW w:w="2354" w:type="dxa"/>
            <w:shd w:val="clear" w:color="auto" w:fill="D5DCE4" w:themeFill="text2" w:themeFillTint="33"/>
          </w:tcPr>
          <w:p w14:paraId="444294A6" w14:textId="77777777" w:rsidR="009A0EBF" w:rsidRPr="00F56746" w:rsidRDefault="009A0EBF" w:rsidP="00081D3A">
            <w:pPr>
              <w:pStyle w:val="NoSpacing"/>
              <w:rPr>
                <w:rFonts w:asciiTheme="minorHAnsi" w:hAnsiTheme="minorHAnsi" w:cstheme="minorHAnsi"/>
                <w:b/>
                <w:bCs/>
              </w:rPr>
            </w:pPr>
            <w:r>
              <w:rPr>
                <w:rFonts w:asciiTheme="minorHAnsi" w:hAnsiTheme="minorHAnsi" w:cstheme="minorHAnsi"/>
                <w:b/>
                <w:bCs/>
              </w:rPr>
              <w:t>Minimum</w:t>
            </w:r>
            <w:r w:rsidRPr="00F56746">
              <w:rPr>
                <w:rFonts w:asciiTheme="minorHAnsi" w:hAnsiTheme="minorHAnsi" w:cstheme="minorHAnsi"/>
                <w:b/>
                <w:bCs/>
              </w:rPr>
              <w:t xml:space="preserve"> number of lesson observations</w:t>
            </w:r>
          </w:p>
        </w:tc>
        <w:tc>
          <w:tcPr>
            <w:tcW w:w="2021" w:type="dxa"/>
            <w:vAlign w:val="bottom"/>
          </w:tcPr>
          <w:p w14:paraId="494D8231" w14:textId="77777777" w:rsidR="009A0EBF" w:rsidRPr="00F56746" w:rsidRDefault="009A0EBF" w:rsidP="00081D3A">
            <w:pPr>
              <w:pStyle w:val="NoSpacing"/>
              <w:jc w:val="center"/>
              <w:rPr>
                <w:rFonts w:asciiTheme="minorHAnsi" w:hAnsiTheme="minorHAnsi" w:cstheme="minorHAnsi"/>
              </w:rPr>
            </w:pPr>
            <w:r>
              <w:rPr>
                <w:rFonts w:asciiTheme="minorHAnsi" w:hAnsiTheme="minorHAnsi" w:cstheme="minorHAnsi"/>
              </w:rPr>
              <w:t>3</w:t>
            </w:r>
          </w:p>
          <w:p w14:paraId="3D887322" w14:textId="77777777" w:rsidR="009A0EBF" w:rsidRPr="00F56746" w:rsidRDefault="009A0EBF" w:rsidP="00081D3A">
            <w:pPr>
              <w:pStyle w:val="NoSpacing"/>
              <w:jc w:val="center"/>
              <w:rPr>
                <w:rFonts w:asciiTheme="minorHAnsi" w:hAnsiTheme="minorHAnsi" w:cstheme="minorHAnsi"/>
              </w:rPr>
            </w:pPr>
          </w:p>
        </w:tc>
        <w:tc>
          <w:tcPr>
            <w:tcW w:w="0" w:type="auto"/>
            <w:vAlign w:val="bottom"/>
          </w:tcPr>
          <w:p w14:paraId="36B5B751"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4</w:t>
            </w:r>
          </w:p>
          <w:p w14:paraId="744681B4" w14:textId="77777777" w:rsidR="009A0EBF" w:rsidRPr="00F56746" w:rsidRDefault="009A0EBF" w:rsidP="00081D3A">
            <w:pPr>
              <w:pStyle w:val="NoSpacing"/>
              <w:jc w:val="center"/>
              <w:rPr>
                <w:rFonts w:asciiTheme="minorHAnsi" w:hAnsiTheme="minorHAnsi" w:cstheme="minorHAnsi"/>
              </w:rPr>
            </w:pPr>
          </w:p>
        </w:tc>
        <w:tc>
          <w:tcPr>
            <w:tcW w:w="0" w:type="auto"/>
            <w:shd w:val="clear" w:color="auto" w:fill="FFFFFF" w:themeFill="background1"/>
            <w:vAlign w:val="bottom"/>
          </w:tcPr>
          <w:p w14:paraId="4FEACA14" w14:textId="77777777" w:rsidR="009A0EBF" w:rsidRPr="0024745F" w:rsidRDefault="009A0EBF" w:rsidP="00081D3A">
            <w:pPr>
              <w:pStyle w:val="NoSpacing"/>
              <w:jc w:val="center"/>
              <w:rPr>
                <w:rFonts w:asciiTheme="minorHAnsi" w:hAnsiTheme="minorHAnsi" w:cstheme="minorHAnsi"/>
              </w:rPr>
            </w:pPr>
            <w:r w:rsidRPr="0024745F">
              <w:rPr>
                <w:rFonts w:asciiTheme="minorHAnsi" w:hAnsiTheme="minorHAnsi" w:cstheme="minorHAnsi"/>
              </w:rPr>
              <w:t>6</w:t>
            </w:r>
          </w:p>
          <w:p w14:paraId="7D574C7C" w14:textId="77777777" w:rsidR="009A0EBF" w:rsidRPr="0024745F" w:rsidRDefault="009A0EBF" w:rsidP="00081D3A">
            <w:pPr>
              <w:pStyle w:val="NoSpacing"/>
              <w:jc w:val="center"/>
              <w:rPr>
                <w:rFonts w:asciiTheme="minorHAnsi" w:hAnsiTheme="minorHAnsi" w:cstheme="minorHAnsi"/>
              </w:rPr>
            </w:pPr>
          </w:p>
        </w:tc>
        <w:tc>
          <w:tcPr>
            <w:tcW w:w="0" w:type="auto"/>
            <w:shd w:val="clear" w:color="auto" w:fill="B4C6E7" w:themeFill="accent1" w:themeFillTint="66"/>
            <w:vAlign w:val="bottom"/>
          </w:tcPr>
          <w:p w14:paraId="191E2E7B" w14:textId="77777777" w:rsidR="009A0EBF" w:rsidRPr="00F56746" w:rsidRDefault="009A0EBF" w:rsidP="00081D3A">
            <w:pPr>
              <w:pStyle w:val="NoSpacing"/>
              <w:jc w:val="center"/>
              <w:rPr>
                <w:rFonts w:asciiTheme="minorHAnsi" w:hAnsiTheme="minorHAnsi" w:cstheme="minorHAnsi"/>
              </w:rPr>
            </w:pPr>
            <w:r>
              <w:rPr>
                <w:rFonts w:asciiTheme="minorHAnsi" w:hAnsiTheme="minorHAnsi" w:cstheme="minorHAnsi"/>
              </w:rPr>
              <w:t>8</w:t>
            </w:r>
          </w:p>
          <w:p w14:paraId="35E9DADC" w14:textId="77777777" w:rsidR="009A0EBF" w:rsidRPr="00F56746" w:rsidRDefault="009A0EBF" w:rsidP="00081D3A">
            <w:pPr>
              <w:pStyle w:val="NoSpacing"/>
              <w:jc w:val="center"/>
              <w:rPr>
                <w:rFonts w:asciiTheme="minorHAnsi" w:hAnsiTheme="minorHAnsi" w:cstheme="minorHAnsi"/>
              </w:rPr>
            </w:pPr>
          </w:p>
        </w:tc>
        <w:tc>
          <w:tcPr>
            <w:tcW w:w="0" w:type="auto"/>
            <w:vAlign w:val="bottom"/>
          </w:tcPr>
          <w:p w14:paraId="677DE9E9" w14:textId="77777777" w:rsidR="009A0EBF" w:rsidRPr="00F56746" w:rsidRDefault="009A0EBF" w:rsidP="00081D3A">
            <w:pPr>
              <w:pStyle w:val="NoSpacing"/>
              <w:jc w:val="center"/>
              <w:rPr>
                <w:rFonts w:asciiTheme="minorHAnsi" w:hAnsiTheme="minorHAnsi" w:cstheme="minorHAnsi"/>
              </w:rPr>
            </w:pPr>
            <w:r>
              <w:rPr>
                <w:rFonts w:asciiTheme="minorHAnsi" w:hAnsiTheme="minorHAnsi" w:cstheme="minorHAnsi"/>
              </w:rPr>
              <w:t>10</w:t>
            </w:r>
          </w:p>
          <w:p w14:paraId="64836E21" w14:textId="77777777" w:rsidR="009A0EBF" w:rsidRPr="00F56746" w:rsidRDefault="009A0EBF" w:rsidP="00081D3A">
            <w:pPr>
              <w:pStyle w:val="NoSpacing"/>
              <w:jc w:val="center"/>
              <w:rPr>
                <w:rFonts w:asciiTheme="minorHAnsi" w:hAnsiTheme="minorHAnsi" w:cstheme="minorHAnsi"/>
              </w:rPr>
            </w:pPr>
          </w:p>
        </w:tc>
      </w:tr>
      <w:tr w:rsidR="009A0EBF" w:rsidRPr="00F56746" w14:paraId="0D5C85B6" w14:textId="77777777" w:rsidTr="00C403CA">
        <w:trPr>
          <w:cantSplit/>
          <w:trHeight w:val="2420"/>
        </w:trPr>
        <w:tc>
          <w:tcPr>
            <w:tcW w:w="2354" w:type="dxa"/>
            <w:vMerge w:val="restart"/>
            <w:shd w:val="clear" w:color="auto" w:fill="D5DCE4" w:themeFill="text2" w:themeFillTint="33"/>
          </w:tcPr>
          <w:p w14:paraId="1A749075" w14:textId="77777777" w:rsidR="009A0EBF" w:rsidRDefault="009A0EBF" w:rsidP="00081D3A">
            <w:pPr>
              <w:pStyle w:val="NoSpacing"/>
              <w:rPr>
                <w:rFonts w:asciiTheme="minorHAnsi" w:hAnsiTheme="minorHAnsi" w:cstheme="minorHAnsi"/>
                <w:b/>
                <w:bCs/>
              </w:rPr>
            </w:pPr>
            <w:r w:rsidRPr="00F56746">
              <w:rPr>
                <w:rFonts w:asciiTheme="minorHAnsi" w:hAnsiTheme="minorHAnsi" w:cstheme="minorHAnsi"/>
                <w:b/>
                <w:bCs/>
              </w:rPr>
              <w:t>Suggested Focus for observations</w:t>
            </w:r>
            <w:r>
              <w:rPr>
                <w:rFonts w:asciiTheme="minorHAnsi" w:hAnsiTheme="minorHAnsi" w:cstheme="minorHAnsi"/>
                <w:b/>
                <w:bCs/>
              </w:rPr>
              <w:t xml:space="preserve"> in KS1 and 2. </w:t>
            </w:r>
          </w:p>
          <w:p w14:paraId="04D69799" w14:textId="77777777" w:rsidR="009A0EBF" w:rsidRPr="00F56746" w:rsidRDefault="009A0EBF" w:rsidP="00081D3A">
            <w:pPr>
              <w:pStyle w:val="NoSpacing"/>
              <w:rPr>
                <w:rFonts w:asciiTheme="minorHAnsi" w:hAnsiTheme="minorHAnsi" w:cstheme="minorHAnsi"/>
                <w:b/>
                <w:bCs/>
              </w:rPr>
            </w:pPr>
          </w:p>
          <w:p w14:paraId="378279D0" w14:textId="77777777" w:rsidR="009A0EBF" w:rsidRPr="000261D8" w:rsidRDefault="009A0EBF" w:rsidP="00081D3A">
            <w:pPr>
              <w:pStyle w:val="NoSpacing"/>
              <w:rPr>
                <w:rFonts w:asciiTheme="minorHAnsi" w:hAnsiTheme="minorHAnsi" w:cstheme="minorHAnsi"/>
                <w:b/>
                <w:bCs/>
                <w:i/>
                <w:iCs/>
              </w:rPr>
            </w:pPr>
            <w:r w:rsidRPr="000261D8">
              <w:rPr>
                <w:rFonts w:asciiTheme="minorHAnsi" w:hAnsiTheme="minorHAnsi" w:cstheme="minorHAnsi"/>
                <w:b/>
                <w:bCs/>
                <w:i/>
                <w:iCs/>
              </w:rPr>
              <w:t>Observations in KS1 and KS2 placements should include a range of subjects.</w:t>
            </w:r>
          </w:p>
          <w:p w14:paraId="2387E101" w14:textId="77777777" w:rsidR="009A0EBF" w:rsidRPr="00F56746" w:rsidRDefault="009A0EBF" w:rsidP="00081D3A">
            <w:pPr>
              <w:pStyle w:val="NoSpacing"/>
              <w:rPr>
                <w:rFonts w:asciiTheme="minorHAnsi" w:hAnsiTheme="minorHAnsi" w:cstheme="minorHAnsi"/>
                <w:b/>
                <w:bCs/>
              </w:rPr>
            </w:pPr>
          </w:p>
          <w:p w14:paraId="2ECF9EEF" w14:textId="77777777" w:rsidR="009A0EBF" w:rsidRPr="00875941" w:rsidRDefault="009A0EBF" w:rsidP="00081D3A">
            <w:pPr>
              <w:pStyle w:val="NoSpacing"/>
              <w:rPr>
                <w:rFonts w:asciiTheme="minorHAnsi" w:hAnsiTheme="minorHAnsi" w:cstheme="minorHAnsi"/>
                <w:b/>
                <w:bCs/>
              </w:rPr>
            </w:pPr>
            <w:r w:rsidRPr="00875941">
              <w:rPr>
                <w:rFonts w:asciiTheme="minorHAnsi" w:hAnsiTheme="minorHAnsi" w:cstheme="minorHAnsi"/>
                <w:b/>
                <w:bCs/>
              </w:rPr>
              <w:t xml:space="preserve">* Please ensure that across the programme observations include English, Systematic Synthetic Phonics (SSP), Mathematics and Science. </w:t>
            </w:r>
          </w:p>
          <w:p w14:paraId="6E10F9CF" w14:textId="77777777" w:rsidR="009A0EBF" w:rsidRPr="00F56746" w:rsidRDefault="009A0EBF" w:rsidP="00081D3A">
            <w:pPr>
              <w:pStyle w:val="NoSpacing"/>
              <w:rPr>
                <w:rFonts w:asciiTheme="minorHAnsi" w:hAnsiTheme="minorHAnsi" w:cstheme="minorHAnsi"/>
                <w:b/>
                <w:bCs/>
              </w:rPr>
            </w:pPr>
          </w:p>
          <w:p w14:paraId="1C4C62E0" w14:textId="77777777" w:rsidR="009A0EBF" w:rsidRPr="00F56746" w:rsidRDefault="009A0EBF" w:rsidP="00081D3A">
            <w:pPr>
              <w:pStyle w:val="NoSpacing"/>
              <w:rPr>
                <w:rFonts w:asciiTheme="minorHAnsi" w:hAnsiTheme="minorHAnsi" w:cstheme="minorHAnsi"/>
                <w:b/>
                <w:bCs/>
              </w:rPr>
            </w:pPr>
          </w:p>
        </w:tc>
        <w:tc>
          <w:tcPr>
            <w:tcW w:w="2021" w:type="dxa"/>
            <w:vMerge w:val="restart"/>
          </w:tcPr>
          <w:p w14:paraId="3979FBC6" w14:textId="040BB5EF" w:rsidR="009A0EBF" w:rsidRPr="00F56746" w:rsidRDefault="007B7C1F" w:rsidP="00081D3A">
            <w:pPr>
              <w:pStyle w:val="NoSpacing"/>
              <w:jc w:val="center"/>
              <w:rPr>
                <w:rFonts w:asciiTheme="minorHAnsi" w:hAnsiTheme="minorHAnsi" w:cstheme="minorHAnsi"/>
              </w:rPr>
            </w:pPr>
            <w:r>
              <w:rPr>
                <w:rFonts w:asciiTheme="minorHAnsi" w:hAnsiTheme="minorHAnsi" w:cstheme="minorHAnsi"/>
              </w:rPr>
              <w:t>2</w:t>
            </w:r>
            <w:r w:rsidR="009A0EBF" w:rsidRPr="00F56746">
              <w:rPr>
                <w:rFonts w:asciiTheme="minorHAnsi" w:hAnsiTheme="minorHAnsi" w:cstheme="minorHAnsi"/>
              </w:rPr>
              <w:t xml:space="preserve"> x Core</w:t>
            </w:r>
            <w:r w:rsidR="009A0EBF">
              <w:rPr>
                <w:rFonts w:asciiTheme="minorHAnsi" w:hAnsiTheme="minorHAnsi" w:cstheme="minorHAnsi"/>
              </w:rPr>
              <w:t>*</w:t>
            </w:r>
          </w:p>
          <w:p w14:paraId="17BCB0F3" w14:textId="77777777" w:rsidR="009A0EBF" w:rsidRPr="00F56746" w:rsidRDefault="009A0EBF" w:rsidP="00081D3A">
            <w:pPr>
              <w:pStyle w:val="NoSpacing"/>
              <w:jc w:val="center"/>
              <w:rPr>
                <w:rFonts w:asciiTheme="minorHAnsi" w:hAnsiTheme="minorHAnsi" w:cstheme="minorHAnsi"/>
              </w:rPr>
            </w:pPr>
          </w:p>
          <w:p w14:paraId="3CDD21D6"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1 x Foundation</w:t>
            </w:r>
          </w:p>
          <w:p w14:paraId="0A67D421"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Subject</w:t>
            </w:r>
          </w:p>
        </w:tc>
        <w:tc>
          <w:tcPr>
            <w:tcW w:w="0" w:type="auto"/>
            <w:vMerge w:val="restart"/>
          </w:tcPr>
          <w:p w14:paraId="4C41B11B"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2 x Core</w:t>
            </w:r>
            <w:r>
              <w:rPr>
                <w:rFonts w:asciiTheme="minorHAnsi" w:hAnsiTheme="minorHAnsi" w:cstheme="minorHAnsi"/>
              </w:rPr>
              <w:t>*</w:t>
            </w:r>
          </w:p>
          <w:p w14:paraId="0F343EB7" w14:textId="77777777" w:rsidR="009A0EBF" w:rsidRPr="00F56746" w:rsidRDefault="009A0EBF" w:rsidP="00081D3A">
            <w:pPr>
              <w:pStyle w:val="NoSpacing"/>
              <w:jc w:val="center"/>
              <w:rPr>
                <w:rFonts w:asciiTheme="minorHAnsi" w:hAnsiTheme="minorHAnsi" w:cstheme="minorHAnsi"/>
              </w:rPr>
            </w:pPr>
          </w:p>
          <w:p w14:paraId="6256A727"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2 x Foundation Subjects</w:t>
            </w:r>
          </w:p>
        </w:tc>
        <w:tc>
          <w:tcPr>
            <w:tcW w:w="0" w:type="auto"/>
            <w:shd w:val="clear" w:color="auto" w:fill="FFFFFF" w:themeFill="background1"/>
          </w:tcPr>
          <w:p w14:paraId="3157779C" w14:textId="77777777" w:rsidR="009A0EBF" w:rsidRPr="0024745F" w:rsidRDefault="009A0EBF" w:rsidP="00081D3A">
            <w:pPr>
              <w:pStyle w:val="NoSpacing"/>
              <w:jc w:val="center"/>
              <w:rPr>
                <w:rFonts w:asciiTheme="minorHAnsi" w:hAnsiTheme="minorHAnsi" w:cstheme="minorHAnsi"/>
              </w:rPr>
            </w:pPr>
            <w:r w:rsidRPr="0024745F">
              <w:rPr>
                <w:rFonts w:asciiTheme="minorHAnsi" w:hAnsiTheme="minorHAnsi" w:cstheme="minorHAnsi"/>
              </w:rPr>
              <w:t>2 x Core*</w:t>
            </w:r>
          </w:p>
          <w:p w14:paraId="0394597E" w14:textId="77777777" w:rsidR="009A0EBF" w:rsidRPr="0024745F" w:rsidRDefault="009A0EBF" w:rsidP="00081D3A">
            <w:pPr>
              <w:pStyle w:val="NoSpacing"/>
              <w:jc w:val="center"/>
              <w:rPr>
                <w:rFonts w:asciiTheme="minorHAnsi" w:hAnsiTheme="minorHAnsi" w:cstheme="minorHAnsi"/>
              </w:rPr>
            </w:pPr>
          </w:p>
          <w:p w14:paraId="6D39E4A1" w14:textId="77777777" w:rsidR="009A0EBF" w:rsidRPr="0024745F" w:rsidRDefault="009A0EBF" w:rsidP="00081D3A">
            <w:pPr>
              <w:pStyle w:val="NoSpacing"/>
              <w:jc w:val="center"/>
              <w:rPr>
                <w:rFonts w:asciiTheme="minorHAnsi" w:hAnsiTheme="minorHAnsi" w:cstheme="minorHAnsi"/>
              </w:rPr>
            </w:pPr>
            <w:r w:rsidRPr="0024745F">
              <w:rPr>
                <w:rFonts w:asciiTheme="minorHAnsi" w:hAnsiTheme="minorHAnsi" w:cstheme="minorHAnsi"/>
              </w:rPr>
              <w:t>2 x Foundation Subjects</w:t>
            </w:r>
          </w:p>
          <w:p w14:paraId="6104D49F" w14:textId="77777777" w:rsidR="009A0EBF" w:rsidRPr="0024745F" w:rsidRDefault="009A0EBF" w:rsidP="00081D3A">
            <w:pPr>
              <w:pStyle w:val="NoSpacing"/>
              <w:jc w:val="center"/>
              <w:rPr>
                <w:rFonts w:asciiTheme="minorHAnsi" w:hAnsiTheme="minorHAnsi" w:cstheme="minorHAnsi"/>
              </w:rPr>
            </w:pPr>
          </w:p>
          <w:p w14:paraId="115DB367" w14:textId="25C07F64" w:rsidR="009A0EBF" w:rsidRPr="0024745F" w:rsidRDefault="007B7C1F" w:rsidP="00081D3A">
            <w:pPr>
              <w:pStyle w:val="NoSpacing"/>
              <w:jc w:val="center"/>
              <w:rPr>
                <w:rFonts w:asciiTheme="minorHAnsi" w:hAnsiTheme="minorHAnsi" w:cstheme="minorHAnsi"/>
              </w:rPr>
            </w:pPr>
            <w:r>
              <w:rPr>
                <w:rFonts w:asciiTheme="minorHAnsi" w:hAnsiTheme="minorHAnsi" w:cstheme="minorHAnsi"/>
              </w:rPr>
              <w:t>2</w:t>
            </w:r>
            <w:r w:rsidR="009A0EBF" w:rsidRPr="0024745F">
              <w:rPr>
                <w:rFonts w:asciiTheme="minorHAnsi" w:hAnsiTheme="minorHAnsi" w:cstheme="minorHAnsi"/>
              </w:rPr>
              <w:t xml:space="preserve"> x Additional**</w:t>
            </w:r>
          </w:p>
          <w:p w14:paraId="52B82F83" w14:textId="77777777" w:rsidR="009A0EBF" w:rsidRPr="0024745F" w:rsidRDefault="009A0EBF" w:rsidP="00081D3A">
            <w:pPr>
              <w:pStyle w:val="NoSpacing"/>
              <w:jc w:val="center"/>
              <w:rPr>
                <w:rFonts w:asciiTheme="minorHAnsi" w:hAnsiTheme="minorHAnsi" w:cstheme="minorHAnsi"/>
              </w:rPr>
            </w:pPr>
          </w:p>
          <w:p w14:paraId="7F039E29" w14:textId="77777777" w:rsidR="009A0EBF" w:rsidRPr="0024745F" w:rsidRDefault="009A0EBF" w:rsidP="00081D3A">
            <w:pPr>
              <w:pStyle w:val="NoSpacing"/>
              <w:jc w:val="center"/>
              <w:rPr>
                <w:rFonts w:asciiTheme="minorHAnsi" w:hAnsiTheme="minorHAnsi" w:cstheme="minorHAnsi"/>
              </w:rPr>
            </w:pPr>
          </w:p>
        </w:tc>
        <w:tc>
          <w:tcPr>
            <w:tcW w:w="0" w:type="auto"/>
            <w:shd w:val="clear" w:color="auto" w:fill="B4C6E7" w:themeFill="accent1" w:themeFillTint="66"/>
          </w:tcPr>
          <w:p w14:paraId="48D78879"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3 x Core</w:t>
            </w:r>
            <w:r>
              <w:rPr>
                <w:rFonts w:asciiTheme="minorHAnsi" w:hAnsiTheme="minorHAnsi" w:cstheme="minorHAnsi"/>
              </w:rPr>
              <w:t>*</w:t>
            </w:r>
          </w:p>
          <w:p w14:paraId="0F9B7449" w14:textId="77777777" w:rsidR="009A0EBF" w:rsidRPr="00F56746" w:rsidRDefault="009A0EBF" w:rsidP="00081D3A">
            <w:pPr>
              <w:pStyle w:val="NoSpacing"/>
              <w:jc w:val="center"/>
              <w:rPr>
                <w:rFonts w:asciiTheme="minorHAnsi" w:hAnsiTheme="minorHAnsi" w:cstheme="minorHAnsi"/>
              </w:rPr>
            </w:pPr>
          </w:p>
          <w:p w14:paraId="59C8BE54" w14:textId="4BB261C1" w:rsidR="009A0EBF" w:rsidRPr="00F56746" w:rsidRDefault="007B7C1F" w:rsidP="00081D3A">
            <w:pPr>
              <w:pStyle w:val="NoSpacing"/>
              <w:jc w:val="center"/>
              <w:rPr>
                <w:rFonts w:asciiTheme="minorHAnsi" w:hAnsiTheme="minorHAnsi" w:cstheme="minorHAnsi"/>
              </w:rPr>
            </w:pPr>
            <w:r>
              <w:rPr>
                <w:rFonts w:asciiTheme="minorHAnsi" w:hAnsiTheme="minorHAnsi" w:cstheme="minorHAnsi"/>
              </w:rPr>
              <w:t>3</w:t>
            </w:r>
            <w:r w:rsidR="009A0EBF" w:rsidRPr="00F56746">
              <w:rPr>
                <w:rFonts w:asciiTheme="minorHAnsi" w:hAnsiTheme="minorHAnsi" w:cstheme="minorHAnsi"/>
              </w:rPr>
              <w:t xml:space="preserve"> x Foundation Subjects</w:t>
            </w:r>
          </w:p>
          <w:p w14:paraId="053A83FF" w14:textId="77777777" w:rsidR="009A0EBF" w:rsidRPr="00F56746" w:rsidRDefault="009A0EBF" w:rsidP="00081D3A">
            <w:pPr>
              <w:pStyle w:val="NoSpacing"/>
              <w:jc w:val="center"/>
              <w:rPr>
                <w:rFonts w:asciiTheme="minorHAnsi" w:hAnsiTheme="minorHAnsi" w:cstheme="minorHAnsi"/>
              </w:rPr>
            </w:pPr>
          </w:p>
          <w:p w14:paraId="30E67B32" w14:textId="185C3DFC" w:rsidR="009A0EBF" w:rsidRPr="00F56746" w:rsidRDefault="007B7C1F" w:rsidP="00081D3A">
            <w:pPr>
              <w:pStyle w:val="NoSpacing"/>
              <w:jc w:val="center"/>
              <w:rPr>
                <w:rFonts w:asciiTheme="minorHAnsi" w:hAnsiTheme="minorHAnsi" w:cstheme="minorHAnsi"/>
              </w:rPr>
            </w:pPr>
            <w:r>
              <w:rPr>
                <w:rFonts w:asciiTheme="minorHAnsi" w:hAnsiTheme="minorHAnsi" w:cstheme="minorHAnsi"/>
              </w:rPr>
              <w:t>2</w:t>
            </w:r>
            <w:r w:rsidR="009A0EBF" w:rsidRPr="00F56746">
              <w:rPr>
                <w:rFonts w:asciiTheme="minorHAnsi" w:hAnsiTheme="minorHAnsi" w:cstheme="minorHAnsi"/>
              </w:rPr>
              <w:t xml:space="preserve"> x Additional</w:t>
            </w:r>
            <w:r w:rsidR="009A0EBF">
              <w:rPr>
                <w:rFonts w:asciiTheme="minorHAnsi" w:hAnsiTheme="minorHAnsi" w:cstheme="minorHAnsi"/>
              </w:rPr>
              <w:t>*</w:t>
            </w:r>
            <w:r w:rsidR="009A0EBF" w:rsidRPr="00F56746">
              <w:rPr>
                <w:rFonts w:asciiTheme="minorHAnsi" w:hAnsiTheme="minorHAnsi" w:cstheme="minorHAnsi"/>
              </w:rPr>
              <w:t>*</w:t>
            </w:r>
          </w:p>
          <w:p w14:paraId="1510F16D" w14:textId="77777777" w:rsidR="009A0EBF" w:rsidRPr="00F56746" w:rsidRDefault="009A0EBF" w:rsidP="00081D3A">
            <w:pPr>
              <w:pStyle w:val="NoSpacing"/>
              <w:jc w:val="center"/>
              <w:rPr>
                <w:rFonts w:asciiTheme="minorHAnsi" w:hAnsiTheme="minorHAnsi" w:cstheme="minorHAnsi"/>
              </w:rPr>
            </w:pPr>
          </w:p>
        </w:tc>
        <w:tc>
          <w:tcPr>
            <w:tcW w:w="0" w:type="auto"/>
          </w:tcPr>
          <w:p w14:paraId="460AA848" w14:textId="0C562A52" w:rsidR="009A0EBF" w:rsidRPr="00F56746" w:rsidRDefault="007B7C1F" w:rsidP="00081D3A">
            <w:pPr>
              <w:pStyle w:val="NoSpacing"/>
              <w:jc w:val="center"/>
              <w:rPr>
                <w:rFonts w:asciiTheme="minorHAnsi" w:hAnsiTheme="minorHAnsi" w:cstheme="minorHAnsi"/>
              </w:rPr>
            </w:pPr>
            <w:r>
              <w:rPr>
                <w:rFonts w:asciiTheme="minorHAnsi" w:hAnsiTheme="minorHAnsi" w:cstheme="minorHAnsi"/>
              </w:rPr>
              <w:t>4</w:t>
            </w:r>
            <w:r w:rsidR="009A0EBF" w:rsidRPr="00F56746">
              <w:rPr>
                <w:rFonts w:asciiTheme="minorHAnsi" w:hAnsiTheme="minorHAnsi" w:cstheme="minorHAnsi"/>
              </w:rPr>
              <w:t xml:space="preserve"> x Core</w:t>
            </w:r>
            <w:r w:rsidR="009A0EBF">
              <w:rPr>
                <w:rFonts w:asciiTheme="minorHAnsi" w:hAnsiTheme="minorHAnsi" w:cstheme="minorHAnsi"/>
              </w:rPr>
              <w:t>*</w:t>
            </w:r>
          </w:p>
          <w:p w14:paraId="21E6A926" w14:textId="77777777" w:rsidR="009A0EBF" w:rsidRPr="00F56746" w:rsidRDefault="009A0EBF" w:rsidP="00081D3A">
            <w:pPr>
              <w:pStyle w:val="NoSpacing"/>
              <w:jc w:val="center"/>
              <w:rPr>
                <w:rFonts w:asciiTheme="minorHAnsi" w:hAnsiTheme="minorHAnsi" w:cstheme="minorHAnsi"/>
              </w:rPr>
            </w:pPr>
          </w:p>
          <w:p w14:paraId="28F3EC3A" w14:textId="2C2A5D9B" w:rsidR="009A0EBF" w:rsidRPr="00F56746" w:rsidRDefault="007B7C1F" w:rsidP="00081D3A">
            <w:pPr>
              <w:pStyle w:val="NoSpacing"/>
              <w:jc w:val="center"/>
              <w:rPr>
                <w:rFonts w:asciiTheme="minorHAnsi" w:hAnsiTheme="minorHAnsi" w:cstheme="minorHAnsi"/>
              </w:rPr>
            </w:pPr>
            <w:r>
              <w:rPr>
                <w:rFonts w:asciiTheme="minorHAnsi" w:hAnsiTheme="minorHAnsi" w:cstheme="minorHAnsi"/>
              </w:rPr>
              <w:t>4</w:t>
            </w:r>
            <w:r w:rsidR="009A0EBF" w:rsidRPr="00F56746">
              <w:rPr>
                <w:rFonts w:asciiTheme="minorHAnsi" w:hAnsiTheme="minorHAnsi" w:cstheme="minorHAnsi"/>
              </w:rPr>
              <w:t xml:space="preserve"> x Foundation Subjects</w:t>
            </w:r>
          </w:p>
          <w:p w14:paraId="30BA233F" w14:textId="77777777" w:rsidR="009A0EBF" w:rsidRPr="00F56746" w:rsidRDefault="009A0EBF" w:rsidP="00081D3A">
            <w:pPr>
              <w:pStyle w:val="NoSpacing"/>
              <w:jc w:val="center"/>
              <w:rPr>
                <w:rFonts w:asciiTheme="minorHAnsi" w:hAnsiTheme="minorHAnsi" w:cstheme="minorHAnsi"/>
              </w:rPr>
            </w:pPr>
          </w:p>
          <w:p w14:paraId="6FE6E7DF" w14:textId="3A9DE885" w:rsidR="009A0EBF" w:rsidRPr="00F56746" w:rsidRDefault="007B7C1F" w:rsidP="00081D3A">
            <w:pPr>
              <w:pStyle w:val="NoSpacing"/>
              <w:jc w:val="center"/>
              <w:rPr>
                <w:rFonts w:asciiTheme="minorHAnsi" w:hAnsiTheme="minorHAnsi" w:cstheme="minorHAnsi"/>
              </w:rPr>
            </w:pPr>
            <w:r>
              <w:rPr>
                <w:rFonts w:asciiTheme="minorHAnsi" w:hAnsiTheme="minorHAnsi" w:cstheme="minorHAnsi"/>
              </w:rPr>
              <w:t>2</w:t>
            </w:r>
            <w:r w:rsidR="009A0EBF" w:rsidRPr="00F56746">
              <w:rPr>
                <w:rFonts w:asciiTheme="minorHAnsi" w:hAnsiTheme="minorHAnsi" w:cstheme="minorHAnsi"/>
              </w:rPr>
              <w:t xml:space="preserve"> x Additional</w:t>
            </w:r>
            <w:r w:rsidR="009A0EBF">
              <w:rPr>
                <w:rFonts w:asciiTheme="minorHAnsi" w:hAnsiTheme="minorHAnsi" w:cstheme="minorHAnsi"/>
              </w:rPr>
              <w:t>*</w:t>
            </w:r>
            <w:r w:rsidR="009A0EBF" w:rsidRPr="00F56746">
              <w:rPr>
                <w:rFonts w:asciiTheme="minorHAnsi" w:hAnsiTheme="minorHAnsi" w:cstheme="minorHAnsi"/>
              </w:rPr>
              <w:t>*</w:t>
            </w:r>
          </w:p>
          <w:p w14:paraId="085A5ADD" w14:textId="77777777" w:rsidR="009A0EBF" w:rsidRPr="00F56746" w:rsidRDefault="009A0EBF" w:rsidP="00081D3A">
            <w:pPr>
              <w:pStyle w:val="NoSpacing"/>
              <w:jc w:val="center"/>
              <w:rPr>
                <w:rFonts w:asciiTheme="minorHAnsi" w:hAnsiTheme="minorHAnsi" w:cstheme="minorHAnsi"/>
              </w:rPr>
            </w:pPr>
          </w:p>
        </w:tc>
      </w:tr>
      <w:tr w:rsidR="009A0EBF" w:rsidRPr="00F56746" w14:paraId="59E48DF5" w14:textId="77777777" w:rsidTr="00081D3A">
        <w:trPr>
          <w:cantSplit/>
          <w:trHeight w:val="686"/>
        </w:trPr>
        <w:tc>
          <w:tcPr>
            <w:tcW w:w="2354" w:type="dxa"/>
            <w:vMerge/>
            <w:shd w:val="clear" w:color="auto" w:fill="D5DCE4" w:themeFill="text2" w:themeFillTint="33"/>
          </w:tcPr>
          <w:p w14:paraId="31825E27" w14:textId="77777777" w:rsidR="009A0EBF" w:rsidRPr="00F56746" w:rsidRDefault="009A0EBF" w:rsidP="00081D3A">
            <w:pPr>
              <w:pStyle w:val="NoSpacing"/>
              <w:rPr>
                <w:rFonts w:asciiTheme="minorHAnsi" w:hAnsiTheme="minorHAnsi" w:cstheme="minorHAnsi"/>
                <w:b/>
                <w:bCs/>
              </w:rPr>
            </w:pPr>
          </w:p>
        </w:tc>
        <w:tc>
          <w:tcPr>
            <w:tcW w:w="2021" w:type="dxa"/>
            <w:vMerge/>
          </w:tcPr>
          <w:p w14:paraId="7162B922" w14:textId="77777777" w:rsidR="009A0EBF" w:rsidRPr="00F56746" w:rsidRDefault="009A0EBF" w:rsidP="00081D3A">
            <w:pPr>
              <w:pStyle w:val="NoSpacing"/>
              <w:jc w:val="center"/>
              <w:rPr>
                <w:rFonts w:asciiTheme="minorHAnsi" w:hAnsiTheme="minorHAnsi" w:cstheme="minorHAnsi"/>
              </w:rPr>
            </w:pPr>
          </w:p>
        </w:tc>
        <w:tc>
          <w:tcPr>
            <w:tcW w:w="0" w:type="auto"/>
            <w:vMerge/>
          </w:tcPr>
          <w:p w14:paraId="73654BAE" w14:textId="77777777" w:rsidR="009A0EBF" w:rsidRPr="00F56746" w:rsidRDefault="009A0EBF" w:rsidP="00081D3A">
            <w:pPr>
              <w:pStyle w:val="NoSpacing"/>
              <w:jc w:val="center"/>
              <w:rPr>
                <w:rFonts w:asciiTheme="minorHAnsi" w:hAnsiTheme="minorHAnsi" w:cstheme="minorHAnsi"/>
              </w:rPr>
            </w:pPr>
          </w:p>
        </w:tc>
        <w:tc>
          <w:tcPr>
            <w:tcW w:w="0" w:type="auto"/>
            <w:gridSpan w:val="3"/>
          </w:tcPr>
          <w:p w14:paraId="101535A5" w14:textId="77777777" w:rsidR="009A0EBF" w:rsidRPr="00F56746" w:rsidRDefault="009A0EBF" w:rsidP="00081D3A">
            <w:pPr>
              <w:pStyle w:val="NoSpacing"/>
              <w:jc w:val="center"/>
              <w:rPr>
                <w:rFonts w:asciiTheme="minorHAnsi" w:hAnsiTheme="minorHAnsi" w:cstheme="minorHAnsi"/>
              </w:rPr>
            </w:pPr>
            <w:r>
              <w:rPr>
                <w:rFonts w:asciiTheme="minorHAnsi" w:hAnsiTheme="minorHAnsi" w:cstheme="minorHAnsi"/>
              </w:rPr>
              <w:t>*</w:t>
            </w:r>
            <w:r w:rsidRPr="00F56746">
              <w:rPr>
                <w:rFonts w:asciiTheme="minorHAnsi" w:hAnsiTheme="minorHAnsi" w:cstheme="minorHAnsi"/>
              </w:rPr>
              <w:t>*This can be a different subject or a repeated subject</w:t>
            </w:r>
          </w:p>
          <w:p w14:paraId="18B7AFEB" w14:textId="77777777" w:rsidR="009A0EBF" w:rsidRPr="00F56746" w:rsidRDefault="009A0EBF" w:rsidP="00081D3A">
            <w:pPr>
              <w:pStyle w:val="NoSpacing"/>
              <w:jc w:val="center"/>
              <w:rPr>
                <w:rFonts w:asciiTheme="minorHAnsi" w:hAnsiTheme="minorHAnsi" w:cstheme="minorHAnsi"/>
              </w:rPr>
            </w:pPr>
          </w:p>
        </w:tc>
      </w:tr>
      <w:tr w:rsidR="009A0EBF" w:rsidRPr="00F56746" w14:paraId="5A2E7FBE" w14:textId="77777777" w:rsidTr="00081D3A">
        <w:trPr>
          <w:cantSplit/>
          <w:trHeight w:val="1074"/>
        </w:trPr>
        <w:tc>
          <w:tcPr>
            <w:tcW w:w="0" w:type="auto"/>
            <w:gridSpan w:val="6"/>
            <w:shd w:val="clear" w:color="auto" w:fill="auto"/>
          </w:tcPr>
          <w:p w14:paraId="3026C3B3"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b/>
                <w:bCs/>
              </w:rPr>
              <w:t xml:space="preserve">Observations in EYFS settings </w:t>
            </w:r>
            <w:r>
              <w:rPr>
                <w:rFonts w:asciiTheme="minorHAnsi" w:hAnsiTheme="minorHAnsi" w:cstheme="minorHAnsi"/>
                <w:b/>
                <w:bCs/>
              </w:rPr>
              <w:t>should</w:t>
            </w:r>
            <w:r w:rsidRPr="00F56746">
              <w:rPr>
                <w:rFonts w:asciiTheme="minorHAnsi" w:hAnsiTheme="minorHAnsi" w:cstheme="minorHAnsi"/>
                <w:b/>
                <w:bCs/>
              </w:rPr>
              <w:t xml:space="preserve"> focus on </w:t>
            </w:r>
            <w:r>
              <w:rPr>
                <w:rFonts w:asciiTheme="minorHAnsi" w:hAnsiTheme="minorHAnsi" w:cstheme="minorHAnsi"/>
                <w:b/>
                <w:bCs/>
              </w:rPr>
              <w:t xml:space="preserve">both prime and </w:t>
            </w:r>
            <w:r w:rsidRPr="00F56746">
              <w:rPr>
                <w:rFonts w:asciiTheme="minorHAnsi" w:hAnsiTheme="minorHAnsi" w:cstheme="minorHAnsi"/>
                <w:b/>
                <w:bCs/>
              </w:rPr>
              <w:t xml:space="preserve">specific areas of learning and </w:t>
            </w:r>
            <w:r>
              <w:rPr>
                <w:rFonts w:asciiTheme="minorHAnsi" w:hAnsiTheme="minorHAnsi" w:cstheme="minorHAnsi"/>
                <w:b/>
                <w:bCs/>
              </w:rPr>
              <w:t>will</w:t>
            </w:r>
            <w:r w:rsidRPr="00F56746">
              <w:rPr>
                <w:rFonts w:asciiTheme="minorHAnsi" w:hAnsiTheme="minorHAnsi" w:cstheme="minorHAnsi"/>
                <w:b/>
                <w:bCs/>
              </w:rPr>
              <w:t xml:space="preserve"> include observations of both </w:t>
            </w:r>
            <w:r>
              <w:rPr>
                <w:rFonts w:asciiTheme="minorHAnsi" w:hAnsiTheme="minorHAnsi" w:cstheme="minorHAnsi"/>
                <w:b/>
                <w:bCs/>
              </w:rPr>
              <w:t>adult led</w:t>
            </w:r>
            <w:r w:rsidRPr="00F56746">
              <w:rPr>
                <w:rFonts w:asciiTheme="minorHAnsi" w:hAnsiTheme="minorHAnsi" w:cstheme="minorHAnsi"/>
                <w:b/>
                <w:bCs/>
              </w:rPr>
              <w:t xml:space="preserve"> teaching and the trainee’s scaffolding of children’s learning through continuous provision.</w:t>
            </w:r>
          </w:p>
        </w:tc>
      </w:tr>
    </w:tbl>
    <w:p w14:paraId="44E7946F" w14:textId="77777777" w:rsidR="009A0EBF" w:rsidRDefault="009A0EBF" w:rsidP="009A0EBF">
      <w:pPr>
        <w:ind w:left="-567"/>
        <w:rPr>
          <w:rFonts w:ascii="Arial" w:hAnsi="Arial" w:cs="Arial"/>
          <w:sz w:val="20"/>
          <w:szCs w:val="20"/>
        </w:rPr>
      </w:pPr>
    </w:p>
    <w:p w14:paraId="03363C32" w14:textId="77777777" w:rsidR="009A0EBF" w:rsidRDefault="009A0EBF" w:rsidP="009A0EBF">
      <w:pPr>
        <w:ind w:left="-567"/>
        <w:rPr>
          <w:rFonts w:ascii="Arial" w:hAnsi="Arial" w:cs="Arial"/>
          <w:sz w:val="20"/>
          <w:szCs w:val="20"/>
        </w:rPr>
      </w:pPr>
    </w:p>
    <w:p w14:paraId="742EC8AD" w14:textId="77777777" w:rsidR="009A0EBF" w:rsidRPr="00EB262F" w:rsidRDefault="009A0EBF" w:rsidP="00E13E63">
      <w:pPr>
        <w:pStyle w:val="Heading1"/>
        <w:ind w:left="-567"/>
      </w:pPr>
      <w:r>
        <w:t xml:space="preserve">The Progress Report </w:t>
      </w:r>
    </w:p>
    <w:p w14:paraId="41D578BA" w14:textId="77777777" w:rsidR="009A0EBF" w:rsidRDefault="009A0EBF" w:rsidP="009A0EBF">
      <w:pPr>
        <w:ind w:left="-567" w:right="-478"/>
        <w:rPr>
          <w:rFonts w:ascii="Arial" w:hAnsi="Arial" w:cs="Arial"/>
        </w:rPr>
      </w:pPr>
    </w:p>
    <w:p w14:paraId="4C15DBD7" w14:textId="77777777" w:rsidR="006243A7" w:rsidRDefault="006243A7" w:rsidP="006243A7">
      <w:pPr>
        <w:ind w:left="-567"/>
        <w:rPr>
          <w:rFonts w:ascii="Arial" w:hAnsi="Arial" w:cs="Arial"/>
          <w:sz w:val="20"/>
          <w:szCs w:val="20"/>
        </w:rPr>
      </w:pPr>
      <w:r w:rsidRPr="00A67B08">
        <w:rPr>
          <w:rFonts w:ascii="Arial" w:hAnsi="Arial" w:cs="Arial"/>
          <w:sz w:val="20"/>
          <w:szCs w:val="20"/>
        </w:rPr>
        <w:t>The Progress Report should be completed at the end point of the placement</w:t>
      </w:r>
      <w:r>
        <w:rPr>
          <w:rFonts w:ascii="Arial" w:hAnsi="Arial" w:cs="Arial"/>
          <w:sz w:val="20"/>
          <w:szCs w:val="20"/>
        </w:rPr>
        <w:t>.</w:t>
      </w:r>
      <w:r w:rsidRPr="00A67B08">
        <w:rPr>
          <w:rFonts w:ascii="Arial" w:hAnsi="Arial" w:cs="Arial"/>
          <w:sz w:val="20"/>
          <w:szCs w:val="20"/>
        </w:rPr>
        <w:t xml:space="preserve"> The Mentor should contact the Link Tutor if sufficient progress is not being made in any of the areas of focus.</w:t>
      </w:r>
    </w:p>
    <w:p w14:paraId="574EB248" w14:textId="77777777" w:rsidR="009A0EBF" w:rsidRDefault="009A0EBF" w:rsidP="009A0EBF">
      <w:pPr>
        <w:rPr>
          <w:rFonts w:ascii="Arial" w:hAnsi="Arial" w:cs="Arial"/>
          <w:sz w:val="20"/>
          <w:szCs w:val="20"/>
        </w:rPr>
      </w:pPr>
      <w:r>
        <w:rPr>
          <w:rFonts w:ascii="Arial" w:hAnsi="Arial" w:cs="Arial"/>
          <w:sz w:val="20"/>
          <w:szCs w:val="20"/>
        </w:rPr>
        <w:br w:type="page"/>
      </w:r>
    </w:p>
    <w:p w14:paraId="3FD02147" w14:textId="77777777" w:rsidR="00E9233C" w:rsidRDefault="00E9233C" w:rsidP="00E13E63">
      <w:pPr>
        <w:pStyle w:val="Handbook"/>
      </w:pPr>
      <w:bookmarkStart w:id="18" w:name="_Roles_and_Responsibilities"/>
      <w:bookmarkEnd w:id="18"/>
      <w:r>
        <w:lastRenderedPageBreak/>
        <w:t xml:space="preserve">Roles and Responsibilities </w:t>
      </w:r>
    </w:p>
    <w:p w14:paraId="52023F03" w14:textId="77777777" w:rsidR="00E9233C" w:rsidRDefault="00E9233C" w:rsidP="00E13E63">
      <w:pPr>
        <w:pStyle w:val="Handbook"/>
      </w:pPr>
      <w:r>
        <w:t>Placement Leader</w:t>
      </w:r>
    </w:p>
    <w:p w14:paraId="3B384057" w14:textId="77777777" w:rsidR="00E9233C" w:rsidRDefault="00E9233C" w:rsidP="00E9233C">
      <w:pPr>
        <w:ind w:left="-567"/>
        <w:rPr>
          <w:rFonts w:ascii="Arial" w:hAnsi="Arial" w:cs="Arial"/>
          <w:b/>
          <w:color w:val="5F295F"/>
        </w:rPr>
      </w:pPr>
    </w:p>
    <w:p w14:paraId="780912CF" w14:textId="77777777" w:rsidR="00E9233C" w:rsidRPr="00BE7322" w:rsidRDefault="00E9233C" w:rsidP="00E9233C">
      <w:pPr>
        <w:ind w:left="-567"/>
        <w:rPr>
          <w:rFonts w:ascii="Arial" w:hAnsi="Arial" w:cs="Arial"/>
          <w:sz w:val="20"/>
          <w:szCs w:val="20"/>
        </w:rPr>
      </w:pPr>
      <w:r>
        <w:rPr>
          <w:rFonts w:ascii="Arial" w:hAnsi="Arial" w:cs="Arial"/>
          <w:sz w:val="20"/>
          <w:szCs w:val="20"/>
        </w:rPr>
        <w:t xml:space="preserve">Each placement has an identified Placement Leader who has the day to day oversight of the placement. They will support Link Tutors and provide regular communications to Link Tutors, Mentors and Trainees. The Placement Leader tracks and monitors progress and training needs throughout the placement and contributions </w:t>
      </w:r>
    </w:p>
    <w:p w14:paraId="0F237ACD" w14:textId="77777777" w:rsidR="00E9233C" w:rsidRDefault="00E9233C" w:rsidP="00E9233C">
      <w:pPr>
        <w:rPr>
          <w:rFonts w:ascii="Arial" w:hAnsi="Arial" w:cs="Arial"/>
          <w:b/>
          <w:color w:val="5F295F"/>
        </w:rPr>
      </w:pPr>
    </w:p>
    <w:p w14:paraId="5F2AB7A7" w14:textId="77777777" w:rsidR="00E9233C" w:rsidRDefault="00E9233C" w:rsidP="00E13E63">
      <w:pPr>
        <w:pStyle w:val="Heading2"/>
        <w:ind w:left="-567"/>
      </w:pPr>
      <w:r>
        <w:t xml:space="preserve">Mentor </w:t>
      </w:r>
    </w:p>
    <w:p w14:paraId="04D46FD1" w14:textId="77777777" w:rsidR="00E9233C" w:rsidRDefault="00E9233C" w:rsidP="00E9233C">
      <w:pPr>
        <w:ind w:left="-567"/>
        <w:rPr>
          <w:rFonts w:ascii="Arial" w:hAnsi="Arial" w:cs="Arial"/>
          <w:b/>
          <w:color w:val="5F295F"/>
        </w:rPr>
      </w:pPr>
    </w:p>
    <w:p w14:paraId="64D258D9" w14:textId="77777777" w:rsidR="00E9233C" w:rsidRDefault="00E9233C" w:rsidP="00E9233C">
      <w:pPr>
        <w:ind w:left="-567"/>
        <w:rPr>
          <w:rFonts w:ascii="Arial" w:hAnsi="Arial" w:cs="Arial"/>
          <w:sz w:val="20"/>
          <w:szCs w:val="20"/>
        </w:rPr>
      </w:pPr>
      <w:r>
        <w:rPr>
          <w:rFonts w:ascii="Arial" w:hAnsi="Arial" w:cs="Arial"/>
          <w:sz w:val="20"/>
          <w:szCs w:val="20"/>
        </w:rPr>
        <w:t xml:space="preserve">The Mentor has a significant role in the training of the trainee through discussion, feedback, coaching, demonstrating, target-setting, observing and providing opportunities for the trainee. The Mentor will engage in the Mentor training and development opportunities and complete all WDs, lesson observations and progress reports. Mentoring can be most effective where they have regular contact with the trainee, for example as the class teacher in the placement class. </w:t>
      </w:r>
    </w:p>
    <w:p w14:paraId="74A77850" w14:textId="77777777" w:rsidR="00E9233C" w:rsidRDefault="00E9233C" w:rsidP="00E9233C">
      <w:pPr>
        <w:ind w:left="-567"/>
        <w:rPr>
          <w:rFonts w:ascii="Arial" w:hAnsi="Arial" w:cs="Arial"/>
          <w:sz w:val="20"/>
          <w:szCs w:val="20"/>
        </w:rPr>
      </w:pPr>
    </w:p>
    <w:p w14:paraId="57BF7C16" w14:textId="77777777" w:rsidR="00E9233C" w:rsidRDefault="00E9233C" w:rsidP="00E13E63">
      <w:pPr>
        <w:pStyle w:val="Heading2"/>
        <w:ind w:left="-567"/>
      </w:pPr>
      <w:r>
        <w:t>Lead Link Tutor (LLT)</w:t>
      </w:r>
    </w:p>
    <w:p w14:paraId="68084EE7" w14:textId="77777777" w:rsidR="00E9233C" w:rsidRDefault="00E9233C" w:rsidP="00E9233C">
      <w:pPr>
        <w:ind w:left="-567"/>
        <w:rPr>
          <w:rFonts w:ascii="Arial" w:hAnsi="Arial" w:cs="Arial"/>
          <w:b/>
          <w:color w:val="5F295F"/>
        </w:rPr>
      </w:pPr>
    </w:p>
    <w:p w14:paraId="21C7D7E0" w14:textId="77777777" w:rsidR="00E9233C" w:rsidRPr="002B710A" w:rsidRDefault="00E9233C" w:rsidP="00E9233C">
      <w:pPr>
        <w:ind w:left="-567"/>
        <w:jc w:val="both"/>
        <w:rPr>
          <w:rFonts w:ascii="Arial" w:hAnsi="Arial" w:cs="Arial"/>
          <w:sz w:val="20"/>
          <w:szCs w:val="20"/>
        </w:rPr>
      </w:pPr>
      <w:r>
        <w:rPr>
          <w:rFonts w:ascii="Arial" w:hAnsi="Arial" w:cs="Arial"/>
          <w:sz w:val="20"/>
          <w:szCs w:val="20"/>
        </w:rPr>
        <w:t xml:space="preserve">The Lead Link Tutor is a new role for 2022-23. Lead Link Tutors oversee geographical clusters of schools and settings. The LLT can signpost Mentors to training and development opportunities and can provide bespoke mentor training. </w:t>
      </w:r>
    </w:p>
    <w:p w14:paraId="0AB16BB1" w14:textId="77777777" w:rsidR="00E9233C" w:rsidRDefault="00E9233C" w:rsidP="00E9233C">
      <w:pPr>
        <w:ind w:left="-567"/>
        <w:rPr>
          <w:rFonts w:ascii="Arial" w:hAnsi="Arial" w:cs="Arial"/>
          <w:b/>
          <w:color w:val="5F295F"/>
        </w:rPr>
      </w:pPr>
    </w:p>
    <w:p w14:paraId="537D2B6F" w14:textId="77777777" w:rsidR="00E9233C" w:rsidRDefault="00E9233C" w:rsidP="00E13E63">
      <w:pPr>
        <w:pStyle w:val="Heading2"/>
        <w:ind w:left="-567"/>
      </w:pPr>
      <w:r>
        <w:t>Link Tutor (LT)</w:t>
      </w:r>
    </w:p>
    <w:p w14:paraId="03F81BC4" w14:textId="77777777" w:rsidR="00E9233C" w:rsidRDefault="00E9233C" w:rsidP="00E9233C">
      <w:pPr>
        <w:ind w:left="-567"/>
        <w:rPr>
          <w:rFonts w:ascii="Arial" w:hAnsi="Arial" w:cs="Arial"/>
          <w:b/>
          <w:color w:val="5F295F"/>
        </w:rPr>
      </w:pPr>
    </w:p>
    <w:p w14:paraId="604DEAE5" w14:textId="77777777" w:rsidR="00E9233C" w:rsidRDefault="00E9233C" w:rsidP="00E9233C">
      <w:pPr>
        <w:ind w:left="-567"/>
        <w:jc w:val="both"/>
        <w:rPr>
          <w:rFonts w:ascii="Arial" w:hAnsi="Arial" w:cs="Arial"/>
          <w:sz w:val="20"/>
          <w:szCs w:val="20"/>
        </w:rPr>
      </w:pPr>
      <w:r>
        <w:rPr>
          <w:rFonts w:ascii="Arial" w:hAnsi="Arial" w:cs="Arial"/>
          <w:sz w:val="20"/>
          <w:szCs w:val="20"/>
        </w:rPr>
        <w:t xml:space="preserve">The role of the Link Tutor is to support both the Mentor and the Trainee during a specific Professional Practice. They will provide individual Mentor Training and confirm that training has taken place before the start of the practice. Typically, the Link Tutor will carry out the following visits, although these can be adapted and increased to meet the needs of individual trainees and placements. </w:t>
      </w:r>
    </w:p>
    <w:p w14:paraId="283931FA" w14:textId="77777777" w:rsidR="00E9233C" w:rsidRDefault="00E9233C" w:rsidP="00E9233C">
      <w:pPr>
        <w:ind w:left="-567"/>
        <w:jc w:val="both"/>
        <w:rPr>
          <w:rFonts w:ascii="Arial" w:hAnsi="Arial" w:cs="Arial"/>
          <w:sz w:val="20"/>
          <w:szCs w:val="20"/>
        </w:rPr>
      </w:pPr>
    </w:p>
    <w:tbl>
      <w:tblPr>
        <w:tblStyle w:val="TableGrid"/>
        <w:tblW w:w="0" w:type="auto"/>
        <w:tblInd w:w="-567" w:type="dxa"/>
        <w:tblLook w:val="04A0" w:firstRow="1" w:lastRow="0" w:firstColumn="1" w:lastColumn="0" w:noHBand="0" w:noVBand="1"/>
      </w:tblPr>
      <w:tblGrid>
        <w:gridCol w:w="1613"/>
        <w:gridCol w:w="4728"/>
        <w:gridCol w:w="1774"/>
        <w:gridCol w:w="1462"/>
      </w:tblGrid>
      <w:tr w:rsidR="00E9233C" w:rsidRPr="00964577" w14:paraId="6529C53C" w14:textId="77777777" w:rsidTr="000C19CF">
        <w:trPr>
          <w:tblHeader/>
        </w:trPr>
        <w:tc>
          <w:tcPr>
            <w:tcW w:w="0" w:type="auto"/>
            <w:shd w:val="clear" w:color="auto" w:fill="B4C6E7" w:themeFill="accent1" w:themeFillTint="66"/>
          </w:tcPr>
          <w:p w14:paraId="353F150B" w14:textId="77777777" w:rsidR="00E9233C" w:rsidRPr="00964577" w:rsidRDefault="00E9233C" w:rsidP="009A0EBF">
            <w:pPr>
              <w:rPr>
                <w:rFonts w:ascii="Arial" w:hAnsi="Arial" w:cs="Arial"/>
                <w:b/>
                <w:bCs/>
                <w:sz w:val="20"/>
                <w:szCs w:val="20"/>
              </w:rPr>
            </w:pPr>
            <w:r w:rsidRPr="00964577">
              <w:rPr>
                <w:rFonts w:ascii="Arial" w:hAnsi="Arial" w:cs="Arial"/>
                <w:b/>
                <w:bCs/>
                <w:sz w:val="20"/>
                <w:szCs w:val="20"/>
              </w:rPr>
              <w:t>Stage of Placement</w:t>
            </w:r>
          </w:p>
        </w:tc>
        <w:tc>
          <w:tcPr>
            <w:tcW w:w="0" w:type="auto"/>
            <w:shd w:val="clear" w:color="auto" w:fill="B4C6E7" w:themeFill="accent1" w:themeFillTint="66"/>
          </w:tcPr>
          <w:p w14:paraId="50171CF0" w14:textId="77777777" w:rsidR="00E9233C" w:rsidRPr="00964577" w:rsidRDefault="00E9233C" w:rsidP="004159AE">
            <w:pPr>
              <w:jc w:val="both"/>
              <w:rPr>
                <w:rFonts w:ascii="Arial" w:hAnsi="Arial" w:cs="Arial"/>
                <w:b/>
                <w:bCs/>
                <w:sz w:val="20"/>
                <w:szCs w:val="20"/>
              </w:rPr>
            </w:pPr>
            <w:r>
              <w:rPr>
                <w:rFonts w:ascii="Arial" w:hAnsi="Arial" w:cs="Arial"/>
                <w:b/>
                <w:bCs/>
                <w:sz w:val="20"/>
                <w:szCs w:val="20"/>
              </w:rPr>
              <w:t>Description</w:t>
            </w:r>
          </w:p>
        </w:tc>
        <w:tc>
          <w:tcPr>
            <w:tcW w:w="0" w:type="auto"/>
            <w:shd w:val="clear" w:color="auto" w:fill="B4C6E7" w:themeFill="accent1" w:themeFillTint="66"/>
          </w:tcPr>
          <w:p w14:paraId="21BE0A24" w14:textId="77777777" w:rsidR="00E9233C" w:rsidRPr="00964577" w:rsidRDefault="00E9233C" w:rsidP="004159AE">
            <w:pPr>
              <w:jc w:val="both"/>
              <w:rPr>
                <w:rFonts w:ascii="Arial" w:hAnsi="Arial" w:cs="Arial"/>
                <w:b/>
                <w:bCs/>
                <w:sz w:val="20"/>
                <w:szCs w:val="20"/>
              </w:rPr>
            </w:pPr>
            <w:r>
              <w:rPr>
                <w:rFonts w:ascii="Arial" w:hAnsi="Arial" w:cs="Arial"/>
                <w:b/>
                <w:bCs/>
                <w:sz w:val="20"/>
                <w:szCs w:val="20"/>
              </w:rPr>
              <w:t>Duration</w:t>
            </w:r>
          </w:p>
        </w:tc>
        <w:tc>
          <w:tcPr>
            <w:tcW w:w="0" w:type="auto"/>
            <w:shd w:val="clear" w:color="auto" w:fill="B4C6E7" w:themeFill="accent1" w:themeFillTint="66"/>
          </w:tcPr>
          <w:p w14:paraId="1297D096" w14:textId="77777777" w:rsidR="00E9233C" w:rsidRPr="00964577" w:rsidRDefault="00E9233C" w:rsidP="004159AE">
            <w:pPr>
              <w:jc w:val="both"/>
              <w:rPr>
                <w:rFonts w:ascii="Arial" w:hAnsi="Arial" w:cs="Arial"/>
                <w:b/>
                <w:bCs/>
                <w:sz w:val="20"/>
                <w:szCs w:val="20"/>
              </w:rPr>
            </w:pPr>
            <w:r>
              <w:rPr>
                <w:rFonts w:ascii="Arial" w:hAnsi="Arial" w:cs="Arial"/>
                <w:b/>
                <w:bCs/>
                <w:sz w:val="20"/>
                <w:szCs w:val="20"/>
              </w:rPr>
              <w:t xml:space="preserve">Usual </w:t>
            </w:r>
            <w:r w:rsidRPr="00964577">
              <w:rPr>
                <w:rFonts w:ascii="Arial" w:hAnsi="Arial" w:cs="Arial"/>
                <w:b/>
                <w:bCs/>
                <w:sz w:val="20"/>
                <w:szCs w:val="20"/>
              </w:rPr>
              <w:t>Venue</w:t>
            </w:r>
          </w:p>
        </w:tc>
      </w:tr>
      <w:tr w:rsidR="00E9233C" w14:paraId="31D52D65" w14:textId="77777777" w:rsidTr="004159AE">
        <w:tc>
          <w:tcPr>
            <w:tcW w:w="0" w:type="auto"/>
          </w:tcPr>
          <w:p w14:paraId="0E807839" w14:textId="77777777" w:rsidR="00E9233C" w:rsidRDefault="00E9233C" w:rsidP="004159AE">
            <w:pPr>
              <w:rPr>
                <w:rFonts w:ascii="Arial" w:hAnsi="Arial" w:cs="Arial"/>
                <w:sz w:val="20"/>
                <w:szCs w:val="20"/>
              </w:rPr>
            </w:pPr>
            <w:r>
              <w:rPr>
                <w:rFonts w:ascii="Arial" w:hAnsi="Arial" w:cs="Arial"/>
                <w:sz w:val="20"/>
                <w:szCs w:val="20"/>
              </w:rPr>
              <w:t>Before the start of the placement</w:t>
            </w:r>
          </w:p>
        </w:tc>
        <w:tc>
          <w:tcPr>
            <w:tcW w:w="0" w:type="auto"/>
          </w:tcPr>
          <w:p w14:paraId="7190EBFC" w14:textId="77777777" w:rsidR="00E9233C" w:rsidRDefault="00E9233C" w:rsidP="004159AE">
            <w:pPr>
              <w:rPr>
                <w:rFonts w:ascii="Arial" w:hAnsi="Arial" w:cs="Arial"/>
                <w:sz w:val="20"/>
                <w:szCs w:val="20"/>
              </w:rPr>
            </w:pPr>
            <w:r>
              <w:rPr>
                <w:rFonts w:ascii="Arial" w:hAnsi="Arial" w:cs="Arial"/>
                <w:sz w:val="20"/>
                <w:szCs w:val="20"/>
              </w:rPr>
              <w:t>Link Tutor to provide individual Mentor Training or confirm Mentor Training has taken place in the current academic year.</w:t>
            </w:r>
          </w:p>
        </w:tc>
        <w:tc>
          <w:tcPr>
            <w:tcW w:w="0" w:type="auto"/>
          </w:tcPr>
          <w:p w14:paraId="5FBA151C" w14:textId="77777777" w:rsidR="00E9233C" w:rsidRDefault="00E9233C" w:rsidP="004159AE">
            <w:pPr>
              <w:rPr>
                <w:rFonts w:ascii="Arial" w:hAnsi="Arial" w:cs="Arial"/>
                <w:sz w:val="20"/>
                <w:szCs w:val="20"/>
              </w:rPr>
            </w:pPr>
            <w:r>
              <w:rPr>
                <w:rFonts w:ascii="Arial" w:hAnsi="Arial" w:cs="Arial"/>
                <w:sz w:val="20"/>
                <w:szCs w:val="20"/>
              </w:rPr>
              <w:t>1 Hour – In person</w:t>
            </w:r>
          </w:p>
        </w:tc>
        <w:tc>
          <w:tcPr>
            <w:tcW w:w="0" w:type="auto"/>
          </w:tcPr>
          <w:p w14:paraId="00C8C90A" w14:textId="77777777" w:rsidR="00E9233C" w:rsidRDefault="00E9233C" w:rsidP="004159AE">
            <w:pPr>
              <w:rPr>
                <w:rFonts w:ascii="Arial" w:hAnsi="Arial" w:cs="Arial"/>
                <w:sz w:val="20"/>
                <w:szCs w:val="20"/>
              </w:rPr>
            </w:pPr>
            <w:r>
              <w:rPr>
                <w:rFonts w:ascii="Arial" w:hAnsi="Arial" w:cs="Arial"/>
                <w:sz w:val="20"/>
                <w:szCs w:val="20"/>
              </w:rPr>
              <w:t>Placement school /  setting</w:t>
            </w:r>
          </w:p>
        </w:tc>
      </w:tr>
      <w:tr w:rsidR="00E9233C" w14:paraId="65FCF97C" w14:textId="77777777" w:rsidTr="004159AE">
        <w:tc>
          <w:tcPr>
            <w:tcW w:w="0" w:type="auto"/>
          </w:tcPr>
          <w:p w14:paraId="5A3B4E56" w14:textId="77777777" w:rsidR="00E9233C" w:rsidRDefault="00E9233C" w:rsidP="004159AE">
            <w:pPr>
              <w:jc w:val="both"/>
              <w:rPr>
                <w:rFonts w:ascii="Arial" w:hAnsi="Arial" w:cs="Arial"/>
                <w:sz w:val="20"/>
                <w:szCs w:val="20"/>
              </w:rPr>
            </w:pPr>
            <w:r>
              <w:rPr>
                <w:rFonts w:ascii="Arial" w:hAnsi="Arial" w:cs="Arial"/>
                <w:sz w:val="20"/>
                <w:szCs w:val="20"/>
              </w:rPr>
              <w:t>Week 2</w:t>
            </w:r>
          </w:p>
        </w:tc>
        <w:tc>
          <w:tcPr>
            <w:tcW w:w="0" w:type="auto"/>
          </w:tcPr>
          <w:p w14:paraId="30392BFF" w14:textId="77777777" w:rsidR="00E9233C" w:rsidRDefault="00E9233C" w:rsidP="004159AE">
            <w:pPr>
              <w:jc w:val="both"/>
              <w:rPr>
                <w:rFonts w:ascii="Arial" w:hAnsi="Arial" w:cs="Arial"/>
                <w:sz w:val="20"/>
                <w:szCs w:val="20"/>
              </w:rPr>
            </w:pPr>
            <w:r>
              <w:rPr>
                <w:rFonts w:ascii="Arial" w:hAnsi="Arial" w:cs="Arial"/>
                <w:sz w:val="20"/>
                <w:szCs w:val="20"/>
              </w:rPr>
              <w:t xml:space="preserve">Trainee, Mentor and Link Tutor to discuss settling in, confirm induction has </w:t>
            </w:r>
            <w:proofErr w:type="spellStart"/>
            <w:r>
              <w:rPr>
                <w:rFonts w:ascii="Arial" w:hAnsi="Arial" w:cs="Arial"/>
                <w:sz w:val="20"/>
                <w:szCs w:val="20"/>
              </w:rPr>
              <w:t>take</w:t>
            </w:r>
            <w:proofErr w:type="spellEnd"/>
            <w:r>
              <w:rPr>
                <w:rFonts w:ascii="Arial" w:hAnsi="Arial" w:cs="Arial"/>
                <w:sz w:val="20"/>
                <w:szCs w:val="20"/>
              </w:rPr>
              <w:t xml:space="preserve"> place and discuss the first WDS, providing advice and support for strengthening the WDS where appropriate. </w:t>
            </w:r>
          </w:p>
        </w:tc>
        <w:tc>
          <w:tcPr>
            <w:tcW w:w="0" w:type="auto"/>
          </w:tcPr>
          <w:p w14:paraId="1C59A344" w14:textId="77777777" w:rsidR="00E9233C" w:rsidRDefault="00E9233C" w:rsidP="004159AE">
            <w:pPr>
              <w:jc w:val="both"/>
              <w:rPr>
                <w:rFonts w:ascii="Arial" w:hAnsi="Arial" w:cs="Arial"/>
                <w:sz w:val="20"/>
                <w:szCs w:val="20"/>
              </w:rPr>
            </w:pPr>
            <w:r>
              <w:rPr>
                <w:rFonts w:ascii="Arial" w:hAnsi="Arial" w:cs="Arial"/>
                <w:sz w:val="20"/>
                <w:szCs w:val="20"/>
              </w:rPr>
              <w:t>30 Minutes</w:t>
            </w:r>
          </w:p>
        </w:tc>
        <w:tc>
          <w:tcPr>
            <w:tcW w:w="0" w:type="auto"/>
          </w:tcPr>
          <w:p w14:paraId="35D92213" w14:textId="77777777" w:rsidR="00E9233C" w:rsidRDefault="00E9233C" w:rsidP="004159AE">
            <w:pPr>
              <w:jc w:val="both"/>
              <w:rPr>
                <w:rFonts w:ascii="Arial" w:hAnsi="Arial" w:cs="Arial"/>
                <w:sz w:val="20"/>
                <w:szCs w:val="20"/>
              </w:rPr>
            </w:pPr>
            <w:r>
              <w:rPr>
                <w:rFonts w:ascii="Arial" w:hAnsi="Arial" w:cs="Arial"/>
                <w:sz w:val="20"/>
                <w:szCs w:val="20"/>
              </w:rPr>
              <w:t>Online - Teams</w:t>
            </w:r>
          </w:p>
        </w:tc>
      </w:tr>
      <w:tr w:rsidR="00E9233C" w14:paraId="09E10247" w14:textId="77777777" w:rsidTr="004159AE">
        <w:tc>
          <w:tcPr>
            <w:tcW w:w="0" w:type="auto"/>
          </w:tcPr>
          <w:p w14:paraId="34FBE7EF" w14:textId="77777777" w:rsidR="00E9233C" w:rsidRDefault="00E9233C" w:rsidP="004159AE">
            <w:pPr>
              <w:jc w:val="both"/>
              <w:rPr>
                <w:rFonts w:ascii="Arial" w:hAnsi="Arial" w:cs="Arial"/>
                <w:sz w:val="20"/>
                <w:szCs w:val="20"/>
              </w:rPr>
            </w:pPr>
            <w:r>
              <w:rPr>
                <w:rFonts w:ascii="Arial" w:hAnsi="Arial" w:cs="Arial"/>
                <w:sz w:val="20"/>
                <w:szCs w:val="20"/>
              </w:rPr>
              <w:t>Interim Point</w:t>
            </w:r>
          </w:p>
        </w:tc>
        <w:tc>
          <w:tcPr>
            <w:tcW w:w="0" w:type="auto"/>
          </w:tcPr>
          <w:p w14:paraId="3EFD8627" w14:textId="77777777" w:rsidR="00E9233C" w:rsidRDefault="00E9233C" w:rsidP="004159AE">
            <w:pPr>
              <w:rPr>
                <w:rFonts w:ascii="Arial" w:hAnsi="Arial" w:cs="Arial"/>
                <w:sz w:val="20"/>
                <w:szCs w:val="20"/>
              </w:rPr>
            </w:pPr>
            <w:r>
              <w:rPr>
                <w:rFonts w:ascii="Arial" w:hAnsi="Arial" w:cs="Arial"/>
                <w:sz w:val="20"/>
                <w:szCs w:val="20"/>
              </w:rPr>
              <w:t xml:space="preserve">Mentor and Link Tutor to carry out a joint observation led by the Mentor. LT to observe the Mentor giving feedback, contributing to the discussion where appropriate. Interim targets to be agreed. </w:t>
            </w:r>
          </w:p>
        </w:tc>
        <w:tc>
          <w:tcPr>
            <w:tcW w:w="0" w:type="auto"/>
          </w:tcPr>
          <w:p w14:paraId="1F106734" w14:textId="44D00FDB" w:rsidR="00E9233C" w:rsidRDefault="00E9233C" w:rsidP="004159AE">
            <w:pPr>
              <w:rPr>
                <w:rFonts w:ascii="Arial" w:hAnsi="Arial" w:cs="Arial"/>
                <w:sz w:val="20"/>
                <w:szCs w:val="20"/>
              </w:rPr>
            </w:pPr>
            <w:r>
              <w:rPr>
                <w:rFonts w:ascii="Arial" w:hAnsi="Arial" w:cs="Arial"/>
                <w:sz w:val="20"/>
                <w:szCs w:val="20"/>
              </w:rPr>
              <w:t>1 Hour - In Person</w:t>
            </w:r>
          </w:p>
          <w:p w14:paraId="5353F1FB" w14:textId="77777777" w:rsidR="00E9233C" w:rsidRDefault="00E9233C" w:rsidP="004159AE">
            <w:pPr>
              <w:jc w:val="both"/>
              <w:rPr>
                <w:rFonts w:ascii="Arial" w:hAnsi="Arial" w:cs="Arial"/>
                <w:sz w:val="20"/>
                <w:szCs w:val="20"/>
              </w:rPr>
            </w:pPr>
          </w:p>
          <w:p w14:paraId="56771DF2" w14:textId="77777777" w:rsidR="00E9233C" w:rsidRDefault="00E9233C" w:rsidP="009A0EBF">
            <w:pPr>
              <w:rPr>
                <w:rFonts w:ascii="Arial" w:hAnsi="Arial" w:cs="Arial"/>
                <w:i/>
                <w:iCs/>
                <w:sz w:val="18"/>
                <w:szCs w:val="18"/>
              </w:rPr>
            </w:pPr>
            <w:r w:rsidRPr="00964577">
              <w:rPr>
                <w:rFonts w:ascii="Arial" w:hAnsi="Arial" w:cs="Arial"/>
                <w:i/>
                <w:iCs/>
                <w:sz w:val="18"/>
                <w:szCs w:val="18"/>
              </w:rPr>
              <w:t xml:space="preserve">20 Mins </w:t>
            </w:r>
            <w:r>
              <w:rPr>
                <w:rFonts w:ascii="Arial" w:hAnsi="Arial" w:cs="Arial"/>
                <w:i/>
                <w:iCs/>
                <w:sz w:val="18"/>
                <w:szCs w:val="18"/>
              </w:rPr>
              <w:t>O</w:t>
            </w:r>
            <w:r w:rsidRPr="00964577">
              <w:rPr>
                <w:rFonts w:ascii="Arial" w:hAnsi="Arial" w:cs="Arial"/>
                <w:i/>
                <w:iCs/>
                <w:sz w:val="18"/>
                <w:szCs w:val="18"/>
              </w:rPr>
              <w:t>bservation</w:t>
            </w:r>
          </w:p>
          <w:p w14:paraId="32C4BF1B" w14:textId="77777777" w:rsidR="00E9233C" w:rsidRPr="00964577" w:rsidRDefault="00E9233C" w:rsidP="004159AE">
            <w:pPr>
              <w:jc w:val="both"/>
              <w:rPr>
                <w:rFonts w:ascii="Arial" w:hAnsi="Arial" w:cs="Arial"/>
                <w:i/>
                <w:iCs/>
                <w:sz w:val="18"/>
                <w:szCs w:val="18"/>
              </w:rPr>
            </w:pPr>
          </w:p>
          <w:p w14:paraId="40E441C1" w14:textId="77777777" w:rsidR="00E9233C" w:rsidRDefault="00E9233C" w:rsidP="004159AE">
            <w:pPr>
              <w:jc w:val="both"/>
              <w:rPr>
                <w:rFonts w:ascii="Arial" w:hAnsi="Arial" w:cs="Arial"/>
                <w:i/>
                <w:iCs/>
                <w:sz w:val="18"/>
                <w:szCs w:val="18"/>
              </w:rPr>
            </w:pPr>
            <w:r w:rsidRPr="00964577">
              <w:rPr>
                <w:rFonts w:ascii="Arial" w:hAnsi="Arial" w:cs="Arial"/>
                <w:i/>
                <w:iCs/>
                <w:sz w:val="18"/>
                <w:szCs w:val="18"/>
              </w:rPr>
              <w:t>20 Mins LT observe the Mentor giving feedback</w:t>
            </w:r>
          </w:p>
          <w:p w14:paraId="0FBB65E1" w14:textId="77777777" w:rsidR="00E9233C" w:rsidRPr="00964577" w:rsidRDefault="00E9233C" w:rsidP="004159AE">
            <w:pPr>
              <w:jc w:val="both"/>
              <w:rPr>
                <w:rFonts w:ascii="Arial" w:hAnsi="Arial" w:cs="Arial"/>
                <w:i/>
                <w:iCs/>
                <w:sz w:val="18"/>
                <w:szCs w:val="18"/>
              </w:rPr>
            </w:pPr>
          </w:p>
          <w:p w14:paraId="23401745" w14:textId="77777777" w:rsidR="00E9233C" w:rsidRDefault="00E9233C" w:rsidP="004159AE">
            <w:pPr>
              <w:jc w:val="both"/>
              <w:rPr>
                <w:rFonts w:ascii="Arial" w:hAnsi="Arial" w:cs="Arial"/>
                <w:sz w:val="20"/>
                <w:szCs w:val="20"/>
              </w:rPr>
            </w:pPr>
            <w:r w:rsidRPr="00964577">
              <w:rPr>
                <w:rFonts w:ascii="Arial" w:hAnsi="Arial" w:cs="Arial"/>
                <w:i/>
                <w:iCs/>
                <w:sz w:val="18"/>
                <w:szCs w:val="18"/>
              </w:rPr>
              <w:t>20 Mins Discussion</w:t>
            </w:r>
          </w:p>
        </w:tc>
        <w:tc>
          <w:tcPr>
            <w:tcW w:w="0" w:type="auto"/>
          </w:tcPr>
          <w:p w14:paraId="6CC9842F" w14:textId="77777777" w:rsidR="00E9233C" w:rsidRDefault="00E9233C" w:rsidP="004159AE">
            <w:pPr>
              <w:rPr>
                <w:rFonts w:ascii="Arial" w:hAnsi="Arial" w:cs="Arial"/>
                <w:sz w:val="20"/>
                <w:szCs w:val="20"/>
              </w:rPr>
            </w:pPr>
            <w:r>
              <w:rPr>
                <w:rFonts w:ascii="Arial" w:hAnsi="Arial" w:cs="Arial"/>
                <w:sz w:val="20"/>
                <w:szCs w:val="20"/>
              </w:rPr>
              <w:t>Placement school /  setting</w:t>
            </w:r>
          </w:p>
        </w:tc>
      </w:tr>
      <w:tr w:rsidR="00E9233C" w14:paraId="1DFDB95D" w14:textId="77777777" w:rsidTr="004159AE">
        <w:tc>
          <w:tcPr>
            <w:tcW w:w="0" w:type="auto"/>
          </w:tcPr>
          <w:p w14:paraId="1821135F" w14:textId="77777777" w:rsidR="00E9233C" w:rsidRDefault="00E9233C" w:rsidP="004159AE">
            <w:pPr>
              <w:jc w:val="both"/>
              <w:rPr>
                <w:rFonts w:ascii="Arial" w:hAnsi="Arial" w:cs="Arial"/>
                <w:sz w:val="20"/>
                <w:szCs w:val="20"/>
              </w:rPr>
            </w:pPr>
            <w:r>
              <w:rPr>
                <w:rFonts w:ascii="Arial" w:hAnsi="Arial" w:cs="Arial"/>
                <w:sz w:val="20"/>
                <w:szCs w:val="20"/>
              </w:rPr>
              <w:t>Final Week</w:t>
            </w:r>
          </w:p>
        </w:tc>
        <w:tc>
          <w:tcPr>
            <w:tcW w:w="0" w:type="auto"/>
          </w:tcPr>
          <w:p w14:paraId="47F0D21E" w14:textId="77777777" w:rsidR="00E9233C" w:rsidRDefault="00E9233C" w:rsidP="004159AE">
            <w:pPr>
              <w:jc w:val="both"/>
              <w:rPr>
                <w:rFonts w:ascii="Arial" w:hAnsi="Arial" w:cs="Arial"/>
                <w:sz w:val="20"/>
                <w:szCs w:val="20"/>
              </w:rPr>
            </w:pPr>
            <w:r>
              <w:rPr>
                <w:rFonts w:ascii="Arial" w:hAnsi="Arial" w:cs="Arial"/>
                <w:sz w:val="20"/>
                <w:szCs w:val="20"/>
              </w:rPr>
              <w:t xml:space="preserve">Mentor to draft the final Progress Report prior to the meeting. Trainee, Mentor and Link Tutor to discuss Progress Report and future targets. </w:t>
            </w:r>
          </w:p>
        </w:tc>
        <w:tc>
          <w:tcPr>
            <w:tcW w:w="0" w:type="auto"/>
          </w:tcPr>
          <w:p w14:paraId="7CB9A1FC" w14:textId="77777777" w:rsidR="00E9233C" w:rsidRDefault="00E9233C" w:rsidP="004159AE">
            <w:pPr>
              <w:jc w:val="both"/>
              <w:rPr>
                <w:rFonts w:ascii="Arial" w:hAnsi="Arial" w:cs="Arial"/>
                <w:sz w:val="20"/>
                <w:szCs w:val="20"/>
              </w:rPr>
            </w:pPr>
            <w:r>
              <w:rPr>
                <w:rFonts w:ascii="Arial" w:hAnsi="Arial" w:cs="Arial"/>
                <w:sz w:val="20"/>
                <w:szCs w:val="20"/>
              </w:rPr>
              <w:t>30 Minutes</w:t>
            </w:r>
          </w:p>
        </w:tc>
        <w:tc>
          <w:tcPr>
            <w:tcW w:w="0" w:type="auto"/>
          </w:tcPr>
          <w:p w14:paraId="78883F9F" w14:textId="77777777" w:rsidR="00E9233C" w:rsidRDefault="00E9233C" w:rsidP="004159AE">
            <w:pPr>
              <w:rPr>
                <w:rFonts w:ascii="Arial" w:hAnsi="Arial" w:cs="Arial"/>
                <w:sz w:val="20"/>
                <w:szCs w:val="20"/>
              </w:rPr>
            </w:pPr>
            <w:r>
              <w:rPr>
                <w:rFonts w:ascii="Arial" w:hAnsi="Arial" w:cs="Arial"/>
                <w:sz w:val="20"/>
                <w:szCs w:val="20"/>
              </w:rPr>
              <w:t>Online - Teams</w:t>
            </w:r>
          </w:p>
        </w:tc>
      </w:tr>
    </w:tbl>
    <w:p w14:paraId="29BCEF57" w14:textId="77777777" w:rsidR="00E9233C" w:rsidRPr="00F256A0" w:rsidRDefault="00E9233C" w:rsidP="00E9233C">
      <w:pPr>
        <w:ind w:left="-567"/>
        <w:jc w:val="both"/>
        <w:rPr>
          <w:rFonts w:ascii="Arial" w:hAnsi="Arial" w:cs="Arial"/>
          <w:sz w:val="20"/>
          <w:szCs w:val="20"/>
        </w:rPr>
      </w:pPr>
    </w:p>
    <w:p w14:paraId="51C0FF8F" w14:textId="77777777" w:rsidR="00300266" w:rsidRDefault="00300266">
      <w:pPr>
        <w:rPr>
          <w:rFonts w:ascii="Arial" w:hAnsi="Arial" w:cs="Arial"/>
          <w:color w:val="FFFFFF" w:themeColor="background1"/>
          <w:sz w:val="20"/>
          <w:szCs w:val="20"/>
        </w:rPr>
      </w:pPr>
      <w:r>
        <w:rPr>
          <w:rFonts w:ascii="Arial" w:hAnsi="Arial" w:cs="Arial"/>
          <w:color w:val="FFFFFF" w:themeColor="background1"/>
          <w:sz w:val="20"/>
          <w:szCs w:val="20"/>
        </w:rPr>
        <w:br w:type="page"/>
      </w:r>
    </w:p>
    <w:p w14:paraId="2B418375" w14:textId="77777777" w:rsidR="00300266" w:rsidRDefault="00300266" w:rsidP="00300266">
      <w:pPr>
        <w:pStyle w:val="Heading1"/>
        <w:ind w:left="-567"/>
      </w:pPr>
      <w:bookmarkStart w:id="19" w:name="_Equality_Act_2010"/>
      <w:bookmarkEnd w:id="19"/>
      <w:r>
        <w:lastRenderedPageBreak/>
        <w:t>Equality Act 2010</w:t>
      </w:r>
    </w:p>
    <w:p w14:paraId="0B5CD90D" w14:textId="77777777" w:rsidR="00300266" w:rsidRDefault="00300266" w:rsidP="00300266">
      <w:pPr>
        <w:rPr>
          <w:rFonts w:ascii="Arial" w:hAnsi="Arial" w:cs="Arial"/>
          <w:color w:val="FFFFFF" w:themeColor="background1"/>
          <w:sz w:val="20"/>
          <w:szCs w:val="20"/>
        </w:rPr>
      </w:pPr>
    </w:p>
    <w:p w14:paraId="03FF8E62" w14:textId="77777777" w:rsidR="00300266" w:rsidRDefault="00300266" w:rsidP="00300266">
      <w:pPr>
        <w:rPr>
          <w:rFonts w:ascii="Arial" w:hAnsi="Arial" w:cs="Arial"/>
          <w:color w:val="FFFFFF" w:themeColor="background1"/>
          <w:sz w:val="20"/>
          <w:szCs w:val="20"/>
        </w:rPr>
      </w:pPr>
    </w:p>
    <w:p w14:paraId="7E060417" w14:textId="77777777" w:rsidR="00300266" w:rsidRPr="00502E72" w:rsidRDefault="00300266" w:rsidP="00300266">
      <w:pPr>
        <w:pStyle w:val="NoSpacing"/>
        <w:ind w:left="-567"/>
        <w:rPr>
          <w:sz w:val="20"/>
          <w:szCs w:val="20"/>
        </w:rPr>
      </w:pPr>
      <w:r w:rsidRPr="00502E72">
        <w:rPr>
          <w:sz w:val="20"/>
          <w:szCs w:val="20"/>
        </w:rPr>
        <w:t xml:space="preserve">The Partnership is committed to the principles of the Equality Act 2010. The Partnership will safeguard trainees from either direct or indirect discrimination if they have any of the following protected characteristics: </w:t>
      </w:r>
    </w:p>
    <w:p w14:paraId="47D7D2ED" w14:textId="77777777" w:rsidR="00300266" w:rsidRPr="00502E72" w:rsidRDefault="00300266" w:rsidP="00300266">
      <w:pPr>
        <w:pStyle w:val="NoSpacing"/>
        <w:ind w:left="-567"/>
        <w:rPr>
          <w:sz w:val="20"/>
          <w:szCs w:val="20"/>
        </w:rPr>
      </w:pPr>
    </w:p>
    <w:p w14:paraId="3DC3AF94" w14:textId="77777777" w:rsidR="00300266" w:rsidRPr="00502E72" w:rsidRDefault="00300266" w:rsidP="00300266">
      <w:pPr>
        <w:pStyle w:val="NoSpacing"/>
        <w:numPr>
          <w:ilvl w:val="0"/>
          <w:numId w:val="36"/>
        </w:numPr>
        <w:ind w:left="-567" w:firstLine="0"/>
        <w:rPr>
          <w:sz w:val="20"/>
          <w:szCs w:val="20"/>
        </w:rPr>
      </w:pPr>
      <w:r w:rsidRPr="00502E72">
        <w:rPr>
          <w:sz w:val="20"/>
          <w:szCs w:val="20"/>
        </w:rPr>
        <w:t>age</w:t>
      </w:r>
    </w:p>
    <w:p w14:paraId="1733A6AC" w14:textId="77777777" w:rsidR="00300266" w:rsidRPr="00502E72" w:rsidRDefault="00300266" w:rsidP="00300266">
      <w:pPr>
        <w:pStyle w:val="NoSpacing"/>
        <w:numPr>
          <w:ilvl w:val="0"/>
          <w:numId w:val="36"/>
        </w:numPr>
        <w:ind w:left="-567" w:firstLine="0"/>
        <w:rPr>
          <w:sz w:val="20"/>
          <w:szCs w:val="20"/>
        </w:rPr>
      </w:pPr>
      <w:r w:rsidRPr="00502E72">
        <w:rPr>
          <w:sz w:val="20"/>
          <w:szCs w:val="20"/>
        </w:rPr>
        <w:t>disability</w:t>
      </w:r>
    </w:p>
    <w:p w14:paraId="338DC929" w14:textId="77777777" w:rsidR="00300266" w:rsidRPr="00502E72" w:rsidRDefault="00300266" w:rsidP="00300266">
      <w:pPr>
        <w:pStyle w:val="NoSpacing"/>
        <w:numPr>
          <w:ilvl w:val="0"/>
          <w:numId w:val="36"/>
        </w:numPr>
        <w:ind w:left="-567" w:firstLine="0"/>
        <w:rPr>
          <w:sz w:val="20"/>
          <w:szCs w:val="20"/>
        </w:rPr>
      </w:pPr>
      <w:r w:rsidRPr="00502E72">
        <w:rPr>
          <w:sz w:val="20"/>
          <w:szCs w:val="20"/>
        </w:rPr>
        <w:t>gender reassignment</w:t>
      </w:r>
    </w:p>
    <w:p w14:paraId="616AF7F8" w14:textId="77777777" w:rsidR="00300266" w:rsidRPr="00502E72" w:rsidRDefault="00300266" w:rsidP="00300266">
      <w:pPr>
        <w:pStyle w:val="NoSpacing"/>
        <w:numPr>
          <w:ilvl w:val="0"/>
          <w:numId w:val="36"/>
        </w:numPr>
        <w:ind w:left="-567" w:firstLine="0"/>
        <w:rPr>
          <w:sz w:val="20"/>
          <w:szCs w:val="20"/>
        </w:rPr>
      </w:pPr>
      <w:r w:rsidRPr="00502E72">
        <w:rPr>
          <w:sz w:val="20"/>
          <w:szCs w:val="20"/>
        </w:rPr>
        <w:t>marriage and civil partnership</w:t>
      </w:r>
    </w:p>
    <w:p w14:paraId="5FB7C945" w14:textId="77777777" w:rsidR="00300266" w:rsidRPr="00502E72" w:rsidRDefault="00300266" w:rsidP="00300266">
      <w:pPr>
        <w:pStyle w:val="NoSpacing"/>
        <w:numPr>
          <w:ilvl w:val="0"/>
          <w:numId w:val="36"/>
        </w:numPr>
        <w:ind w:left="-567" w:firstLine="0"/>
        <w:rPr>
          <w:sz w:val="20"/>
          <w:szCs w:val="20"/>
        </w:rPr>
      </w:pPr>
      <w:r w:rsidRPr="00502E72">
        <w:rPr>
          <w:sz w:val="20"/>
          <w:szCs w:val="20"/>
        </w:rPr>
        <w:t>pregnancy and maternity</w:t>
      </w:r>
    </w:p>
    <w:p w14:paraId="28B156A7" w14:textId="77777777" w:rsidR="00300266" w:rsidRPr="00502E72" w:rsidRDefault="00300266" w:rsidP="00300266">
      <w:pPr>
        <w:pStyle w:val="NoSpacing"/>
        <w:numPr>
          <w:ilvl w:val="0"/>
          <w:numId w:val="36"/>
        </w:numPr>
        <w:ind w:left="-567" w:firstLine="0"/>
        <w:rPr>
          <w:sz w:val="20"/>
          <w:szCs w:val="20"/>
        </w:rPr>
      </w:pPr>
      <w:r w:rsidRPr="00502E72">
        <w:rPr>
          <w:sz w:val="20"/>
          <w:szCs w:val="20"/>
        </w:rPr>
        <w:t>race</w:t>
      </w:r>
    </w:p>
    <w:p w14:paraId="3655FE70" w14:textId="77777777" w:rsidR="00300266" w:rsidRPr="00502E72" w:rsidRDefault="00300266" w:rsidP="00300266">
      <w:pPr>
        <w:pStyle w:val="NoSpacing"/>
        <w:numPr>
          <w:ilvl w:val="0"/>
          <w:numId w:val="36"/>
        </w:numPr>
        <w:ind w:left="-567" w:firstLine="0"/>
        <w:rPr>
          <w:sz w:val="20"/>
          <w:szCs w:val="20"/>
        </w:rPr>
      </w:pPr>
      <w:r w:rsidRPr="00502E72">
        <w:rPr>
          <w:sz w:val="20"/>
          <w:szCs w:val="20"/>
        </w:rPr>
        <w:t>religion or belief</w:t>
      </w:r>
    </w:p>
    <w:p w14:paraId="1C0EEA41" w14:textId="77777777" w:rsidR="00300266" w:rsidRPr="00502E72" w:rsidRDefault="00300266" w:rsidP="00300266">
      <w:pPr>
        <w:pStyle w:val="NoSpacing"/>
        <w:numPr>
          <w:ilvl w:val="0"/>
          <w:numId w:val="36"/>
        </w:numPr>
        <w:ind w:left="-567" w:firstLine="0"/>
        <w:rPr>
          <w:sz w:val="20"/>
          <w:szCs w:val="20"/>
        </w:rPr>
      </w:pPr>
      <w:r w:rsidRPr="00502E72">
        <w:rPr>
          <w:sz w:val="20"/>
          <w:szCs w:val="20"/>
        </w:rPr>
        <w:t>sex</w:t>
      </w:r>
    </w:p>
    <w:p w14:paraId="033D71BF" w14:textId="77777777" w:rsidR="00300266" w:rsidRPr="00502E72" w:rsidRDefault="00300266" w:rsidP="00300266">
      <w:pPr>
        <w:pStyle w:val="NoSpacing"/>
        <w:numPr>
          <w:ilvl w:val="0"/>
          <w:numId w:val="36"/>
        </w:numPr>
        <w:ind w:left="-567" w:firstLine="0"/>
        <w:rPr>
          <w:sz w:val="20"/>
          <w:szCs w:val="20"/>
        </w:rPr>
      </w:pPr>
      <w:r w:rsidRPr="00502E72">
        <w:rPr>
          <w:sz w:val="20"/>
          <w:szCs w:val="20"/>
        </w:rPr>
        <w:t>sexual orientation.</w:t>
      </w:r>
    </w:p>
    <w:p w14:paraId="67414D5A" w14:textId="77777777" w:rsidR="00300266" w:rsidRPr="00502E72" w:rsidRDefault="00300266" w:rsidP="00300266">
      <w:pPr>
        <w:pStyle w:val="NoSpacing"/>
        <w:ind w:left="-567"/>
        <w:rPr>
          <w:sz w:val="20"/>
          <w:szCs w:val="20"/>
        </w:rPr>
      </w:pPr>
    </w:p>
    <w:p w14:paraId="4F4172E7" w14:textId="77777777" w:rsidR="00300266" w:rsidRPr="00502E72" w:rsidRDefault="00300266" w:rsidP="00300266">
      <w:pPr>
        <w:pStyle w:val="NoSpacing"/>
        <w:ind w:left="-567"/>
        <w:rPr>
          <w:sz w:val="20"/>
          <w:szCs w:val="20"/>
        </w:rPr>
      </w:pPr>
      <w:r w:rsidRPr="00502E72">
        <w:rPr>
          <w:sz w:val="20"/>
          <w:szCs w:val="20"/>
        </w:rPr>
        <w:t xml:space="preserve">In line with the Public Sector Equality Duty the Partnership will promote good relations between different groups. </w:t>
      </w:r>
    </w:p>
    <w:p w14:paraId="1CE1E668" w14:textId="77777777" w:rsidR="00300266" w:rsidRPr="00502E72" w:rsidRDefault="00300266" w:rsidP="00300266">
      <w:pPr>
        <w:pStyle w:val="NoSpacing"/>
        <w:ind w:left="-567"/>
        <w:rPr>
          <w:sz w:val="20"/>
          <w:szCs w:val="20"/>
        </w:rPr>
      </w:pPr>
    </w:p>
    <w:p w14:paraId="2150D922" w14:textId="77777777" w:rsidR="00300266" w:rsidRPr="00502E72" w:rsidRDefault="00300266" w:rsidP="00300266">
      <w:pPr>
        <w:pStyle w:val="NoSpacing"/>
        <w:ind w:left="-567"/>
        <w:rPr>
          <w:sz w:val="20"/>
          <w:szCs w:val="20"/>
        </w:rPr>
      </w:pPr>
      <w:r w:rsidRPr="00502E72">
        <w:rPr>
          <w:sz w:val="20"/>
          <w:szCs w:val="20"/>
        </w:rPr>
        <w:t xml:space="preserve">In line with the Equality Act 2010 the Partnership will make reasonable adjustments for trainees with disabilities. </w:t>
      </w:r>
    </w:p>
    <w:p w14:paraId="35A6AD6B" w14:textId="77777777" w:rsidR="00300266" w:rsidRPr="00502E72" w:rsidRDefault="00300266" w:rsidP="00300266">
      <w:pPr>
        <w:pStyle w:val="NoSpacing"/>
        <w:ind w:left="-567"/>
        <w:rPr>
          <w:sz w:val="20"/>
          <w:szCs w:val="20"/>
        </w:rPr>
      </w:pPr>
    </w:p>
    <w:p w14:paraId="5657A0F6" w14:textId="77777777" w:rsidR="00300266" w:rsidRPr="00502E72" w:rsidRDefault="00300266" w:rsidP="00300266">
      <w:pPr>
        <w:pStyle w:val="NoSpacing"/>
        <w:ind w:left="-567"/>
        <w:rPr>
          <w:sz w:val="20"/>
          <w:szCs w:val="20"/>
        </w:rPr>
      </w:pPr>
      <w:r w:rsidRPr="00502E72">
        <w:rPr>
          <w:sz w:val="20"/>
          <w:szCs w:val="20"/>
        </w:rPr>
        <w:t xml:space="preserve">The Partnership will uphold its legal duties in relation to all aspects of its provision including recruitment and selection, centre-based and school-based training and education. </w:t>
      </w:r>
    </w:p>
    <w:p w14:paraId="5036AC2E" w14:textId="62BEEE18" w:rsidR="00E9233C" w:rsidRDefault="00E9233C" w:rsidP="00E9233C">
      <w:pPr>
        <w:rPr>
          <w:rFonts w:ascii="Arial" w:hAnsi="Arial" w:cs="Arial"/>
          <w:color w:val="FFFFFF" w:themeColor="background1"/>
          <w:sz w:val="20"/>
          <w:szCs w:val="20"/>
        </w:rPr>
      </w:pPr>
      <w:r>
        <w:rPr>
          <w:rFonts w:ascii="Arial" w:hAnsi="Arial" w:cs="Arial"/>
          <w:color w:val="FFFFFF" w:themeColor="background1"/>
          <w:sz w:val="20"/>
          <w:szCs w:val="20"/>
        </w:rPr>
        <w:br w:type="page"/>
      </w:r>
    </w:p>
    <w:p w14:paraId="6EE6E810" w14:textId="1B5D6555" w:rsidR="003F6486" w:rsidRPr="003F6486" w:rsidRDefault="003F6486" w:rsidP="00E13E63">
      <w:pPr>
        <w:pStyle w:val="Heading1"/>
        <w:ind w:left="-567"/>
      </w:pPr>
      <w:bookmarkStart w:id="20" w:name="_Professional_Practice_Requirements"/>
      <w:bookmarkEnd w:id="20"/>
      <w:r w:rsidRPr="00851264">
        <w:lastRenderedPageBreak/>
        <w:t xml:space="preserve">Professional Practice </w:t>
      </w:r>
      <w:r w:rsidR="00851264" w:rsidRPr="00851264">
        <w:t>R</w:t>
      </w:r>
      <w:r w:rsidRPr="00851264">
        <w:t>equirements</w:t>
      </w:r>
      <w:r w:rsidRPr="003F6486">
        <w:t xml:space="preserve"> </w:t>
      </w:r>
    </w:p>
    <w:p w14:paraId="24DEF522" w14:textId="77777777" w:rsidR="003F6486" w:rsidRPr="0068705D" w:rsidRDefault="003F6486" w:rsidP="003F6486">
      <w:pPr>
        <w:ind w:left="-567"/>
        <w:rPr>
          <w:rFonts w:ascii="Arial" w:hAnsi="Arial" w:cs="Arial"/>
          <w:b/>
          <w:sz w:val="20"/>
          <w:szCs w:val="20"/>
        </w:rPr>
      </w:pPr>
    </w:p>
    <w:p w14:paraId="762334BB" w14:textId="40758F5A" w:rsidR="00EB262F" w:rsidRDefault="0093434C" w:rsidP="003F6486">
      <w:pPr>
        <w:ind w:left="-567"/>
        <w:rPr>
          <w:rFonts w:ascii="Arial" w:hAnsi="Arial" w:cs="Arial"/>
          <w:color w:val="FFFFFF" w:themeColor="background1"/>
          <w:sz w:val="20"/>
          <w:szCs w:val="20"/>
        </w:rPr>
      </w:pPr>
      <w:r>
        <w:rPr>
          <w:rFonts w:ascii="Arial" w:hAnsi="Arial" w:cs="Arial"/>
          <w:noProof/>
          <w:sz w:val="20"/>
          <w:szCs w:val="20"/>
        </w:rPr>
        <mc:AlternateContent>
          <mc:Choice Requires="wps">
            <w:drawing>
              <wp:anchor distT="0" distB="0" distL="114300" distR="114300" simplePos="0" relativeHeight="251687936" behindDoc="0" locked="0" layoutInCell="1" allowOverlap="1" wp14:anchorId="3550C13C" wp14:editId="594B3A7A">
                <wp:simplePos x="0" y="0"/>
                <wp:positionH relativeFrom="column">
                  <wp:posOffset>4159307</wp:posOffset>
                </wp:positionH>
                <wp:positionV relativeFrom="paragraph">
                  <wp:posOffset>2615854</wp:posOffset>
                </wp:positionV>
                <wp:extent cx="1425177" cy="987340"/>
                <wp:effectExtent l="3175" t="0" r="635" b="635"/>
                <wp:wrapNone/>
                <wp:docPr id="7" name="Right Tri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CA26B" id="Right Triangle 7" o:spid="_x0000_s1026" type="#_x0000_t6" alt="&quot;&quot;" style="position:absolute;margin-left:327.5pt;margin-top:205.95pt;width:112.2pt;height:77.7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" fillcolor="#5f295f" stroked="f" strokeweight="1pt"/>
            </w:pict>
          </mc:Fallback>
        </mc:AlternateContent>
      </w:r>
      <w:r w:rsidR="00F7623B">
        <w:rPr>
          <w:rFonts w:ascii="Arial" w:hAnsi="Arial" w:cs="Arial"/>
          <w:noProof/>
          <w:color w:val="FFFFFF" w:themeColor="background1"/>
          <w:sz w:val="20"/>
          <w:szCs w:val="20"/>
        </w:rPr>
        <w:drawing>
          <wp:inline distT="0" distB="0" distL="0" distR="0" wp14:anchorId="15B50C8F" wp14:editId="6D100274">
            <wp:extent cx="5727700" cy="3818255"/>
            <wp:effectExtent l="0" t="0" r="0" b="4445"/>
            <wp:docPr id="39" name="Picture 39" descr="A primary school teacher is showing a pupil student how to write. The classroom is behind her with a blackboard and colourful diagrams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rimary school teacher is showing a pupil student how to write. The classroom is behind her with a blackboard and colourful diagrams on the wall."/>
                    <pic:cNvPicPr/>
                  </pic:nvPicPr>
                  <pic:blipFill>
                    <a:blip r:embed="rId50" cstate="email">
                      <a:extLst>
                        <a:ext uri="{28A0092B-C50C-407E-A947-70E740481C1C}">
                          <a14:useLocalDpi xmlns:a14="http://schemas.microsoft.com/office/drawing/2010/main"/>
                        </a:ext>
                      </a:extLst>
                    </a:blip>
                    <a:stretch>
                      <a:fillRect/>
                    </a:stretch>
                  </pic:blipFill>
                  <pic:spPr>
                    <a:xfrm>
                      <a:off x="0" y="0"/>
                      <a:ext cx="5727700" cy="3818255"/>
                    </a:xfrm>
                    <a:prstGeom prst="rect">
                      <a:avLst/>
                    </a:prstGeom>
                  </pic:spPr>
                </pic:pic>
              </a:graphicData>
            </a:graphic>
          </wp:inline>
        </w:drawing>
      </w:r>
    </w:p>
    <w:p w14:paraId="6F15769F" w14:textId="4BAB4930" w:rsidR="003F6486" w:rsidRDefault="003F6486" w:rsidP="003F6486">
      <w:pPr>
        <w:ind w:left="-567"/>
        <w:rPr>
          <w:rFonts w:ascii="Arial" w:hAnsi="Arial" w:cs="Arial"/>
          <w:color w:val="FFFFFF" w:themeColor="background1"/>
          <w:sz w:val="20"/>
          <w:szCs w:val="20"/>
        </w:rPr>
      </w:pPr>
    </w:p>
    <w:tbl>
      <w:tblPr>
        <w:tblW w:w="535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2543"/>
        <w:gridCol w:w="1814"/>
        <w:gridCol w:w="37"/>
        <w:gridCol w:w="1741"/>
        <w:gridCol w:w="1728"/>
      </w:tblGrid>
      <w:tr w:rsidR="0024745F" w14:paraId="1D4F74AD" w14:textId="77777777" w:rsidTr="000C19CF">
        <w:trPr>
          <w:trHeight w:val="1075"/>
          <w:tblHeader/>
        </w:trPr>
        <w:tc>
          <w:tcPr>
            <w:tcW w:w="922" w:type="pct"/>
            <w:tcBorders>
              <w:top w:val="single" w:sz="4" w:space="0" w:color="auto"/>
              <w:left w:val="single" w:sz="4" w:space="0" w:color="auto"/>
              <w:bottom w:val="single" w:sz="4" w:space="0" w:color="auto"/>
              <w:right w:val="single" w:sz="4" w:space="0" w:color="auto"/>
            </w:tcBorders>
          </w:tcPr>
          <w:p w14:paraId="6EDE4927" w14:textId="77777777" w:rsidR="0024745F" w:rsidRDefault="0024745F">
            <w:pPr>
              <w:spacing w:before="40" w:after="40" w:line="276" w:lineRule="auto"/>
              <w:ind w:left="-112"/>
              <w:rPr>
                <w:rFonts w:ascii="Arial" w:hAnsi="Arial" w:cs="Arial"/>
                <w:b/>
                <w:bCs/>
                <w:sz w:val="18"/>
                <w:szCs w:val="18"/>
                <w:lang w:val="en-US"/>
              </w:rPr>
            </w:pPr>
          </w:p>
          <w:p w14:paraId="60A959D9" w14:textId="1801E88C" w:rsidR="0024745F" w:rsidRDefault="000F45C4">
            <w:pPr>
              <w:spacing w:before="40" w:after="40" w:line="276" w:lineRule="auto"/>
              <w:ind w:left="-112"/>
              <w:rPr>
                <w:rFonts w:ascii="Arial" w:hAnsi="Arial" w:cs="Arial"/>
                <w:b/>
                <w:bCs/>
                <w:sz w:val="18"/>
                <w:szCs w:val="18"/>
                <w:lang w:val="en-US"/>
              </w:rPr>
            </w:pPr>
            <w:r>
              <w:rPr>
                <w:rFonts w:ascii="Arial" w:hAnsi="Arial" w:cs="Arial"/>
                <w:b/>
                <w:bCs/>
                <w:sz w:val="18"/>
                <w:szCs w:val="18"/>
                <w:lang w:val="en-US"/>
              </w:rPr>
              <w:t>Consolidation</w:t>
            </w:r>
          </w:p>
          <w:p w14:paraId="5BE8BD43" w14:textId="77777777" w:rsidR="0024745F" w:rsidRDefault="0024745F">
            <w:pPr>
              <w:spacing w:before="40" w:after="40" w:line="276" w:lineRule="auto"/>
              <w:ind w:left="-112"/>
              <w:rPr>
                <w:rFonts w:ascii="Arial" w:eastAsia="Calibri" w:hAnsi="Arial" w:cs="Arial"/>
                <w:b/>
                <w:sz w:val="18"/>
                <w:szCs w:val="18"/>
              </w:rPr>
            </w:pPr>
            <w:r>
              <w:rPr>
                <w:rFonts w:ascii="Arial" w:eastAsia="Calibri" w:hAnsi="Arial" w:cs="Arial"/>
                <w:b/>
                <w:sz w:val="18"/>
                <w:szCs w:val="18"/>
              </w:rPr>
              <w:t>Phase</w:t>
            </w:r>
          </w:p>
          <w:p w14:paraId="0AB18E9B" w14:textId="77777777" w:rsidR="0024745F" w:rsidRDefault="0024745F">
            <w:pPr>
              <w:spacing w:before="40" w:after="40" w:line="276" w:lineRule="auto"/>
              <w:rPr>
                <w:rFonts w:ascii="Arial" w:hAnsi="Arial" w:cs="Arial"/>
                <w:b/>
                <w:bCs/>
                <w:sz w:val="18"/>
                <w:szCs w:val="18"/>
                <w:lang w:val="en-US"/>
              </w:rPr>
            </w:pPr>
          </w:p>
        </w:tc>
        <w:tc>
          <w:tcPr>
            <w:tcW w:w="1319"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8B88CED" w14:textId="77777777" w:rsidR="0024745F" w:rsidRDefault="0024745F">
            <w:pPr>
              <w:spacing w:before="40" w:after="40" w:line="276" w:lineRule="auto"/>
              <w:rPr>
                <w:rFonts w:ascii="Arial" w:eastAsia="Calibri" w:hAnsi="Arial" w:cs="Arial"/>
                <w:b/>
                <w:sz w:val="18"/>
                <w:szCs w:val="18"/>
              </w:rPr>
            </w:pPr>
            <w:r>
              <w:rPr>
                <w:rFonts w:ascii="Arial" w:eastAsia="Calibri" w:hAnsi="Arial" w:cs="Arial"/>
                <w:b/>
                <w:sz w:val="18"/>
                <w:szCs w:val="18"/>
              </w:rPr>
              <w:t xml:space="preserve">Key Requirements and suggested progression: </w:t>
            </w:r>
          </w:p>
          <w:p w14:paraId="3B0337EA" w14:textId="77777777" w:rsidR="0024745F" w:rsidRDefault="0024745F">
            <w:pPr>
              <w:spacing w:before="40" w:after="40" w:line="276" w:lineRule="auto"/>
              <w:rPr>
                <w:rFonts w:ascii="Arial" w:hAnsi="Arial" w:cs="Arial"/>
                <w:b/>
                <w:bCs/>
                <w:sz w:val="18"/>
                <w:szCs w:val="18"/>
                <w:lang w:val="en-US"/>
              </w:rPr>
            </w:pPr>
          </w:p>
        </w:tc>
        <w:tc>
          <w:tcPr>
            <w:tcW w:w="960"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584E15B" w14:textId="77777777" w:rsidR="0024745F" w:rsidRDefault="0024745F">
            <w:pPr>
              <w:spacing w:before="40" w:after="40" w:line="276" w:lineRule="auto"/>
              <w:rPr>
                <w:rFonts w:ascii="Arial" w:hAnsi="Arial" w:cs="Arial"/>
                <w:b/>
                <w:bCs/>
                <w:sz w:val="18"/>
                <w:szCs w:val="18"/>
                <w:lang w:val="en-US"/>
              </w:rPr>
            </w:pPr>
            <w:r>
              <w:rPr>
                <w:rFonts w:ascii="Arial" w:hAnsi="Arial" w:cs="Arial"/>
                <w:b/>
                <w:bCs/>
                <w:sz w:val="18"/>
                <w:szCs w:val="18"/>
                <w:lang w:val="en-US"/>
              </w:rPr>
              <w:t>Whole Class Teaching</w:t>
            </w:r>
          </w:p>
        </w:tc>
        <w:tc>
          <w:tcPr>
            <w:tcW w:w="903"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5C60F43" w14:textId="77777777" w:rsidR="0024745F" w:rsidRDefault="0024745F">
            <w:pPr>
              <w:spacing w:before="40" w:after="40" w:line="276" w:lineRule="auto"/>
              <w:rPr>
                <w:rFonts w:ascii="Arial" w:hAnsi="Arial" w:cs="Arial"/>
                <w:b/>
                <w:bCs/>
                <w:sz w:val="18"/>
                <w:szCs w:val="18"/>
                <w:lang w:val="en-US"/>
              </w:rPr>
            </w:pPr>
            <w:r>
              <w:rPr>
                <w:rFonts w:ascii="Arial" w:hAnsi="Arial" w:cs="Arial"/>
                <w:b/>
                <w:bCs/>
                <w:sz w:val="18"/>
                <w:szCs w:val="18"/>
                <w:lang w:val="en-US"/>
              </w:rPr>
              <w:t>Group Work, Training Tasks, Team Teaching and  Observations</w:t>
            </w:r>
          </w:p>
        </w:tc>
        <w:tc>
          <w:tcPr>
            <w:tcW w:w="896"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A4467D1" w14:textId="77777777" w:rsidR="0024745F" w:rsidRDefault="0024745F">
            <w:pPr>
              <w:spacing w:before="40" w:after="40" w:line="276" w:lineRule="auto"/>
              <w:rPr>
                <w:rFonts w:ascii="Arial" w:hAnsi="Arial" w:cs="Arial"/>
                <w:b/>
                <w:bCs/>
                <w:sz w:val="18"/>
                <w:szCs w:val="18"/>
                <w:lang w:val="en-US"/>
              </w:rPr>
            </w:pPr>
            <w:r>
              <w:rPr>
                <w:rFonts w:ascii="Arial" w:hAnsi="Arial" w:cs="Arial"/>
                <w:b/>
                <w:bCs/>
                <w:sz w:val="18"/>
                <w:szCs w:val="18"/>
                <w:lang w:val="en-US"/>
              </w:rPr>
              <w:t>Planning, Preparation and Assessment</w:t>
            </w:r>
          </w:p>
        </w:tc>
      </w:tr>
      <w:tr w:rsidR="0024745F" w14:paraId="669877E5" w14:textId="77777777" w:rsidTr="00C7395F">
        <w:trPr>
          <w:trHeight w:val="672"/>
        </w:trPr>
        <w:tc>
          <w:tcPr>
            <w:tcW w:w="922"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C3BC9B9" w14:textId="77777777" w:rsidR="0024745F" w:rsidRDefault="0024745F">
            <w:pPr>
              <w:spacing w:before="40" w:after="40" w:line="276" w:lineRule="auto"/>
              <w:rPr>
                <w:rFonts w:ascii="Arial" w:hAnsi="Arial" w:cs="Arial"/>
                <w:b/>
                <w:bCs/>
                <w:color w:val="FFFFFF"/>
                <w:sz w:val="18"/>
                <w:szCs w:val="18"/>
                <w:lang w:val="en-US"/>
              </w:rPr>
            </w:pPr>
          </w:p>
        </w:tc>
        <w:tc>
          <w:tcPr>
            <w:tcW w:w="4078" w:type="pct"/>
            <w:gridSpan w:val="5"/>
            <w:tcBorders>
              <w:top w:val="single" w:sz="4" w:space="0" w:color="auto"/>
              <w:left w:val="single" w:sz="4" w:space="0" w:color="auto"/>
              <w:bottom w:val="single" w:sz="4" w:space="0" w:color="auto"/>
              <w:right w:val="single" w:sz="4" w:space="0" w:color="auto"/>
            </w:tcBorders>
            <w:shd w:val="clear" w:color="auto" w:fill="BFBFBF"/>
            <w:hideMark/>
          </w:tcPr>
          <w:p w14:paraId="6CB66C83" w14:textId="77777777" w:rsidR="0024745F" w:rsidRDefault="0024745F">
            <w:pPr>
              <w:spacing w:before="40" w:after="40" w:line="276" w:lineRule="auto"/>
              <w:rPr>
                <w:rFonts w:ascii="Arial" w:eastAsia="Calibri" w:hAnsi="Arial" w:cs="Arial"/>
                <w:sz w:val="18"/>
                <w:szCs w:val="18"/>
              </w:rPr>
            </w:pPr>
            <w:r>
              <w:rPr>
                <w:rFonts w:ascii="Arial" w:eastAsia="Calibri" w:hAnsi="Arial" w:cs="Arial"/>
                <w:b/>
                <w:sz w:val="18"/>
                <w:szCs w:val="18"/>
              </w:rPr>
              <w:t xml:space="preserve">To build up to teaching and planning for </w:t>
            </w:r>
            <w:r w:rsidRPr="00EF1B50">
              <w:rPr>
                <w:rFonts w:ascii="Arial" w:eastAsia="Calibri" w:hAnsi="Arial" w:cs="Arial"/>
                <w:b/>
                <w:sz w:val="18"/>
                <w:szCs w:val="18"/>
              </w:rPr>
              <w:t xml:space="preserve">40-50% </w:t>
            </w:r>
            <w:r>
              <w:rPr>
                <w:rFonts w:ascii="Arial" w:eastAsia="Calibri" w:hAnsi="Arial" w:cs="Arial"/>
                <w:b/>
                <w:sz w:val="18"/>
                <w:szCs w:val="18"/>
              </w:rPr>
              <w:t>of the class timetable.</w:t>
            </w:r>
            <w:r>
              <w:rPr>
                <w:rFonts w:ascii="Arial" w:eastAsia="Calibri" w:hAnsi="Arial" w:cs="Arial"/>
                <w:sz w:val="18"/>
                <w:szCs w:val="18"/>
              </w:rPr>
              <w:t xml:space="preserve"> </w:t>
            </w:r>
          </w:p>
          <w:p w14:paraId="2D6DC12C" w14:textId="77777777" w:rsidR="0024745F" w:rsidRDefault="0024745F">
            <w:pPr>
              <w:spacing w:before="40" w:after="40" w:line="276" w:lineRule="auto"/>
              <w:rPr>
                <w:rFonts w:ascii="Arial" w:hAnsi="Arial" w:cs="Arial"/>
                <w:b/>
                <w:bCs/>
                <w:sz w:val="18"/>
                <w:szCs w:val="18"/>
                <w:lang w:val="en-US"/>
              </w:rPr>
            </w:pPr>
            <w:r>
              <w:rPr>
                <w:rFonts w:ascii="Arial" w:eastAsia="Calibri" w:hAnsi="Arial" w:cs="Arial"/>
                <w:sz w:val="18"/>
                <w:szCs w:val="18"/>
              </w:rPr>
              <w:t>To be based in one class, with opportunities to visit other classes in other Key Stages for specific purposes. Possibly a paired professional practice.</w:t>
            </w:r>
          </w:p>
        </w:tc>
      </w:tr>
      <w:tr w:rsidR="0024745F" w14:paraId="0F5B689F" w14:textId="77777777" w:rsidTr="00C7395F">
        <w:trPr>
          <w:trHeight w:val="672"/>
        </w:trPr>
        <w:tc>
          <w:tcPr>
            <w:tcW w:w="922"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23C6DE7" w14:textId="77777777" w:rsidR="0024745F" w:rsidRDefault="0024745F">
            <w:pPr>
              <w:spacing w:before="40" w:after="40" w:line="276" w:lineRule="auto"/>
              <w:rPr>
                <w:rFonts w:ascii="Arial" w:hAnsi="Arial" w:cs="Arial"/>
                <w:b/>
                <w:bCs/>
                <w:sz w:val="18"/>
                <w:szCs w:val="18"/>
                <w:lang w:val="en-US"/>
              </w:rPr>
            </w:pPr>
          </w:p>
          <w:p w14:paraId="6350E4FF" w14:textId="47460A5C" w:rsidR="0024745F" w:rsidRDefault="0024745F">
            <w:pPr>
              <w:spacing w:before="40" w:after="40" w:line="276" w:lineRule="auto"/>
              <w:rPr>
                <w:rFonts w:ascii="Arial" w:hAnsi="Arial" w:cs="Arial"/>
                <w:b/>
                <w:bCs/>
                <w:sz w:val="18"/>
                <w:szCs w:val="18"/>
                <w:lang w:val="en-US"/>
              </w:rPr>
            </w:pPr>
            <w:r>
              <w:rPr>
                <w:rFonts w:ascii="Arial" w:hAnsi="Arial" w:cs="Arial"/>
                <w:b/>
                <w:bCs/>
                <w:sz w:val="18"/>
                <w:szCs w:val="18"/>
                <w:lang w:val="en-US"/>
              </w:rPr>
              <w:t>Week</w:t>
            </w:r>
            <w:r w:rsidR="00A31A1B">
              <w:rPr>
                <w:rFonts w:ascii="Arial" w:hAnsi="Arial" w:cs="Arial"/>
                <w:b/>
                <w:bCs/>
                <w:sz w:val="18"/>
                <w:szCs w:val="18"/>
                <w:lang w:val="en-US"/>
              </w:rPr>
              <w:t>s</w:t>
            </w:r>
            <w:r>
              <w:rPr>
                <w:rFonts w:ascii="Arial" w:hAnsi="Arial" w:cs="Arial"/>
                <w:b/>
                <w:bCs/>
                <w:sz w:val="18"/>
                <w:szCs w:val="18"/>
                <w:lang w:val="en-US"/>
              </w:rPr>
              <w:t xml:space="preserve"> 1</w:t>
            </w:r>
            <w:r w:rsidR="00A31A1B">
              <w:rPr>
                <w:rFonts w:ascii="Arial" w:hAnsi="Arial" w:cs="Arial"/>
                <w:b/>
                <w:bCs/>
                <w:sz w:val="18"/>
                <w:szCs w:val="18"/>
                <w:lang w:val="en-US"/>
              </w:rPr>
              <w:t>-2</w:t>
            </w:r>
          </w:p>
          <w:p w14:paraId="316DFFAE" w14:textId="77777777" w:rsidR="0024745F" w:rsidRDefault="0024745F">
            <w:pPr>
              <w:spacing w:before="40" w:after="40" w:line="276" w:lineRule="auto"/>
              <w:rPr>
                <w:rFonts w:ascii="Arial" w:hAnsi="Arial" w:cs="Arial"/>
                <w:b/>
                <w:bCs/>
                <w:sz w:val="18"/>
                <w:szCs w:val="18"/>
                <w:u w:val="single"/>
                <w:lang w:val="en-US"/>
              </w:rPr>
            </w:pPr>
          </w:p>
        </w:tc>
        <w:tc>
          <w:tcPr>
            <w:tcW w:w="2260"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63F6760C" w14:textId="716FAF7F" w:rsidR="0024745F" w:rsidRPr="00A31A1B" w:rsidRDefault="00A31A1B">
            <w:pPr>
              <w:spacing w:before="40" w:after="40" w:line="276" w:lineRule="auto"/>
              <w:rPr>
                <w:rFonts w:ascii="Arial" w:eastAsia="Calibri" w:hAnsi="Arial" w:cs="Arial"/>
                <w:sz w:val="18"/>
                <w:szCs w:val="18"/>
              </w:rPr>
            </w:pPr>
            <w:r w:rsidRPr="00A31A1B">
              <w:rPr>
                <w:rFonts w:ascii="Arial" w:hAnsi="Arial" w:cs="Arial"/>
                <w:color w:val="000000"/>
                <w:sz w:val="18"/>
                <w:szCs w:val="18"/>
              </w:rPr>
              <w:t>To observe the class at work and to work with groups of children under the direction of the Class Teacher, across all timetabled lessons in order to get to know the children and their age, range of attainment, as well as the units of work being planned.</w:t>
            </w:r>
          </w:p>
        </w:tc>
        <w:tc>
          <w:tcPr>
            <w:tcW w:w="922" w:type="pct"/>
            <w:gridSpan w:val="2"/>
            <w:tcBorders>
              <w:top w:val="single" w:sz="4" w:space="0" w:color="auto"/>
              <w:left w:val="single" w:sz="4" w:space="0" w:color="auto"/>
              <w:bottom w:val="single" w:sz="4" w:space="0" w:color="auto"/>
              <w:right w:val="single" w:sz="4" w:space="0" w:color="auto"/>
            </w:tcBorders>
          </w:tcPr>
          <w:p w14:paraId="011BA146" w14:textId="77777777" w:rsidR="0024745F" w:rsidRDefault="0024745F">
            <w:pPr>
              <w:spacing w:before="40" w:after="40" w:line="276" w:lineRule="auto"/>
              <w:rPr>
                <w:rFonts w:ascii="Arial" w:hAnsi="Arial" w:cs="Arial"/>
                <w:b/>
                <w:bCs/>
                <w:sz w:val="18"/>
                <w:szCs w:val="18"/>
                <w:lang w:val="en-US"/>
              </w:rPr>
            </w:pPr>
          </w:p>
          <w:p w14:paraId="1C06B806" w14:textId="77777777" w:rsidR="0024745F" w:rsidRDefault="0024745F">
            <w:pPr>
              <w:spacing w:before="40" w:after="40" w:line="276" w:lineRule="auto"/>
              <w:rPr>
                <w:rFonts w:ascii="Arial" w:hAnsi="Arial" w:cs="Arial"/>
                <w:b/>
                <w:bCs/>
                <w:sz w:val="18"/>
                <w:szCs w:val="18"/>
                <w:lang w:val="en-US"/>
              </w:rPr>
            </w:pPr>
            <w:r>
              <w:rPr>
                <w:rFonts w:ascii="Arial" w:hAnsi="Arial" w:cs="Arial"/>
                <w:b/>
                <w:bCs/>
                <w:sz w:val="18"/>
                <w:szCs w:val="18"/>
                <w:lang w:val="en-US"/>
              </w:rPr>
              <w:t>80%</w:t>
            </w:r>
          </w:p>
        </w:tc>
        <w:tc>
          <w:tcPr>
            <w:tcW w:w="896" w:type="pct"/>
            <w:tcBorders>
              <w:top w:val="single" w:sz="4" w:space="0" w:color="auto"/>
              <w:left w:val="single" w:sz="4" w:space="0" w:color="auto"/>
              <w:bottom w:val="single" w:sz="4" w:space="0" w:color="auto"/>
              <w:right w:val="single" w:sz="4" w:space="0" w:color="auto"/>
            </w:tcBorders>
          </w:tcPr>
          <w:p w14:paraId="48CE7D7F" w14:textId="77777777" w:rsidR="0024745F" w:rsidRDefault="0024745F">
            <w:pPr>
              <w:spacing w:before="40" w:after="40" w:line="276" w:lineRule="auto"/>
              <w:rPr>
                <w:rFonts w:ascii="Arial" w:hAnsi="Arial" w:cs="Arial"/>
                <w:b/>
                <w:bCs/>
                <w:sz w:val="18"/>
                <w:szCs w:val="18"/>
                <w:lang w:val="en-US"/>
              </w:rPr>
            </w:pPr>
          </w:p>
          <w:p w14:paraId="34B142C6" w14:textId="77777777" w:rsidR="0024745F" w:rsidRDefault="0024745F">
            <w:pPr>
              <w:spacing w:before="40" w:after="40" w:line="276" w:lineRule="auto"/>
              <w:rPr>
                <w:rFonts w:ascii="Arial" w:hAnsi="Arial" w:cs="Arial"/>
                <w:b/>
                <w:bCs/>
                <w:sz w:val="18"/>
                <w:szCs w:val="18"/>
                <w:lang w:val="en-US"/>
              </w:rPr>
            </w:pPr>
            <w:r>
              <w:rPr>
                <w:rFonts w:ascii="Arial" w:hAnsi="Arial" w:cs="Arial"/>
                <w:b/>
                <w:bCs/>
                <w:sz w:val="18"/>
                <w:szCs w:val="18"/>
                <w:lang w:val="en-US"/>
              </w:rPr>
              <w:t>20%</w:t>
            </w:r>
          </w:p>
        </w:tc>
      </w:tr>
      <w:tr w:rsidR="0024745F" w14:paraId="07BD32CB" w14:textId="77777777" w:rsidTr="00C7395F">
        <w:tc>
          <w:tcPr>
            <w:tcW w:w="922"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C94233" w14:textId="77777777" w:rsidR="0024745F" w:rsidRDefault="0024745F">
            <w:pPr>
              <w:spacing w:before="40" w:after="40" w:line="276" w:lineRule="auto"/>
              <w:rPr>
                <w:rFonts w:ascii="Arial" w:hAnsi="Arial" w:cs="Arial"/>
                <w:b/>
                <w:bCs/>
                <w:sz w:val="18"/>
                <w:szCs w:val="18"/>
                <w:lang w:val="en-US"/>
              </w:rPr>
            </w:pPr>
          </w:p>
          <w:p w14:paraId="03FD7F57" w14:textId="1E195A7B" w:rsidR="0024745F" w:rsidRDefault="0024745F">
            <w:pPr>
              <w:spacing w:before="40" w:after="40" w:line="276" w:lineRule="auto"/>
              <w:rPr>
                <w:rFonts w:ascii="Arial" w:hAnsi="Arial" w:cs="Arial"/>
                <w:b/>
                <w:bCs/>
                <w:sz w:val="18"/>
                <w:szCs w:val="18"/>
                <w:lang w:val="en-US"/>
              </w:rPr>
            </w:pPr>
            <w:r>
              <w:rPr>
                <w:rFonts w:ascii="Arial" w:hAnsi="Arial" w:cs="Arial"/>
                <w:b/>
                <w:bCs/>
                <w:sz w:val="18"/>
                <w:szCs w:val="18"/>
                <w:lang w:val="en-US"/>
              </w:rPr>
              <w:t>Week</w:t>
            </w:r>
            <w:r w:rsidR="00A31A1B">
              <w:rPr>
                <w:rFonts w:ascii="Arial" w:hAnsi="Arial" w:cs="Arial"/>
                <w:b/>
                <w:bCs/>
                <w:sz w:val="18"/>
                <w:szCs w:val="18"/>
                <w:lang w:val="en-US"/>
              </w:rPr>
              <w:t xml:space="preserve"> </w:t>
            </w:r>
            <w:r>
              <w:rPr>
                <w:rFonts w:ascii="Arial" w:hAnsi="Arial" w:cs="Arial"/>
                <w:b/>
                <w:bCs/>
                <w:sz w:val="18"/>
                <w:szCs w:val="18"/>
                <w:lang w:val="en-US"/>
              </w:rPr>
              <w:t>3</w:t>
            </w:r>
          </w:p>
        </w:tc>
        <w:tc>
          <w:tcPr>
            <w:tcW w:w="1319" w:type="pct"/>
            <w:tcBorders>
              <w:top w:val="single" w:sz="4" w:space="0" w:color="auto"/>
              <w:left w:val="single" w:sz="4" w:space="0" w:color="auto"/>
              <w:bottom w:val="single" w:sz="4" w:space="0" w:color="auto"/>
              <w:right w:val="single" w:sz="4" w:space="0" w:color="auto"/>
            </w:tcBorders>
          </w:tcPr>
          <w:p w14:paraId="4D6BEC82" w14:textId="74FCF019" w:rsidR="0024745F" w:rsidRPr="00A31A1B" w:rsidRDefault="00A31A1B">
            <w:pPr>
              <w:spacing w:before="40" w:after="40" w:line="276" w:lineRule="auto"/>
              <w:rPr>
                <w:rFonts w:ascii="Arial" w:eastAsia="Calibri" w:hAnsi="Arial" w:cs="Arial"/>
                <w:sz w:val="18"/>
                <w:szCs w:val="18"/>
              </w:rPr>
            </w:pPr>
            <w:r w:rsidRPr="00A31A1B">
              <w:rPr>
                <w:rFonts w:ascii="Arial" w:hAnsi="Arial" w:cs="Arial"/>
                <w:sz w:val="18"/>
                <w:szCs w:val="18"/>
              </w:rPr>
              <w:t xml:space="preserve">To begin to jointly plan and teach groups of learners and whole class inputs </w:t>
            </w:r>
          </w:p>
        </w:tc>
        <w:tc>
          <w:tcPr>
            <w:tcW w:w="941" w:type="pct"/>
            <w:tcBorders>
              <w:top w:val="single" w:sz="4" w:space="0" w:color="auto"/>
              <w:left w:val="single" w:sz="4" w:space="0" w:color="auto"/>
              <w:bottom w:val="single" w:sz="4" w:space="0" w:color="auto"/>
              <w:right w:val="single" w:sz="4" w:space="0" w:color="auto"/>
            </w:tcBorders>
          </w:tcPr>
          <w:p w14:paraId="405D284B" w14:textId="77777777" w:rsidR="0024745F" w:rsidRDefault="0024745F">
            <w:pPr>
              <w:spacing w:before="40" w:after="40" w:line="276" w:lineRule="auto"/>
              <w:rPr>
                <w:rFonts w:ascii="Arial" w:hAnsi="Arial" w:cs="Arial"/>
                <w:b/>
                <w:bCs/>
                <w:sz w:val="18"/>
                <w:szCs w:val="18"/>
                <w:lang w:val="en-US"/>
              </w:rPr>
            </w:pPr>
          </w:p>
          <w:p w14:paraId="50DFA2C2" w14:textId="77777777" w:rsidR="0024745F" w:rsidRDefault="0024745F">
            <w:pPr>
              <w:spacing w:before="40" w:after="40" w:line="276" w:lineRule="auto"/>
              <w:rPr>
                <w:rFonts w:ascii="Arial" w:hAnsi="Arial" w:cs="Arial"/>
                <w:b/>
                <w:bCs/>
                <w:sz w:val="18"/>
                <w:szCs w:val="18"/>
                <w:lang w:val="en-US"/>
              </w:rPr>
            </w:pPr>
            <w:r>
              <w:rPr>
                <w:rFonts w:ascii="Arial" w:hAnsi="Arial" w:cs="Arial"/>
                <w:b/>
                <w:bCs/>
                <w:sz w:val="18"/>
                <w:szCs w:val="18"/>
                <w:lang w:val="en-US"/>
              </w:rPr>
              <w:t>30%</w:t>
            </w:r>
          </w:p>
        </w:tc>
        <w:tc>
          <w:tcPr>
            <w:tcW w:w="922" w:type="pct"/>
            <w:gridSpan w:val="2"/>
            <w:tcBorders>
              <w:top w:val="single" w:sz="4" w:space="0" w:color="auto"/>
              <w:left w:val="single" w:sz="4" w:space="0" w:color="auto"/>
              <w:bottom w:val="single" w:sz="4" w:space="0" w:color="auto"/>
              <w:right w:val="single" w:sz="4" w:space="0" w:color="auto"/>
            </w:tcBorders>
          </w:tcPr>
          <w:p w14:paraId="2E73BA54" w14:textId="77777777" w:rsidR="0024745F" w:rsidRDefault="0024745F">
            <w:pPr>
              <w:spacing w:before="40" w:after="40" w:line="276" w:lineRule="auto"/>
              <w:rPr>
                <w:rFonts w:ascii="Arial" w:hAnsi="Arial" w:cs="Arial"/>
                <w:b/>
                <w:bCs/>
                <w:sz w:val="18"/>
                <w:szCs w:val="18"/>
                <w:lang w:val="en-US"/>
              </w:rPr>
            </w:pPr>
          </w:p>
          <w:p w14:paraId="28BFF7CB" w14:textId="77777777" w:rsidR="0024745F" w:rsidRDefault="0024745F">
            <w:pPr>
              <w:spacing w:before="40" w:after="40" w:line="276" w:lineRule="auto"/>
              <w:rPr>
                <w:rFonts w:ascii="Arial" w:hAnsi="Arial" w:cs="Arial"/>
                <w:b/>
                <w:bCs/>
                <w:sz w:val="18"/>
                <w:szCs w:val="18"/>
                <w:lang w:val="en-US"/>
              </w:rPr>
            </w:pPr>
            <w:r>
              <w:rPr>
                <w:rFonts w:ascii="Arial" w:hAnsi="Arial" w:cs="Arial"/>
                <w:b/>
                <w:bCs/>
                <w:sz w:val="18"/>
                <w:szCs w:val="18"/>
                <w:lang w:val="en-US"/>
              </w:rPr>
              <w:t>50%</w:t>
            </w:r>
          </w:p>
        </w:tc>
        <w:tc>
          <w:tcPr>
            <w:tcW w:w="896" w:type="pct"/>
            <w:tcBorders>
              <w:top w:val="single" w:sz="4" w:space="0" w:color="auto"/>
              <w:left w:val="single" w:sz="4" w:space="0" w:color="auto"/>
              <w:bottom w:val="single" w:sz="4" w:space="0" w:color="auto"/>
              <w:right w:val="single" w:sz="4" w:space="0" w:color="auto"/>
            </w:tcBorders>
          </w:tcPr>
          <w:p w14:paraId="6791E0F7" w14:textId="77777777" w:rsidR="0024745F" w:rsidRDefault="0024745F">
            <w:pPr>
              <w:spacing w:before="40" w:after="40" w:line="276" w:lineRule="auto"/>
              <w:rPr>
                <w:rFonts w:ascii="Arial" w:hAnsi="Arial" w:cs="Arial"/>
                <w:b/>
                <w:bCs/>
                <w:sz w:val="18"/>
                <w:szCs w:val="18"/>
                <w:lang w:val="en-US"/>
              </w:rPr>
            </w:pPr>
          </w:p>
          <w:p w14:paraId="627042BD" w14:textId="77777777" w:rsidR="0024745F" w:rsidRDefault="0024745F">
            <w:pPr>
              <w:spacing w:before="40" w:after="40" w:line="276" w:lineRule="auto"/>
              <w:rPr>
                <w:rFonts w:ascii="Arial" w:hAnsi="Arial" w:cs="Arial"/>
                <w:b/>
                <w:bCs/>
                <w:sz w:val="18"/>
                <w:szCs w:val="18"/>
                <w:lang w:val="en-US"/>
              </w:rPr>
            </w:pPr>
            <w:r>
              <w:rPr>
                <w:rFonts w:ascii="Arial" w:hAnsi="Arial" w:cs="Arial"/>
                <w:b/>
                <w:bCs/>
                <w:sz w:val="18"/>
                <w:szCs w:val="18"/>
                <w:lang w:val="en-US"/>
              </w:rPr>
              <w:t>20%</w:t>
            </w:r>
          </w:p>
        </w:tc>
      </w:tr>
      <w:tr w:rsidR="00FF6E96" w14:paraId="48516E82" w14:textId="77777777" w:rsidTr="00DD70F5">
        <w:tc>
          <w:tcPr>
            <w:tcW w:w="922"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05238F7" w14:textId="77777777" w:rsidR="00FF6E96" w:rsidRDefault="00FF6E96">
            <w:pPr>
              <w:spacing w:before="40" w:after="40" w:line="276" w:lineRule="auto"/>
              <w:rPr>
                <w:rFonts w:ascii="Arial" w:hAnsi="Arial" w:cs="Arial"/>
                <w:b/>
                <w:bCs/>
                <w:sz w:val="18"/>
                <w:szCs w:val="18"/>
                <w:lang w:val="en-US"/>
              </w:rPr>
            </w:pPr>
          </w:p>
          <w:p w14:paraId="6D601D71" w14:textId="4785B58C" w:rsidR="00FF6E96" w:rsidRDefault="00FF6E96">
            <w:pPr>
              <w:spacing w:before="40" w:after="40" w:line="276" w:lineRule="auto"/>
              <w:rPr>
                <w:rFonts w:ascii="Arial" w:hAnsi="Arial" w:cs="Arial"/>
                <w:b/>
                <w:bCs/>
                <w:sz w:val="18"/>
                <w:szCs w:val="18"/>
                <w:lang w:val="en-US"/>
              </w:rPr>
            </w:pPr>
            <w:r>
              <w:rPr>
                <w:rFonts w:ascii="Arial" w:hAnsi="Arial" w:cs="Arial"/>
                <w:b/>
                <w:bCs/>
                <w:sz w:val="18"/>
                <w:szCs w:val="18"/>
                <w:lang w:val="en-US"/>
              </w:rPr>
              <w:t>Weeks 4-</w:t>
            </w:r>
            <w:r w:rsidR="001E1DA8">
              <w:rPr>
                <w:rFonts w:ascii="Arial" w:hAnsi="Arial" w:cs="Arial"/>
                <w:b/>
                <w:bCs/>
                <w:sz w:val="18"/>
                <w:szCs w:val="18"/>
                <w:lang w:val="en-US"/>
              </w:rPr>
              <w:t>5</w:t>
            </w:r>
          </w:p>
          <w:p w14:paraId="1B565D5C" w14:textId="77777777" w:rsidR="00FF6E96" w:rsidRDefault="00FF6E96">
            <w:pPr>
              <w:spacing w:before="40" w:after="40" w:line="276" w:lineRule="auto"/>
              <w:rPr>
                <w:rFonts w:ascii="Arial" w:hAnsi="Arial" w:cs="Arial"/>
                <w:b/>
                <w:bCs/>
                <w:sz w:val="18"/>
                <w:szCs w:val="18"/>
                <w:u w:val="single"/>
                <w:lang w:val="en-US"/>
              </w:rPr>
            </w:pPr>
          </w:p>
        </w:tc>
        <w:tc>
          <w:tcPr>
            <w:tcW w:w="1319" w:type="pct"/>
            <w:tcBorders>
              <w:top w:val="single" w:sz="4" w:space="0" w:color="auto"/>
              <w:left w:val="single" w:sz="4" w:space="0" w:color="auto"/>
              <w:right w:val="single" w:sz="4" w:space="0" w:color="auto"/>
            </w:tcBorders>
          </w:tcPr>
          <w:p w14:paraId="5B484419" w14:textId="6D262E90" w:rsidR="00FF6E96" w:rsidRDefault="00FF6E96">
            <w:pPr>
              <w:spacing w:before="40" w:after="40" w:line="276" w:lineRule="auto"/>
              <w:rPr>
                <w:rFonts w:ascii="Arial" w:hAnsi="Arial" w:cs="Arial"/>
                <w:b/>
                <w:bCs/>
                <w:sz w:val="18"/>
                <w:szCs w:val="18"/>
                <w:lang w:val="en-US"/>
              </w:rPr>
            </w:pPr>
            <w:r>
              <w:rPr>
                <w:rFonts w:ascii="Arial" w:eastAsia="Calibri" w:hAnsi="Arial" w:cs="Arial"/>
                <w:sz w:val="18"/>
                <w:szCs w:val="18"/>
              </w:rPr>
              <w:t>To teach and plan for 50% of the class timetable.</w:t>
            </w:r>
          </w:p>
          <w:p w14:paraId="2B2E4F16" w14:textId="77777777" w:rsidR="00FF6E96" w:rsidRDefault="00FF6E96">
            <w:pPr>
              <w:spacing w:before="40" w:after="40" w:line="276" w:lineRule="auto"/>
              <w:rPr>
                <w:rFonts w:ascii="Arial" w:hAnsi="Arial" w:cs="Arial"/>
                <w:b/>
                <w:bCs/>
                <w:sz w:val="18"/>
                <w:szCs w:val="18"/>
                <w:lang w:val="en-US"/>
              </w:rPr>
            </w:pPr>
          </w:p>
        </w:tc>
        <w:tc>
          <w:tcPr>
            <w:tcW w:w="941" w:type="pct"/>
            <w:tcBorders>
              <w:top w:val="single" w:sz="4" w:space="0" w:color="auto"/>
              <w:left w:val="single" w:sz="4" w:space="0" w:color="auto"/>
              <w:bottom w:val="single" w:sz="4" w:space="0" w:color="auto"/>
              <w:right w:val="single" w:sz="4" w:space="0" w:color="auto"/>
            </w:tcBorders>
          </w:tcPr>
          <w:p w14:paraId="2A9CC44D" w14:textId="77777777" w:rsidR="00FF6E96" w:rsidRDefault="00FF6E96">
            <w:pPr>
              <w:spacing w:before="40" w:after="40" w:line="276" w:lineRule="auto"/>
              <w:rPr>
                <w:rFonts w:ascii="Arial" w:hAnsi="Arial" w:cs="Arial"/>
                <w:b/>
                <w:bCs/>
                <w:sz w:val="18"/>
                <w:szCs w:val="18"/>
                <w:lang w:val="en-US"/>
              </w:rPr>
            </w:pPr>
          </w:p>
          <w:p w14:paraId="5B23987C" w14:textId="4BBB512B" w:rsidR="00FF6E96" w:rsidRDefault="00FF6E96">
            <w:pPr>
              <w:spacing w:before="40" w:after="40" w:line="276" w:lineRule="auto"/>
              <w:rPr>
                <w:rFonts w:ascii="Arial" w:hAnsi="Arial" w:cs="Arial"/>
                <w:b/>
                <w:bCs/>
                <w:sz w:val="18"/>
                <w:szCs w:val="18"/>
                <w:lang w:val="en-US"/>
              </w:rPr>
            </w:pPr>
            <w:r>
              <w:rPr>
                <w:rFonts w:ascii="Arial" w:hAnsi="Arial" w:cs="Arial"/>
                <w:b/>
                <w:bCs/>
                <w:sz w:val="18"/>
                <w:szCs w:val="18"/>
                <w:lang w:val="en-US"/>
              </w:rPr>
              <w:t>50%</w:t>
            </w:r>
          </w:p>
        </w:tc>
        <w:tc>
          <w:tcPr>
            <w:tcW w:w="922" w:type="pct"/>
            <w:gridSpan w:val="2"/>
            <w:tcBorders>
              <w:top w:val="single" w:sz="4" w:space="0" w:color="auto"/>
              <w:left w:val="single" w:sz="4" w:space="0" w:color="auto"/>
              <w:bottom w:val="single" w:sz="4" w:space="0" w:color="auto"/>
              <w:right w:val="single" w:sz="4" w:space="0" w:color="auto"/>
            </w:tcBorders>
          </w:tcPr>
          <w:p w14:paraId="7F9DB711" w14:textId="77777777" w:rsidR="00FF6E96" w:rsidRDefault="00FF6E96">
            <w:pPr>
              <w:spacing w:before="40" w:after="40" w:line="276" w:lineRule="auto"/>
              <w:rPr>
                <w:rFonts w:ascii="Arial" w:hAnsi="Arial" w:cs="Arial"/>
                <w:b/>
                <w:bCs/>
                <w:sz w:val="18"/>
                <w:szCs w:val="18"/>
                <w:lang w:val="en-US"/>
              </w:rPr>
            </w:pPr>
          </w:p>
          <w:p w14:paraId="60850833" w14:textId="7E281847" w:rsidR="00FF6E96" w:rsidRDefault="00FF6E96">
            <w:pPr>
              <w:spacing w:before="40" w:after="40" w:line="276" w:lineRule="auto"/>
              <w:rPr>
                <w:rFonts w:ascii="Arial" w:hAnsi="Arial" w:cs="Arial"/>
                <w:b/>
                <w:bCs/>
                <w:sz w:val="18"/>
                <w:szCs w:val="18"/>
                <w:lang w:val="en-US"/>
              </w:rPr>
            </w:pPr>
            <w:r>
              <w:rPr>
                <w:rFonts w:ascii="Arial" w:hAnsi="Arial" w:cs="Arial"/>
                <w:b/>
                <w:bCs/>
                <w:sz w:val="18"/>
                <w:szCs w:val="18"/>
                <w:lang w:val="en-US"/>
              </w:rPr>
              <w:t>30%</w:t>
            </w:r>
          </w:p>
        </w:tc>
        <w:tc>
          <w:tcPr>
            <w:tcW w:w="896" w:type="pct"/>
            <w:tcBorders>
              <w:top w:val="single" w:sz="4" w:space="0" w:color="auto"/>
              <w:left w:val="single" w:sz="4" w:space="0" w:color="auto"/>
              <w:bottom w:val="single" w:sz="4" w:space="0" w:color="auto"/>
              <w:right w:val="single" w:sz="4" w:space="0" w:color="auto"/>
            </w:tcBorders>
          </w:tcPr>
          <w:p w14:paraId="6A9884A3" w14:textId="77777777" w:rsidR="00FF6E96" w:rsidRDefault="00FF6E96">
            <w:pPr>
              <w:spacing w:before="40" w:after="40" w:line="276" w:lineRule="auto"/>
              <w:rPr>
                <w:rFonts w:ascii="Arial" w:hAnsi="Arial" w:cs="Arial"/>
                <w:b/>
                <w:bCs/>
                <w:sz w:val="18"/>
                <w:szCs w:val="18"/>
                <w:lang w:val="en-US"/>
              </w:rPr>
            </w:pPr>
          </w:p>
          <w:p w14:paraId="78254192" w14:textId="77777777" w:rsidR="00FF6E96" w:rsidRDefault="00FF6E96">
            <w:pPr>
              <w:spacing w:before="40" w:after="40" w:line="276" w:lineRule="auto"/>
              <w:rPr>
                <w:rFonts w:ascii="Arial" w:hAnsi="Arial" w:cs="Arial"/>
                <w:b/>
                <w:bCs/>
                <w:sz w:val="18"/>
                <w:szCs w:val="18"/>
                <w:lang w:val="en-US"/>
              </w:rPr>
            </w:pPr>
            <w:r>
              <w:rPr>
                <w:rFonts w:ascii="Arial" w:hAnsi="Arial" w:cs="Arial"/>
                <w:b/>
                <w:bCs/>
                <w:sz w:val="18"/>
                <w:szCs w:val="18"/>
                <w:lang w:val="en-US"/>
              </w:rPr>
              <w:t>20%</w:t>
            </w:r>
          </w:p>
        </w:tc>
      </w:tr>
      <w:tr w:rsidR="00FF6E96" w14:paraId="2371B574" w14:textId="77777777" w:rsidTr="00FF6E96">
        <w:trPr>
          <w:trHeight w:val="634"/>
        </w:trPr>
        <w:tc>
          <w:tcPr>
            <w:tcW w:w="92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8867463" w14:textId="632A20DB" w:rsidR="00FF6E96" w:rsidRDefault="00FF6E96">
            <w:pPr>
              <w:spacing w:before="40" w:after="40" w:line="276" w:lineRule="auto"/>
              <w:rPr>
                <w:rFonts w:ascii="Arial" w:hAnsi="Arial" w:cs="Arial"/>
                <w:b/>
                <w:bCs/>
                <w:sz w:val="18"/>
                <w:szCs w:val="18"/>
                <w:u w:val="single"/>
                <w:lang w:val="en-US"/>
              </w:rPr>
            </w:pPr>
            <w:r>
              <w:rPr>
                <w:rFonts w:ascii="Arial" w:hAnsi="Arial" w:cs="Arial"/>
                <w:b/>
                <w:bCs/>
                <w:sz w:val="18"/>
                <w:szCs w:val="18"/>
                <w:lang w:val="en-US"/>
              </w:rPr>
              <w:t xml:space="preserve">Weeks </w:t>
            </w:r>
            <w:r w:rsidR="001E1DA8">
              <w:rPr>
                <w:rFonts w:ascii="Arial" w:hAnsi="Arial" w:cs="Arial"/>
                <w:b/>
                <w:bCs/>
                <w:sz w:val="18"/>
                <w:szCs w:val="18"/>
                <w:lang w:val="en-US"/>
              </w:rPr>
              <w:t>6</w:t>
            </w:r>
            <w:r>
              <w:rPr>
                <w:rFonts w:ascii="Arial" w:hAnsi="Arial" w:cs="Arial"/>
                <w:b/>
                <w:bCs/>
                <w:sz w:val="18"/>
                <w:szCs w:val="18"/>
                <w:lang w:val="en-US"/>
              </w:rPr>
              <w:t xml:space="preserve">-10 </w:t>
            </w:r>
          </w:p>
        </w:tc>
        <w:tc>
          <w:tcPr>
            <w:tcW w:w="0" w:type="auto"/>
            <w:tcBorders>
              <w:left w:val="single" w:sz="4" w:space="0" w:color="auto"/>
              <w:bottom w:val="single" w:sz="4" w:space="0" w:color="auto"/>
              <w:right w:val="single" w:sz="4" w:space="0" w:color="auto"/>
            </w:tcBorders>
            <w:vAlign w:val="center"/>
            <w:hideMark/>
          </w:tcPr>
          <w:p w14:paraId="192BC220" w14:textId="19B8428E" w:rsidR="00FF6E96" w:rsidRPr="00FF6E96" w:rsidRDefault="00FF6E96">
            <w:pPr>
              <w:spacing w:line="276" w:lineRule="auto"/>
              <w:rPr>
                <w:rFonts w:ascii="Arial" w:hAnsi="Arial" w:cs="Arial"/>
                <w:b/>
                <w:bCs/>
                <w:sz w:val="18"/>
                <w:szCs w:val="18"/>
                <w:lang w:val="en-US"/>
              </w:rPr>
            </w:pPr>
            <w:r w:rsidRPr="00FF6E96">
              <w:rPr>
                <w:rFonts w:ascii="Arial" w:hAnsi="Arial" w:cs="Arial"/>
                <w:sz w:val="18"/>
                <w:szCs w:val="18"/>
              </w:rPr>
              <w:t>To teach and plan for 80% of the class timetable.</w:t>
            </w:r>
          </w:p>
        </w:tc>
        <w:tc>
          <w:tcPr>
            <w:tcW w:w="941" w:type="pct"/>
            <w:tcBorders>
              <w:top w:val="single" w:sz="4" w:space="0" w:color="auto"/>
              <w:left w:val="single" w:sz="4" w:space="0" w:color="auto"/>
              <w:bottom w:val="single" w:sz="4" w:space="0" w:color="auto"/>
              <w:right w:val="single" w:sz="4" w:space="0" w:color="auto"/>
            </w:tcBorders>
          </w:tcPr>
          <w:p w14:paraId="3EC2F607" w14:textId="77777777" w:rsidR="00FF6E96" w:rsidRDefault="00FF6E96">
            <w:pPr>
              <w:spacing w:before="40" w:after="40" w:line="276" w:lineRule="auto"/>
              <w:rPr>
                <w:rFonts w:ascii="Arial" w:hAnsi="Arial" w:cs="Arial"/>
                <w:b/>
                <w:bCs/>
                <w:sz w:val="18"/>
                <w:szCs w:val="18"/>
                <w:lang w:val="en-US"/>
              </w:rPr>
            </w:pPr>
          </w:p>
          <w:p w14:paraId="5865516B" w14:textId="674F696C" w:rsidR="00FF6E96" w:rsidRDefault="00FF6E96">
            <w:pPr>
              <w:spacing w:before="40" w:after="40" w:line="276" w:lineRule="auto"/>
              <w:rPr>
                <w:rFonts w:ascii="Arial" w:hAnsi="Arial" w:cs="Arial"/>
                <w:b/>
                <w:bCs/>
                <w:sz w:val="18"/>
                <w:szCs w:val="18"/>
                <w:lang w:val="en-US"/>
              </w:rPr>
            </w:pPr>
            <w:r>
              <w:rPr>
                <w:rFonts w:ascii="Arial" w:hAnsi="Arial" w:cs="Arial"/>
                <w:b/>
                <w:bCs/>
                <w:sz w:val="18"/>
                <w:szCs w:val="18"/>
                <w:lang w:val="en-US"/>
              </w:rPr>
              <w:t>80%</w:t>
            </w:r>
          </w:p>
        </w:tc>
        <w:tc>
          <w:tcPr>
            <w:tcW w:w="922" w:type="pct"/>
            <w:gridSpan w:val="2"/>
            <w:tcBorders>
              <w:top w:val="single" w:sz="4" w:space="0" w:color="auto"/>
              <w:left w:val="single" w:sz="4" w:space="0" w:color="auto"/>
              <w:bottom w:val="single" w:sz="4" w:space="0" w:color="auto"/>
              <w:right w:val="single" w:sz="4" w:space="0" w:color="auto"/>
            </w:tcBorders>
          </w:tcPr>
          <w:p w14:paraId="41F15EC5" w14:textId="77777777" w:rsidR="00FF6E96" w:rsidRDefault="00FF6E96">
            <w:pPr>
              <w:spacing w:before="40" w:after="40" w:line="276" w:lineRule="auto"/>
              <w:rPr>
                <w:rFonts w:ascii="Arial" w:hAnsi="Arial" w:cs="Arial"/>
                <w:b/>
                <w:bCs/>
                <w:sz w:val="18"/>
                <w:szCs w:val="18"/>
                <w:lang w:val="en-US"/>
              </w:rPr>
            </w:pPr>
          </w:p>
          <w:p w14:paraId="63CD90CB" w14:textId="787ACBED" w:rsidR="00FF6E96" w:rsidRDefault="00FF6E96">
            <w:pPr>
              <w:spacing w:before="40" w:after="40" w:line="276" w:lineRule="auto"/>
              <w:rPr>
                <w:rFonts w:ascii="Arial" w:hAnsi="Arial" w:cs="Arial"/>
                <w:b/>
                <w:bCs/>
                <w:sz w:val="18"/>
                <w:szCs w:val="18"/>
                <w:lang w:val="en-US"/>
              </w:rPr>
            </w:pPr>
            <w:r>
              <w:rPr>
                <w:rFonts w:ascii="Arial" w:hAnsi="Arial" w:cs="Arial"/>
                <w:b/>
                <w:bCs/>
                <w:sz w:val="18"/>
                <w:szCs w:val="18"/>
                <w:lang w:val="en-US"/>
              </w:rPr>
              <w:t>0%</w:t>
            </w:r>
          </w:p>
        </w:tc>
        <w:tc>
          <w:tcPr>
            <w:tcW w:w="896" w:type="pct"/>
            <w:tcBorders>
              <w:top w:val="single" w:sz="4" w:space="0" w:color="auto"/>
              <w:left w:val="single" w:sz="4" w:space="0" w:color="auto"/>
              <w:bottom w:val="single" w:sz="4" w:space="0" w:color="auto"/>
              <w:right w:val="single" w:sz="4" w:space="0" w:color="auto"/>
            </w:tcBorders>
          </w:tcPr>
          <w:p w14:paraId="6038A4CB" w14:textId="77777777" w:rsidR="00FF6E96" w:rsidRDefault="00FF6E96">
            <w:pPr>
              <w:spacing w:before="40" w:after="40" w:line="276" w:lineRule="auto"/>
              <w:rPr>
                <w:rFonts w:ascii="Arial" w:hAnsi="Arial" w:cs="Arial"/>
                <w:b/>
                <w:bCs/>
                <w:sz w:val="18"/>
                <w:szCs w:val="18"/>
                <w:lang w:val="en-US"/>
              </w:rPr>
            </w:pPr>
          </w:p>
          <w:p w14:paraId="7816F2E8" w14:textId="77777777" w:rsidR="00FF6E96" w:rsidRDefault="00FF6E96">
            <w:pPr>
              <w:spacing w:before="40" w:after="40" w:line="276" w:lineRule="auto"/>
              <w:rPr>
                <w:rFonts w:ascii="Arial" w:hAnsi="Arial" w:cs="Arial"/>
                <w:b/>
                <w:bCs/>
                <w:sz w:val="18"/>
                <w:szCs w:val="18"/>
                <w:lang w:val="en-US"/>
              </w:rPr>
            </w:pPr>
            <w:r>
              <w:rPr>
                <w:rFonts w:ascii="Arial" w:hAnsi="Arial" w:cs="Arial"/>
                <w:b/>
                <w:bCs/>
                <w:sz w:val="18"/>
                <w:szCs w:val="18"/>
                <w:lang w:val="en-US"/>
              </w:rPr>
              <w:t>20%</w:t>
            </w:r>
          </w:p>
        </w:tc>
      </w:tr>
    </w:tbl>
    <w:p w14:paraId="7C8EBB22" w14:textId="0BFFF050" w:rsidR="00B5616C" w:rsidRDefault="00B5616C" w:rsidP="00213D16">
      <w:pPr>
        <w:rPr>
          <w:rFonts w:ascii="Arial" w:hAnsi="Arial" w:cs="Arial"/>
          <w:color w:val="FFFFFF" w:themeColor="background1"/>
          <w:sz w:val="20"/>
          <w:szCs w:val="20"/>
        </w:rPr>
      </w:pPr>
    </w:p>
    <w:p w14:paraId="4EDDE181" w14:textId="3120FFB6" w:rsidR="00B5616C" w:rsidRDefault="00B5616C" w:rsidP="003F6486">
      <w:pPr>
        <w:ind w:left="-567"/>
        <w:rPr>
          <w:rFonts w:ascii="Arial" w:hAnsi="Arial" w:cs="Arial"/>
          <w:color w:val="FFFFFF" w:themeColor="background1"/>
          <w:sz w:val="20"/>
          <w:szCs w:val="20"/>
        </w:rPr>
      </w:pPr>
    </w:p>
    <w:p w14:paraId="2C212B43" w14:textId="247B6AE6" w:rsidR="00393EB2" w:rsidRDefault="00393EB2" w:rsidP="00E13E63">
      <w:pPr>
        <w:pStyle w:val="Heading1"/>
        <w:ind w:left="-567"/>
      </w:pPr>
      <w:bookmarkStart w:id="21" w:name="_Expectations_for_Professional"/>
      <w:bookmarkEnd w:id="21"/>
      <w:r w:rsidRPr="00851264">
        <w:lastRenderedPageBreak/>
        <w:t>Expectations for Professional Practice</w:t>
      </w:r>
    </w:p>
    <w:p w14:paraId="00957ABA" w14:textId="25E2DEF8" w:rsidR="00393EB2" w:rsidRDefault="00393EB2" w:rsidP="00393EB2">
      <w:pPr>
        <w:ind w:left="-567"/>
        <w:rPr>
          <w:rFonts w:ascii="Arial" w:hAnsi="Arial" w:cs="Arial"/>
          <w:b/>
          <w:bCs/>
          <w:color w:val="5F295F"/>
          <w:sz w:val="32"/>
          <w:szCs w:val="32"/>
        </w:rPr>
      </w:pPr>
    </w:p>
    <w:p w14:paraId="0F856CDB" w14:textId="299CB22E" w:rsidR="00393EB2" w:rsidRDefault="00393EB2" w:rsidP="00393EB2">
      <w:pPr>
        <w:ind w:left="-567"/>
        <w:rPr>
          <w:rFonts w:ascii="Arial" w:hAnsi="Arial" w:cs="Arial"/>
          <w:sz w:val="20"/>
          <w:szCs w:val="20"/>
        </w:rPr>
      </w:pPr>
      <w:r w:rsidRPr="008C374E">
        <w:rPr>
          <w:rFonts w:ascii="Arial" w:hAnsi="Arial" w:cs="Arial"/>
          <w:sz w:val="20"/>
          <w:szCs w:val="20"/>
        </w:rPr>
        <w:t>Typically, a trainee on Introductory practice will demonstrate the following expectations – these expectations should not be used as a checklist but will provide the basis of the weekly development summary and related discussion</w:t>
      </w:r>
      <w:r>
        <w:rPr>
          <w:rFonts w:ascii="Arial" w:hAnsi="Arial" w:cs="Arial"/>
          <w:sz w:val="20"/>
          <w:szCs w:val="20"/>
        </w:rPr>
        <w:t>.</w:t>
      </w:r>
    </w:p>
    <w:p w14:paraId="7B6C4E06" w14:textId="77777777" w:rsidR="00A92750" w:rsidRDefault="00A92750" w:rsidP="00393EB2">
      <w:pPr>
        <w:ind w:left="-567"/>
        <w:rPr>
          <w:rFonts w:ascii="Arial" w:hAnsi="Arial" w:cs="Arial"/>
          <w:sz w:val="20"/>
          <w:szCs w:val="20"/>
        </w:rPr>
      </w:pPr>
    </w:p>
    <w:p w14:paraId="51F77B1C" w14:textId="79094F3A" w:rsidR="00393EB2" w:rsidRDefault="00F90B2D" w:rsidP="00393EB2">
      <w:pPr>
        <w:ind w:left="-567"/>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3536" behindDoc="0" locked="0" layoutInCell="1" allowOverlap="1" wp14:anchorId="29644C79" wp14:editId="083DC485">
                <wp:simplePos x="0" y="0"/>
                <wp:positionH relativeFrom="column">
                  <wp:posOffset>4639945</wp:posOffset>
                </wp:positionH>
                <wp:positionV relativeFrom="paragraph">
                  <wp:posOffset>2915285</wp:posOffset>
                </wp:positionV>
                <wp:extent cx="1425177" cy="987340"/>
                <wp:effectExtent l="3175" t="0" r="635" b="635"/>
                <wp:wrapNone/>
                <wp:docPr id="16" name="Right Tri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0F560" id="Right Triangle 16" o:spid="_x0000_s1026" type="#_x0000_t6" alt="&quot;&quot;" style="position:absolute;margin-left:365.35pt;margin-top:229.55pt;width:112.2pt;height:77.7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" fillcolor="#5f295f" stroked="f" strokeweight="1pt"/>
            </w:pict>
          </mc:Fallback>
        </mc:AlternateContent>
      </w:r>
      <w:r w:rsidR="00F7623B">
        <w:rPr>
          <w:rFonts w:ascii="Arial" w:hAnsi="Arial" w:cs="Arial"/>
          <w:noProof/>
          <w:sz w:val="20"/>
          <w:szCs w:val="20"/>
        </w:rPr>
        <w:drawing>
          <wp:inline distT="0" distB="0" distL="0" distR="0" wp14:anchorId="474E1D20" wp14:editId="5EC40D5C">
            <wp:extent cx="6196150" cy="4128170"/>
            <wp:effectExtent l="0" t="0" r="0" b="5715"/>
            <wp:docPr id="40" name="Picture 40" descr="Three pupils sit around a computer and a teacher stands behind them, all are looking at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ree pupils sit around a computer and a teacher stands behind them, all are looking at the screen."/>
                    <pic:cNvPicPr/>
                  </pic:nvPicPr>
                  <pic:blipFill>
                    <a:blip r:embed="rId51" cstate="email">
                      <a:extLst>
                        <a:ext uri="{28A0092B-C50C-407E-A947-70E740481C1C}">
                          <a14:useLocalDpi xmlns:a14="http://schemas.microsoft.com/office/drawing/2010/main" val="0"/>
                        </a:ext>
                      </a:extLst>
                    </a:blip>
                    <a:stretch>
                      <a:fillRect/>
                    </a:stretch>
                  </pic:blipFill>
                  <pic:spPr>
                    <a:xfrm>
                      <a:off x="0" y="0"/>
                      <a:ext cx="6216653" cy="4141830"/>
                    </a:xfrm>
                    <a:prstGeom prst="rect">
                      <a:avLst/>
                    </a:prstGeom>
                  </pic:spPr>
                </pic:pic>
              </a:graphicData>
            </a:graphic>
          </wp:inline>
        </w:drawing>
      </w:r>
    </w:p>
    <w:p w14:paraId="3BE58ED5" w14:textId="774D5133" w:rsidR="00393EB2" w:rsidRPr="000A4CAC" w:rsidRDefault="002910D4" w:rsidP="000A4CAC">
      <w:pPr>
        <w:ind w:left="-567"/>
        <w:rPr>
          <w:rFonts w:ascii="Arial" w:hAnsi="Arial" w:cs="Arial"/>
          <w:sz w:val="20"/>
          <w:szCs w:val="20"/>
        </w:rPr>
        <w:sectPr w:rsidR="00393EB2" w:rsidRPr="000A4CAC" w:rsidSect="00C70A69">
          <w:footerReference w:type="even" r:id="rId52"/>
          <w:footerReference w:type="default" r:id="rId53"/>
          <w:headerReference w:type="first" r:id="rId54"/>
          <w:footerReference w:type="first" r:id="rId55"/>
          <w:pgSz w:w="11900" w:h="16840"/>
          <w:pgMar w:top="1230" w:right="1440" w:bottom="1418" w:left="1440" w:header="709" w:footer="709" w:gutter="0"/>
          <w:cols w:space="708"/>
          <w:docGrid w:linePitch="360"/>
        </w:sectPr>
      </w:pPr>
      <w:r>
        <w:rPr>
          <w:rFonts w:ascii="Arial" w:hAnsi="Arial" w:cs="Arial"/>
          <w:noProof/>
          <w:sz w:val="20"/>
          <w:szCs w:val="20"/>
        </w:rPr>
        <mc:AlternateContent>
          <mc:Choice Requires="wps">
            <w:drawing>
              <wp:anchor distT="0" distB="0" distL="114300" distR="114300" simplePos="0" relativeHeight="251684864" behindDoc="0" locked="0" layoutInCell="1" allowOverlap="1" wp14:anchorId="5B2C94CF" wp14:editId="4096C6D2">
                <wp:simplePos x="0" y="0"/>
                <wp:positionH relativeFrom="column">
                  <wp:posOffset>4645255</wp:posOffset>
                </wp:positionH>
                <wp:positionV relativeFrom="paragraph">
                  <wp:posOffset>5341562</wp:posOffset>
                </wp:positionV>
                <wp:extent cx="2434013" cy="1686329"/>
                <wp:effectExtent l="5715" t="0" r="0" b="0"/>
                <wp:wrapNone/>
                <wp:docPr id="6" name="Right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34013" cy="1686329"/>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48E754" id="Right Triangle 6" o:spid="_x0000_s1026" type="#_x0000_t6" alt="&quot;&quot;" style="position:absolute;margin-left:365.75pt;margin-top:420.6pt;width:191.65pt;height:132.8pt;rotation:-9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" fillcolor="#5f295f" stroked="f" strokeweight="1pt"/>
            </w:pict>
          </mc:Fallback>
        </mc:AlternateContent>
      </w:r>
    </w:p>
    <w:tbl>
      <w:tblPr>
        <w:tblStyle w:val="TableGrid"/>
        <w:tblW w:w="15735" w:type="dxa"/>
        <w:tblInd w:w="-147" w:type="dxa"/>
        <w:tblLook w:val="04A0" w:firstRow="1" w:lastRow="0" w:firstColumn="1" w:lastColumn="0" w:noHBand="0" w:noVBand="1"/>
        <w:tblCaption w:val="Professional Behaviours"/>
        <w:tblDescription w:val="Table detailing the expectations for all professional practices"/>
      </w:tblPr>
      <w:tblGrid>
        <w:gridCol w:w="7797"/>
        <w:gridCol w:w="7938"/>
      </w:tblGrid>
      <w:tr w:rsidR="00393EB2" w:rsidRPr="008C374E" w14:paraId="26549EF7" w14:textId="77777777" w:rsidTr="002E6CB3">
        <w:trPr>
          <w:cantSplit/>
          <w:tblHeader/>
        </w:trPr>
        <w:tc>
          <w:tcPr>
            <w:tcW w:w="15735" w:type="dxa"/>
            <w:gridSpan w:val="2"/>
            <w:shd w:val="clear" w:color="auto" w:fill="92D050"/>
            <w:vAlign w:val="center"/>
          </w:tcPr>
          <w:p w14:paraId="74561AF2" w14:textId="77777777" w:rsidR="00393EB2" w:rsidRPr="008C374E" w:rsidRDefault="00393EB2" w:rsidP="00393EB2">
            <w:pPr>
              <w:jc w:val="center"/>
              <w:rPr>
                <w:rFonts w:ascii="Arial" w:hAnsi="Arial" w:cs="Arial"/>
                <w:b/>
                <w:sz w:val="20"/>
                <w:szCs w:val="20"/>
              </w:rPr>
            </w:pPr>
            <w:bookmarkStart w:id="22" w:name="_Hlk78538471"/>
            <w:r w:rsidRPr="008C374E">
              <w:rPr>
                <w:rFonts w:ascii="Arial" w:hAnsi="Arial" w:cs="Arial"/>
                <w:b/>
                <w:sz w:val="20"/>
                <w:szCs w:val="20"/>
              </w:rPr>
              <w:lastRenderedPageBreak/>
              <w:t>PROFESSIONAL BEHAVIOURS</w:t>
            </w:r>
          </w:p>
        </w:tc>
      </w:tr>
      <w:tr w:rsidR="00393EB2" w:rsidRPr="008C374E" w14:paraId="54359FF4" w14:textId="77777777" w:rsidTr="00393EB2">
        <w:tc>
          <w:tcPr>
            <w:tcW w:w="15735" w:type="dxa"/>
            <w:gridSpan w:val="2"/>
            <w:shd w:val="clear" w:color="auto" w:fill="D5DCE4" w:themeFill="text2" w:themeFillTint="33"/>
            <w:vAlign w:val="center"/>
          </w:tcPr>
          <w:p w14:paraId="176336AF" w14:textId="77777777" w:rsidR="00393EB2" w:rsidRPr="008C374E" w:rsidRDefault="00393EB2" w:rsidP="00393EB2">
            <w:pPr>
              <w:jc w:val="center"/>
              <w:rPr>
                <w:rFonts w:ascii="Arial" w:hAnsi="Arial" w:cs="Arial"/>
                <w:sz w:val="20"/>
                <w:szCs w:val="20"/>
              </w:rPr>
            </w:pPr>
            <w:r w:rsidRPr="008C374E">
              <w:rPr>
                <w:rFonts w:ascii="Arial" w:hAnsi="Arial" w:cs="Arial"/>
                <w:sz w:val="20"/>
                <w:szCs w:val="20"/>
              </w:rPr>
              <w:t>EXPECTATIONS FOR ALL PROFESSIONAL PRACTICES</w:t>
            </w:r>
          </w:p>
        </w:tc>
      </w:tr>
      <w:tr w:rsidR="00393EB2" w:rsidRPr="008C374E" w14:paraId="31331008" w14:textId="77777777" w:rsidTr="00AD38D4">
        <w:tc>
          <w:tcPr>
            <w:tcW w:w="7797" w:type="dxa"/>
          </w:tcPr>
          <w:p w14:paraId="28463F50" w14:textId="77777777" w:rsidR="00393EB2" w:rsidRPr="008C374E" w:rsidRDefault="00393EB2" w:rsidP="00393EB2">
            <w:pPr>
              <w:rPr>
                <w:rFonts w:ascii="Arial" w:hAnsi="Arial" w:cs="Arial"/>
                <w:b/>
                <w:bCs/>
                <w:sz w:val="20"/>
                <w:szCs w:val="20"/>
              </w:rPr>
            </w:pPr>
          </w:p>
          <w:p w14:paraId="29F7BA94" w14:textId="77777777" w:rsidR="00393EB2" w:rsidRDefault="00393EB2" w:rsidP="00393EB2">
            <w:pPr>
              <w:rPr>
                <w:rFonts w:ascii="Arial" w:hAnsi="Arial" w:cs="Arial"/>
                <w:b/>
                <w:bCs/>
                <w:sz w:val="20"/>
                <w:szCs w:val="20"/>
              </w:rPr>
            </w:pPr>
            <w:r w:rsidRPr="008C374E">
              <w:rPr>
                <w:rFonts w:ascii="Arial" w:hAnsi="Arial" w:cs="Arial"/>
                <w:b/>
                <w:bCs/>
                <w:sz w:val="20"/>
                <w:szCs w:val="20"/>
              </w:rPr>
              <w:t>Following expert input and mentoring via:</w:t>
            </w:r>
          </w:p>
          <w:p w14:paraId="1FBD836E" w14:textId="77777777" w:rsidR="00393EB2" w:rsidRPr="008C374E" w:rsidRDefault="00393EB2" w:rsidP="00393EB2">
            <w:pPr>
              <w:rPr>
                <w:rFonts w:ascii="Arial" w:hAnsi="Arial" w:cs="Arial"/>
                <w:b/>
                <w:bCs/>
                <w:sz w:val="20"/>
                <w:szCs w:val="20"/>
              </w:rPr>
            </w:pPr>
          </w:p>
          <w:p w14:paraId="4467C743" w14:textId="77777777" w:rsidR="00393EB2" w:rsidRPr="008C374E" w:rsidRDefault="00393EB2" w:rsidP="00393EB2">
            <w:pPr>
              <w:numPr>
                <w:ilvl w:val="0"/>
                <w:numId w:val="14"/>
              </w:numPr>
              <w:rPr>
                <w:rFonts w:ascii="Arial" w:hAnsi="Arial" w:cs="Arial"/>
                <w:b/>
                <w:bCs/>
                <w:sz w:val="20"/>
                <w:szCs w:val="20"/>
              </w:rPr>
            </w:pPr>
            <w:r w:rsidRPr="008C374E">
              <w:rPr>
                <w:rFonts w:ascii="Arial" w:hAnsi="Arial" w:cs="Arial"/>
                <w:b/>
                <w:bCs/>
                <w:sz w:val="20"/>
                <w:szCs w:val="20"/>
              </w:rPr>
              <w:t>Observation</w:t>
            </w:r>
          </w:p>
          <w:p w14:paraId="5C5426EF" w14:textId="77777777" w:rsidR="00393EB2" w:rsidRPr="008C374E" w:rsidRDefault="00393EB2" w:rsidP="00393EB2">
            <w:pPr>
              <w:numPr>
                <w:ilvl w:val="0"/>
                <w:numId w:val="14"/>
              </w:numPr>
              <w:rPr>
                <w:rFonts w:ascii="Arial" w:hAnsi="Arial" w:cs="Arial"/>
                <w:b/>
                <w:bCs/>
                <w:sz w:val="20"/>
                <w:szCs w:val="20"/>
              </w:rPr>
            </w:pPr>
            <w:r w:rsidRPr="008C374E">
              <w:rPr>
                <w:rFonts w:ascii="Arial" w:hAnsi="Arial" w:cs="Arial"/>
                <w:b/>
                <w:bCs/>
                <w:sz w:val="20"/>
                <w:szCs w:val="20"/>
              </w:rPr>
              <w:t>Practise</w:t>
            </w:r>
          </w:p>
          <w:p w14:paraId="2366979C" w14:textId="77777777" w:rsidR="00393EB2" w:rsidRPr="008C374E" w:rsidRDefault="00393EB2" w:rsidP="00393EB2">
            <w:pPr>
              <w:numPr>
                <w:ilvl w:val="0"/>
                <w:numId w:val="14"/>
              </w:numPr>
              <w:rPr>
                <w:rFonts w:ascii="Arial" w:hAnsi="Arial" w:cs="Arial"/>
                <w:b/>
                <w:bCs/>
                <w:sz w:val="20"/>
                <w:szCs w:val="20"/>
              </w:rPr>
            </w:pPr>
            <w:r w:rsidRPr="008C374E">
              <w:rPr>
                <w:rFonts w:ascii="Arial" w:hAnsi="Arial" w:cs="Arial"/>
                <w:b/>
                <w:bCs/>
                <w:sz w:val="20"/>
                <w:szCs w:val="20"/>
              </w:rPr>
              <w:t>Receiving feedback</w:t>
            </w:r>
          </w:p>
          <w:p w14:paraId="31D30E05" w14:textId="77777777" w:rsidR="00393EB2" w:rsidRPr="008C374E" w:rsidRDefault="00393EB2" w:rsidP="00393EB2">
            <w:pPr>
              <w:rPr>
                <w:rFonts w:ascii="Arial" w:hAnsi="Arial" w:cs="Arial"/>
                <w:b/>
                <w:bCs/>
                <w:sz w:val="20"/>
                <w:szCs w:val="20"/>
              </w:rPr>
            </w:pPr>
          </w:p>
          <w:p w14:paraId="08CDA133"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Trainees should learn:</w:t>
            </w:r>
          </w:p>
          <w:p w14:paraId="53ADCAA9" w14:textId="77777777" w:rsidR="00393EB2" w:rsidRPr="008C374E" w:rsidRDefault="00393EB2" w:rsidP="00393EB2">
            <w:pPr>
              <w:rPr>
                <w:rFonts w:ascii="Arial" w:hAnsi="Arial" w:cs="Arial"/>
                <w:b/>
                <w:bCs/>
                <w:sz w:val="20"/>
                <w:szCs w:val="20"/>
              </w:rPr>
            </w:pPr>
          </w:p>
        </w:tc>
        <w:tc>
          <w:tcPr>
            <w:tcW w:w="7938" w:type="dxa"/>
            <w:vAlign w:val="center"/>
          </w:tcPr>
          <w:p w14:paraId="4D44AAE2" w14:textId="6980B4D6" w:rsidR="00393EB2" w:rsidRPr="008C374E" w:rsidRDefault="00393EB2" w:rsidP="00393EB2">
            <w:pPr>
              <w:rPr>
                <w:rFonts w:ascii="Arial" w:hAnsi="Arial" w:cs="Arial"/>
                <w:b/>
                <w:bCs/>
                <w:sz w:val="20"/>
                <w:szCs w:val="20"/>
              </w:rPr>
            </w:pPr>
          </w:p>
          <w:p w14:paraId="5E5C72BF" w14:textId="2ADC6166" w:rsidR="00393EB2" w:rsidRDefault="00393EB2" w:rsidP="00393EB2">
            <w:pPr>
              <w:rPr>
                <w:rFonts w:ascii="Arial" w:hAnsi="Arial" w:cs="Arial"/>
                <w:b/>
                <w:bCs/>
                <w:sz w:val="20"/>
                <w:szCs w:val="20"/>
              </w:rPr>
            </w:pPr>
            <w:r w:rsidRPr="008C374E">
              <w:rPr>
                <w:rFonts w:ascii="Arial" w:hAnsi="Arial" w:cs="Arial"/>
                <w:b/>
                <w:bCs/>
                <w:sz w:val="20"/>
                <w:szCs w:val="20"/>
              </w:rPr>
              <w:t>The Weekly Development Summary and related professional dialogue should guide trainees to reflect on and respond to the suggested following questions that will help mentors to assess trainees’ progress against the Primary ITE Curriculum.</w:t>
            </w:r>
          </w:p>
          <w:p w14:paraId="1BAAF0A4" w14:textId="77777777" w:rsidR="00393EB2" w:rsidRDefault="00393EB2" w:rsidP="00393EB2">
            <w:pPr>
              <w:rPr>
                <w:rFonts w:ascii="Arial" w:hAnsi="Arial" w:cs="Arial"/>
                <w:b/>
                <w:bCs/>
                <w:sz w:val="20"/>
                <w:szCs w:val="20"/>
              </w:rPr>
            </w:pPr>
          </w:p>
          <w:p w14:paraId="07DE8299"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Discussion should draw upon lesson observations. examples from the trainee’s teaching and practice, centre based training and academic reading.</w:t>
            </w:r>
          </w:p>
          <w:p w14:paraId="7E44D1D7" w14:textId="77777777" w:rsidR="00393EB2" w:rsidRPr="008C374E" w:rsidRDefault="00393EB2" w:rsidP="00393EB2">
            <w:pPr>
              <w:rPr>
                <w:rFonts w:ascii="Arial" w:hAnsi="Arial" w:cs="Arial"/>
                <w:sz w:val="20"/>
                <w:szCs w:val="20"/>
              </w:rPr>
            </w:pPr>
          </w:p>
        </w:tc>
      </w:tr>
      <w:tr w:rsidR="00393EB2" w:rsidRPr="008C374E" w14:paraId="7B6AFAD7" w14:textId="77777777" w:rsidTr="00AC17F0">
        <w:tc>
          <w:tcPr>
            <w:tcW w:w="7797" w:type="dxa"/>
          </w:tcPr>
          <w:p w14:paraId="0EFABE2E" w14:textId="77777777" w:rsidR="00393EB2" w:rsidRDefault="00393EB2" w:rsidP="00AC17F0">
            <w:pPr>
              <w:pStyle w:val="ListParagraph"/>
              <w:rPr>
                <w:rFonts w:ascii="Arial" w:hAnsi="Arial" w:cs="Arial"/>
                <w:sz w:val="20"/>
                <w:szCs w:val="20"/>
              </w:rPr>
            </w:pPr>
          </w:p>
          <w:p w14:paraId="445E91D3" w14:textId="77777777" w:rsidR="00393EB2"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How to dress professionally and demonstrate excellent attendance and punctuality</w:t>
            </w:r>
          </w:p>
          <w:p w14:paraId="7B0D1E72" w14:textId="77777777" w:rsidR="00393EB2" w:rsidRPr="008C374E" w:rsidRDefault="00393EB2" w:rsidP="00AC17F0">
            <w:pPr>
              <w:pStyle w:val="ListParagraph"/>
              <w:rPr>
                <w:rFonts w:ascii="Arial" w:hAnsi="Arial" w:cs="Arial"/>
                <w:sz w:val="20"/>
                <w:szCs w:val="20"/>
              </w:rPr>
            </w:pPr>
          </w:p>
          <w:p w14:paraId="4155F09A" w14:textId="77777777" w:rsidR="00393EB2"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How to follow school Safeguarding procedures</w:t>
            </w:r>
          </w:p>
          <w:p w14:paraId="18FC2115" w14:textId="77777777" w:rsidR="00393EB2" w:rsidRPr="008C374E" w:rsidRDefault="00393EB2" w:rsidP="00AC17F0">
            <w:pPr>
              <w:rPr>
                <w:rFonts w:ascii="Arial" w:hAnsi="Arial" w:cs="Arial"/>
                <w:sz w:val="20"/>
                <w:szCs w:val="20"/>
              </w:rPr>
            </w:pPr>
          </w:p>
          <w:p w14:paraId="1B8DF401" w14:textId="77777777" w:rsidR="00393EB2"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How to interact in a professional manner with school colleagues, e.g. keeping webcams switched on at all times</w:t>
            </w:r>
          </w:p>
          <w:p w14:paraId="2FD687E1" w14:textId="77777777" w:rsidR="00393EB2" w:rsidRPr="008C374E" w:rsidRDefault="00393EB2" w:rsidP="00AC17F0">
            <w:pPr>
              <w:rPr>
                <w:rFonts w:ascii="Arial" w:hAnsi="Arial" w:cs="Arial"/>
                <w:sz w:val="20"/>
                <w:szCs w:val="20"/>
              </w:rPr>
            </w:pPr>
          </w:p>
          <w:p w14:paraId="5427A172" w14:textId="77777777" w:rsidR="00393EB2" w:rsidRPr="008C374E"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How to adhere to all deadlines, e.g. completing tasks, submitting planning</w:t>
            </w:r>
          </w:p>
          <w:p w14:paraId="0F698309" w14:textId="77777777" w:rsidR="00393EB2" w:rsidRPr="008C374E" w:rsidRDefault="00393EB2" w:rsidP="00AC17F0">
            <w:pPr>
              <w:rPr>
                <w:rFonts w:ascii="Arial" w:hAnsi="Arial" w:cs="Arial"/>
                <w:sz w:val="20"/>
                <w:szCs w:val="20"/>
              </w:rPr>
            </w:pPr>
          </w:p>
          <w:p w14:paraId="5DD4A3F8" w14:textId="77777777" w:rsidR="00393EB2" w:rsidRPr="008C374E"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 xml:space="preserve">How to keep children safe by completing Prevent training, Edge Hill Keeping Children Safe training and reading the Keeping Children Safe in Education document before Professional Practice begins. </w:t>
            </w:r>
          </w:p>
          <w:p w14:paraId="41A347AC" w14:textId="77777777" w:rsidR="00393EB2" w:rsidRPr="008C374E" w:rsidRDefault="00393EB2" w:rsidP="00AC17F0">
            <w:pPr>
              <w:rPr>
                <w:rFonts w:ascii="Arial" w:hAnsi="Arial" w:cs="Arial"/>
                <w:sz w:val="20"/>
                <w:szCs w:val="20"/>
              </w:rPr>
            </w:pPr>
          </w:p>
          <w:p w14:paraId="30015E83" w14:textId="77777777" w:rsidR="00393EB2" w:rsidRPr="008C374E"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 xml:space="preserve">How to seek the support of professionals in recognising what sorts of behaviour, disclosures and incidents to report </w:t>
            </w:r>
          </w:p>
          <w:p w14:paraId="3F9396F0" w14:textId="77777777" w:rsidR="00393EB2" w:rsidRPr="008C374E" w:rsidRDefault="00393EB2" w:rsidP="00AC17F0">
            <w:pPr>
              <w:rPr>
                <w:rFonts w:ascii="Arial" w:hAnsi="Arial" w:cs="Arial"/>
                <w:sz w:val="20"/>
                <w:szCs w:val="20"/>
              </w:rPr>
            </w:pPr>
          </w:p>
          <w:p w14:paraId="1C125CBE" w14:textId="77777777" w:rsidR="00393EB2" w:rsidRPr="008C374E"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That all schools have a Safeguarding policy and a Safeguarding lead but that keeping children safe is the responsibility of everyone</w:t>
            </w:r>
          </w:p>
          <w:p w14:paraId="077C998D" w14:textId="77777777" w:rsidR="00393EB2" w:rsidRPr="008C374E" w:rsidRDefault="00393EB2" w:rsidP="00AC17F0">
            <w:pPr>
              <w:rPr>
                <w:rFonts w:ascii="Arial" w:hAnsi="Arial" w:cs="Arial"/>
                <w:sz w:val="20"/>
                <w:szCs w:val="20"/>
              </w:rPr>
            </w:pPr>
          </w:p>
          <w:p w14:paraId="521B765C" w14:textId="77777777" w:rsidR="00393EB2" w:rsidRPr="008C374E"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That there are key indicators of abuse and neglect</w:t>
            </w:r>
          </w:p>
          <w:p w14:paraId="029893D9" w14:textId="77777777" w:rsidR="00393EB2" w:rsidRPr="008C374E" w:rsidRDefault="00393EB2" w:rsidP="00AC17F0">
            <w:pPr>
              <w:rPr>
                <w:rFonts w:ascii="Arial" w:hAnsi="Arial" w:cs="Arial"/>
                <w:sz w:val="20"/>
                <w:szCs w:val="20"/>
              </w:rPr>
            </w:pPr>
          </w:p>
          <w:p w14:paraId="326C98F1" w14:textId="77777777" w:rsidR="00393EB2" w:rsidRPr="008C374E"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That it is essential to engage with relevant research to support self-reflection and professional development</w:t>
            </w:r>
          </w:p>
          <w:p w14:paraId="0B34165F" w14:textId="77777777" w:rsidR="00393EB2" w:rsidRPr="008C374E" w:rsidRDefault="00393EB2" w:rsidP="00AC17F0">
            <w:pPr>
              <w:rPr>
                <w:rFonts w:ascii="Arial" w:hAnsi="Arial" w:cs="Arial"/>
                <w:sz w:val="20"/>
                <w:szCs w:val="20"/>
              </w:rPr>
            </w:pPr>
          </w:p>
        </w:tc>
        <w:tc>
          <w:tcPr>
            <w:tcW w:w="7938" w:type="dxa"/>
          </w:tcPr>
          <w:p w14:paraId="684AE332" w14:textId="4ECE7418" w:rsidR="00393EB2" w:rsidRDefault="00393EB2" w:rsidP="00AC17F0">
            <w:pPr>
              <w:rPr>
                <w:rFonts w:ascii="Arial" w:hAnsi="Arial" w:cs="Arial"/>
                <w:sz w:val="20"/>
                <w:szCs w:val="20"/>
              </w:rPr>
            </w:pPr>
            <w:r w:rsidRPr="008C374E">
              <w:rPr>
                <w:rFonts w:ascii="Arial" w:hAnsi="Arial" w:cs="Arial"/>
                <w:sz w:val="20"/>
                <w:szCs w:val="20"/>
              </w:rPr>
              <w:t>How are you using the ‘Blue book’ to reflect on your practice? What have you learned about reflection as a result?</w:t>
            </w:r>
            <w:r w:rsidRPr="008C374E">
              <w:rPr>
                <w:rFonts w:ascii="Arial" w:hAnsi="Arial" w:cs="Arial"/>
                <w:sz w:val="20"/>
                <w:szCs w:val="20"/>
              </w:rPr>
              <w:br/>
            </w:r>
          </w:p>
          <w:p w14:paraId="1BFAE735" w14:textId="77777777" w:rsidR="00393EB2" w:rsidRPr="008C374E" w:rsidRDefault="00393EB2" w:rsidP="00AC17F0">
            <w:pPr>
              <w:rPr>
                <w:rFonts w:ascii="Arial" w:hAnsi="Arial" w:cs="Arial"/>
                <w:sz w:val="20"/>
                <w:szCs w:val="20"/>
              </w:rPr>
            </w:pPr>
            <w:r w:rsidRPr="008C374E">
              <w:rPr>
                <w:rFonts w:ascii="Arial" w:hAnsi="Arial" w:cs="Arial"/>
                <w:sz w:val="20"/>
                <w:szCs w:val="20"/>
              </w:rPr>
              <w:t>What professional relationships have you developed? How are you collaborating with other expert colleagues in your school?</w:t>
            </w:r>
          </w:p>
          <w:p w14:paraId="0384A144" w14:textId="77777777" w:rsidR="00393EB2" w:rsidRPr="008C374E" w:rsidRDefault="00393EB2" w:rsidP="00AC17F0">
            <w:pPr>
              <w:rPr>
                <w:rFonts w:ascii="Arial" w:hAnsi="Arial" w:cs="Arial"/>
                <w:sz w:val="20"/>
                <w:szCs w:val="20"/>
              </w:rPr>
            </w:pPr>
          </w:p>
          <w:p w14:paraId="122B6C59" w14:textId="445D8636" w:rsidR="00393EB2" w:rsidRPr="008C374E" w:rsidRDefault="00393EB2" w:rsidP="00AC17F0">
            <w:pPr>
              <w:rPr>
                <w:rFonts w:ascii="Arial" w:hAnsi="Arial" w:cs="Arial"/>
                <w:sz w:val="20"/>
                <w:szCs w:val="20"/>
              </w:rPr>
            </w:pPr>
            <w:r w:rsidRPr="008C374E">
              <w:rPr>
                <w:rFonts w:ascii="Arial" w:hAnsi="Arial" w:cs="Arial"/>
                <w:sz w:val="20"/>
                <w:szCs w:val="20"/>
              </w:rPr>
              <w:t>How effective is your understanding of the school’s safeguarding policy?</w:t>
            </w:r>
          </w:p>
          <w:p w14:paraId="26E8401D" w14:textId="77777777" w:rsidR="00393EB2" w:rsidRPr="008C374E" w:rsidRDefault="00393EB2" w:rsidP="00AC17F0">
            <w:pPr>
              <w:rPr>
                <w:rFonts w:ascii="Arial" w:hAnsi="Arial" w:cs="Arial"/>
                <w:sz w:val="20"/>
                <w:szCs w:val="20"/>
              </w:rPr>
            </w:pPr>
          </w:p>
          <w:p w14:paraId="36F071B3" w14:textId="77777777" w:rsidR="00393EB2" w:rsidRPr="008C374E" w:rsidRDefault="00393EB2" w:rsidP="00AC17F0">
            <w:pPr>
              <w:rPr>
                <w:rFonts w:ascii="Arial" w:hAnsi="Arial" w:cs="Arial"/>
                <w:sz w:val="20"/>
                <w:szCs w:val="20"/>
              </w:rPr>
            </w:pPr>
            <w:r w:rsidRPr="008C374E">
              <w:rPr>
                <w:rFonts w:ascii="Arial" w:hAnsi="Arial" w:cs="Arial"/>
                <w:sz w:val="20"/>
                <w:szCs w:val="20"/>
              </w:rPr>
              <w:t>How are you contributing positively to the wider school culture?</w:t>
            </w:r>
          </w:p>
          <w:p w14:paraId="4146BFB6" w14:textId="77777777" w:rsidR="00393EB2" w:rsidRPr="008C374E" w:rsidRDefault="00393EB2" w:rsidP="00AC17F0">
            <w:pPr>
              <w:rPr>
                <w:rFonts w:ascii="Arial" w:hAnsi="Arial" w:cs="Arial"/>
                <w:sz w:val="20"/>
                <w:szCs w:val="20"/>
              </w:rPr>
            </w:pPr>
          </w:p>
          <w:p w14:paraId="5235813B" w14:textId="77777777" w:rsidR="00393EB2" w:rsidRPr="008C374E" w:rsidRDefault="00393EB2" w:rsidP="00AC17F0">
            <w:pPr>
              <w:rPr>
                <w:rFonts w:ascii="Arial" w:hAnsi="Arial" w:cs="Arial"/>
                <w:sz w:val="20"/>
                <w:szCs w:val="20"/>
              </w:rPr>
            </w:pPr>
            <w:r w:rsidRPr="008C374E">
              <w:rPr>
                <w:rFonts w:ascii="Arial" w:hAnsi="Arial" w:cs="Arial"/>
                <w:sz w:val="20"/>
                <w:szCs w:val="20"/>
              </w:rPr>
              <w:t>How effective is your communication to parents/carers in relation to pupil’s achievements and well-being?</w:t>
            </w:r>
          </w:p>
          <w:p w14:paraId="69ABA5A6" w14:textId="77777777" w:rsidR="00393EB2" w:rsidRPr="008C374E" w:rsidRDefault="00393EB2" w:rsidP="00AC17F0">
            <w:pPr>
              <w:rPr>
                <w:rFonts w:ascii="Arial" w:hAnsi="Arial" w:cs="Arial"/>
                <w:sz w:val="20"/>
                <w:szCs w:val="20"/>
              </w:rPr>
            </w:pPr>
          </w:p>
          <w:p w14:paraId="78FEBCC0" w14:textId="6A3D49E6" w:rsidR="00393EB2" w:rsidRPr="008C374E" w:rsidRDefault="00393EB2" w:rsidP="00AC17F0">
            <w:pPr>
              <w:rPr>
                <w:rFonts w:ascii="Arial" w:hAnsi="Arial" w:cs="Arial"/>
                <w:sz w:val="20"/>
                <w:szCs w:val="20"/>
              </w:rPr>
            </w:pPr>
            <w:r w:rsidRPr="008C374E">
              <w:rPr>
                <w:rFonts w:ascii="Arial" w:hAnsi="Arial" w:cs="Arial"/>
                <w:sz w:val="20"/>
                <w:szCs w:val="20"/>
              </w:rPr>
              <w:t>Have you been involved with any CPD to improve teaching outside of your programme of ITT? If not, what could this look like? What CPD may you find it useful to engage with in the future (during your ECT phase for example)?</w:t>
            </w:r>
          </w:p>
          <w:p w14:paraId="5F9BFDB8" w14:textId="77777777" w:rsidR="00393EB2" w:rsidRPr="008C374E" w:rsidRDefault="00393EB2" w:rsidP="00AC17F0">
            <w:pPr>
              <w:rPr>
                <w:rFonts w:ascii="Arial" w:hAnsi="Arial" w:cs="Arial"/>
                <w:sz w:val="20"/>
                <w:szCs w:val="20"/>
              </w:rPr>
            </w:pPr>
          </w:p>
          <w:p w14:paraId="7E61724D" w14:textId="77777777" w:rsidR="00393EB2" w:rsidRPr="008C374E" w:rsidRDefault="00393EB2" w:rsidP="00AC17F0">
            <w:pPr>
              <w:rPr>
                <w:rFonts w:ascii="Arial" w:hAnsi="Arial" w:cs="Arial"/>
                <w:sz w:val="20"/>
                <w:szCs w:val="20"/>
              </w:rPr>
            </w:pPr>
            <w:r w:rsidRPr="008C374E">
              <w:rPr>
                <w:rFonts w:ascii="Arial" w:hAnsi="Arial" w:cs="Arial"/>
                <w:sz w:val="20"/>
                <w:szCs w:val="20"/>
              </w:rPr>
              <w:t>How has your understanding of ‘professionalism’ developed since the start of your ITT programme? What insights do you have?</w:t>
            </w:r>
          </w:p>
        </w:tc>
      </w:tr>
      <w:tr w:rsidR="00AD38D4" w:rsidRPr="008C374E" w14:paraId="1D504764" w14:textId="77777777" w:rsidTr="00AD38D4">
        <w:tc>
          <w:tcPr>
            <w:tcW w:w="7797" w:type="dxa"/>
            <w:shd w:val="clear" w:color="auto" w:fill="538DD3"/>
          </w:tcPr>
          <w:p w14:paraId="4B1D34F2" w14:textId="3414493C" w:rsidR="00AD38D4" w:rsidRPr="00A92750" w:rsidRDefault="00AD38D4" w:rsidP="00AD38D4">
            <w:pPr>
              <w:pStyle w:val="ListParagraph"/>
              <w:rPr>
                <w:rFonts w:ascii="Arial" w:hAnsi="Arial" w:cs="Arial"/>
                <w:sz w:val="20"/>
                <w:szCs w:val="20"/>
              </w:rPr>
            </w:pPr>
            <w:r w:rsidRPr="00A92750">
              <w:rPr>
                <w:rFonts w:ascii="Arial"/>
                <w:color w:val="FFFFFF"/>
                <w:sz w:val="20"/>
                <w:szCs w:val="20"/>
              </w:rPr>
              <w:t xml:space="preserve">ADDITIONAL EXPECTATIONS FOR </w:t>
            </w:r>
            <w:r w:rsidRPr="00A92750">
              <w:rPr>
                <w:rFonts w:ascii="Arial"/>
                <w:b/>
                <w:color w:val="FFFFFF"/>
                <w:sz w:val="20"/>
                <w:szCs w:val="20"/>
              </w:rPr>
              <w:t xml:space="preserve">DEVELOPMENTAL </w:t>
            </w:r>
            <w:r w:rsidRPr="00A92750">
              <w:rPr>
                <w:rFonts w:ascii="Arial"/>
                <w:color w:val="FFFFFF"/>
                <w:sz w:val="20"/>
                <w:szCs w:val="20"/>
              </w:rPr>
              <w:t>PROFESSIONAL</w:t>
            </w:r>
            <w:r w:rsidRPr="00A92750">
              <w:rPr>
                <w:rFonts w:ascii="Arial"/>
                <w:color w:val="FFFFFF"/>
                <w:spacing w:val="-59"/>
                <w:sz w:val="20"/>
                <w:szCs w:val="20"/>
              </w:rPr>
              <w:t xml:space="preserve"> </w:t>
            </w:r>
            <w:r w:rsidRPr="00A92750">
              <w:rPr>
                <w:rFonts w:ascii="Arial"/>
                <w:color w:val="FFFFFF"/>
                <w:sz w:val="20"/>
                <w:szCs w:val="20"/>
              </w:rPr>
              <w:t>PRACTICE</w:t>
            </w:r>
          </w:p>
        </w:tc>
        <w:tc>
          <w:tcPr>
            <w:tcW w:w="7938" w:type="dxa"/>
            <w:shd w:val="clear" w:color="auto" w:fill="538DD3"/>
          </w:tcPr>
          <w:p w14:paraId="3A850CFE" w14:textId="094A4FE7" w:rsidR="00AD38D4" w:rsidRPr="008C374E" w:rsidRDefault="00AD38D4" w:rsidP="00AD38D4">
            <w:pPr>
              <w:rPr>
                <w:rFonts w:ascii="Arial" w:hAnsi="Arial" w:cs="Arial"/>
                <w:sz w:val="20"/>
                <w:szCs w:val="20"/>
              </w:rPr>
            </w:pPr>
            <w:r>
              <w:rPr>
                <w:rFonts w:ascii="Arial"/>
                <w:color w:val="FFFFFF"/>
              </w:rPr>
              <w:t xml:space="preserve">ADDITIONAL EXPECTATIONS FOR </w:t>
            </w:r>
            <w:r>
              <w:rPr>
                <w:rFonts w:ascii="Arial"/>
                <w:b/>
                <w:color w:val="FFFFFF"/>
              </w:rPr>
              <w:t xml:space="preserve">CONSOLIDATION </w:t>
            </w:r>
            <w:r>
              <w:rPr>
                <w:rFonts w:ascii="Arial"/>
                <w:color w:val="FFFFFF"/>
              </w:rPr>
              <w:t>PROFESSIONAL</w:t>
            </w:r>
            <w:r>
              <w:rPr>
                <w:rFonts w:ascii="Arial"/>
                <w:color w:val="FFFFFF"/>
                <w:spacing w:val="-59"/>
              </w:rPr>
              <w:t xml:space="preserve"> </w:t>
            </w:r>
            <w:r>
              <w:rPr>
                <w:rFonts w:ascii="Arial"/>
                <w:color w:val="FFFFFF"/>
              </w:rPr>
              <w:t>PRACTICE</w:t>
            </w:r>
          </w:p>
        </w:tc>
      </w:tr>
      <w:tr w:rsidR="00AD38D4" w:rsidRPr="008C374E" w14:paraId="47AA9B43" w14:textId="77777777" w:rsidTr="00AD38D4">
        <w:tc>
          <w:tcPr>
            <w:tcW w:w="7797" w:type="dxa"/>
          </w:tcPr>
          <w:p w14:paraId="02E800E0" w14:textId="77777777" w:rsidR="00AD38D4" w:rsidRPr="00A92750" w:rsidRDefault="00AD38D4" w:rsidP="00AD38D4">
            <w:pPr>
              <w:pStyle w:val="TableParagraph"/>
              <w:spacing w:line="247" w:lineRule="exact"/>
              <w:ind w:left="107"/>
              <w:rPr>
                <w:rFonts w:ascii="Arial"/>
                <w:b/>
                <w:sz w:val="20"/>
                <w:szCs w:val="20"/>
              </w:rPr>
            </w:pPr>
            <w:r w:rsidRPr="00A92750">
              <w:rPr>
                <w:rFonts w:ascii="Arial"/>
                <w:b/>
                <w:sz w:val="20"/>
                <w:szCs w:val="20"/>
              </w:rPr>
              <w:t>Following</w:t>
            </w:r>
            <w:r w:rsidRPr="00A92750">
              <w:rPr>
                <w:rFonts w:ascii="Arial"/>
                <w:b/>
                <w:spacing w:val="-4"/>
                <w:sz w:val="20"/>
                <w:szCs w:val="20"/>
              </w:rPr>
              <w:t xml:space="preserve"> </w:t>
            </w:r>
            <w:r w:rsidRPr="00A92750">
              <w:rPr>
                <w:rFonts w:ascii="Arial"/>
                <w:b/>
                <w:sz w:val="20"/>
                <w:szCs w:val="20"/>
              </w:rPr>
              <w:t>expert</w:t>
            </w:r>
            <w:r w:rsidRPr="00A92750">
              <w:rPr>
                <w:rFonts w:ascii="Arial"/>
                <w:b/>
                <w:spacing w:val="-1"/>
                <w:sz w:val="20"/>
                <w:szCs w:val="20"/>
              </w:rPr>
              <w:t xml:space="preserve"> </w:t>
            </w:r>
            <w:r w:rsidRPr="00A92750">
              <w:rPr>
                <w:rFonts w:ascii="Arial"/>
                <w:b/>
                <w:sz w:val="20"/>
                <w:szCs w:val="20"/>
              </w:rPr>
              <w:t>input</w:t>
            </w:r>
            <w:r w:rsidRPr="00A92750">
              <w:rPr>
                <w:rFonts w:ascii="Arial"/>
                <w:b/>
                <w:spacing w:val="-4"/>
                <w:sz w:val="20"/>
                <w:szCs w:val="20"/>
              </w:rPr>
              <w:t xml:space="preserve"> </w:t>
            </w:r>
            <w:r w:rsidRPr="00A92750">
              <w:rPr>
                <w:rFonts w:ascii="Arial"/>
                <w:b/>
                <w:sz w:val="20"/>
                <w:szCs w:val="20"/>
              </w:rPr>
              <w:t>and mentoring</w:t>
            </w:r>
            <w:r w:rsidRPr="00A92750">
              <w:rPr>
                <w:rFonts w:ascii="Arial"/>
                <w:b/>
                <w:spacing w:val="-3"/>
                <w:sz w:val="20"/>
                <w:szCs w:val="20"/>
              </w:rPr>
              <w:t xml:space="preserve"> </w:t>
            </w:r>
            <w:r w:rsidRPr="00A92750">
              <w:rPr>
                <w:rFonts w:ascii="Arial"/>
                <w:b/>
                <w:sz w:val="20"/>
                <w:szCs w:val="20"/>
              </w:rPr>
              <w:t>via</w:t>
            </w:r>
          </w:p>
          <w:p w14:paraId="19764E72" w14:textId="77777777" w:rsidR="00AD38D4" w:rsidRPr="00A92750" w:rsidRDefault="00AD38D4" w:rsidP="00AD38D4">
            <w:pPr>
              <w:pStyle w:val="TableParagraph"/>
              <w:numPr>
                <w:ilvl w:val="0"/>
                <w:numId w:val="28"/>
              </w:numPr>
              <w:tabs>
                <w:tab w:val="left" w:pos="827"/>
                <w:tab w:val="left" w:pos="828"/>
              </w:tabs>
              <w:spacing w:line="252" w:lineRule="exact"/>
              <w:ind w:hanging="361"/>
              <w:rPr>
                <w:rFonts w:ascii="Arial" w:hAnsi="Arial"/>
                <w:b/>
                <w:sz w:val="20"/>
                <w:szCs w:val="20"/>
              </w:rPr>
            </w:pPr>
            <w:r w:rsidRPr="00A92750">
              <w:rPr>
                <w:rFonts w:ascii="Arial" w:hAnsi="Arial"/>
                <w:b/>
                <w:sz w:val="20"/>
                <w:szCs w:val="20"/>
              </w:rPr>
              <w:t>Observation</w:t>
            </w:r>
          </w:p>
          <w:p w14:paraId="6AAC2050" w14:textId="77777777" w:rsidR="00AD38D4" w:rsidRPr="00A92750" w:rsidRDefault="00AD38D4" w:rsidP="00AD38D4">
            <w:pPr>
              <w:pStyle w:val="TableParagraph"/>
              <w:numPr>
                <w:ilvl w:val="0"/>
                <w:numId w:val="28"/>
              </w:numPr>
              <w:tabs>
                <w:tab w:val="left" w:pos="827"/>
                <w:tab w:val="left" w:pos="828"/>
              </w:tabs>
              <w:spacing w:before="1" w:line="252" w:lineRule="exact"/>
              <w:ind w:hanging="361"/>
              <w:rPr>
                <w:rFonts w:ascii="Arial" w:hAnsi="Arial"/>
                <w:b/>
                <w:sz w:val="20"/>
                <w:szCs w:val="20"/>
              </w:rPr>
            </w:pPr>
            <w:r w:rsidRPr="00A92750">
              <w:rPr>
                <w:rFonts w:ascii="Arial" w:hAnsi="Arial"/>
                <w:b/>
                <w:sz w:val="20"/>
                <w:szCs w:val="20"/>
              </w:rPr>
              <w:lastRenderedPageBreak/>
              <w:t>Practise</w:t>
            </w:r>
          </w:p>
          <w:p w14:paraId="6860970B" w14:textId="77777777" w:rsidR="00AD38D4" w:rsidRPr="00A92750" w:rsidRDefault="00AD38D4" w:rsidP="00AD38D4">
            <w:pPr>
              <w:pStyle w:val="TableParagraph"/>
              <w:numPr>
                <w:ilvl w:val="0"/>
                <w:numId w:val="28"/>
              </w:numPr>
              <w:tabs>
                <w:tab w:val="left" w:pos="827"/>
                <w:tab w:val="left" w:pos="828"/>
              </w:tabs>
              <w:spacing w:line="252" w:lineRule="exact"/>
              <w:ind w:hanging="361"/>
              <w:rPr>
                <w:rFonts w:ascii="Arial" w:hAnsi="Arial"/>
                <w:b/>
                <w:sz w:val="20"/>
                <w:szCs w:val="20"/>
              </w:rPr>
            </w:pPr>
            <w:r w:rsidRPr="00A92750">
              <w:rPr>
                <w:rFonts w:ascii="Arial" w:hAnsi="Arial"/>
                <w:b/>
                <w:sz w:val="20"/>
                <w:szCs w:val="20"/>
              </w:rPr>
              <w:t>Receiving</w:t>
            </w:r>
            <w:r w:rsidRPr="00A92750">
              <w:rPr>
                <w:rFonts w:ascii="Arial" w:hAnsi="Arial"/>
                <w:b/>
                <w:spacing w:val="-2"/>
                <w:sz w:val="20"/>
                <w:szCs w:val="20"/>
              </w:rPr>
              <w:t xml:space="preserve"> </w:t>
            </w:r>
            <w:r w:rsidRPr="00A92750">
              <w:rPr>
                <w:rFonts w:ascii="Arial" w:hAnsi="Arial"/>
                <w:b/>
                <w:sz w:val="20"/>
                <w:szCs w:val="20"/>
              </w:rPr>
              <w:t>feedback</w:t>
            </w:r>
          </w:p>
          <w:p w14:paraId="5C8F761C" w14:textId="77777777" w:rsidR="00AD38D4" w:rsidRPr="00A92750" w:rsidRDefault="00AD38D4" w:rsidP="00AD38D4">
            <w:pPr>
              <w:pStyle w:val="TableParagraph"/>
              <w:numPr>
                <w:ilvl w:val="0"/>
                <w:numId w:val="28"/>
              </w:numPr>
              <w:tabs>
                <w:tab w:val="left" w:pos="827"/>
                <w:tab w:val="left" w:pos="828"/>
              </w:tabs>
              <w:spacing w:before="2"/>
              <w:ind w:hanging="361"/>
              <w:rPr>
                <w:rFonts w:ascii="Arial" w:hAnsi="Arial"/>
                <w:b/>
                <w:sz w:val="20"/>
                <w:szCs w:val="20"/>
              </w:rPr>
            </w:pPr>
            <w:r w:rsidRPr="00A92750">
              <w:rPr>
                <w:rFonts w:ascii="Arial" w:hAnsi="Arial"/>
                <w:b/>
                <w:sz w:val="20"/>
                <w:szCs w:val="20"/>
              </w:rPr>
              <w:t>Improving</w:t>
            </w:r>
          </w:p>
          <w:p w14:paraId="06B2E658" w14:textId="77777777" w:rsidR="00AD38D4" w:rsidRPr="00A92750" w:rsidRDefault="00AD38D4" w:rsidP="00AD38D4">
            <w:pPr>
              <w:pStyle w:val="TableParagraph"/>
              <w:spacing w:before="9"/>
              <w:rPr>
                <w:rFonts w:ascii="Arial"/>
                <w:sz w:val="20"/>
                <w:szCs w:val="20"/>
              </w:rPr>
            </w:pPr>
          </w:p>
          <w:p w14:paraId="7D7D959C" w14:textId="183B6D1A" w:rsidR="00AD38D4" w:rsidRPr="00A92750" w:rsidRDefault="00AD38D4" w:rsidP="00AD38D4">
            <w:pPr>
              <w:pStyle w:val="ListParagraph"/>
              <w:rPr>
                <w:rFonts w:ascii="Arial" w:hAnsi="Arial" w:cs="Arial"/>
                <w:sz w:val="20"/>
                <w:szCs w:val="20"/>
              </w:rPr>
            </w:pPr>
            <w:r w:rsidRPr="00A92750">
              <w:rPr>
                <w:rFonts w:ascii="Arial"/>
                <w:b/>
                <w:sz w:val="20"/>
                <w:szCs w:val="20"/>
              </w:rPr>
              <w:t>Trainees</w:t>
            </w:r>
            <w:r w:rsidRPr="00A92750">
              <w:rPr>
                <w:rFonts w:ascii="Arial"/>
                <w:b/>
                <w:spacing w:val="-2"/>
                <w:sz w:val="20"/>
                <w:szCs w:val="20"/>
              </w:rPr>
              <w:t xml:space="preserve"> </w:t>
            </w:r>
            <w:r w:rsidRPr="00A92750">
              <w:rPr>
                <w:rFonts w:ascii="Arial"/>
                <w:b/>
                <w:sz w:val="20"/>
                <w:szCs w:val="20"/>
              </w:rPr>
              <w:t>should</w:t>
            </w:r>
            <w:r w:rsidRPr="00A92750">
              <w:rPr>
                <w:rFonts w:ascii="Arial"/>
                <w:b/>
                <w:spacing w:val="-3"/>
                <w:sz w:val="20"/>
                <w:szCs w:val="20"/>
              </w:rPr>
              <w:t xml:space="preserve"> </w:t>
            </w:r>
            <w:r w:rsidRPr="00A92750">
              <w:rPr>
                <w:rFonts w:ascii="Arial"/>
                <w:b/>
                <w:sz w:val="20"/>
                <w:szCs w:val="20"/>
              </w:rPr>
              <w:t>learn:</w:t>
            </w:r>
          </w:p>
        </w:tc>
        <w:tc>
          <w:tcPr>
            <w:tcW w:w="7938" w:type="dxa"/>
          </w:tcPr>
          <w:p w14:paraId="3AD53B96" w14:textId="77777777" w:rsidR="00AD38D4" w:rsidRDefault="00AD38D4" w:rsidP="00AD38D4">
            <w:pPr>
              <w:pStyle w:val="TableParagraph"/>
              <w:spacing w:line="247" w:lineRule="exact"/>
              <w:ind w:left="107"/>
              <w:rPr>
                <w:rFonts w:ascii="Arial"/>
                <w:b/>
              </w:rPr>
            </w:pPr>
            <w:r>
              <w:rPr>
                <w:rFonts w:ascii="Arial"/>
                <w:b/>
              </w:rPr>
              <w:lastRenderedPageBreak/>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215BCBBA" w14:textId="77777777" w:rsidR="00AD38D4" w:rsidRDefault="00AD38D4" w:rsidP="00AD38D4">
            <w:pPr>
              <w:pStyle w:val="TableParagraph"/>
              <w:numPr>
                <w:ilvl w:val="0"/>
                <w:numId w:val="29"/>
              </w:numPr>
              <w:tabs>
                <w:tab w:val="left" w:pos="827"/>
                <w:tab w:val="left" w:pos="828"/>
              </w:tabs>
              <w:spacing w:line="252" w:lineRule="exact"/>
              <w:ind w:hanging="361"/>
              <w:rPr>
                <w:rFonts w:ascii="Arial" w:hAnsi="Arial"/>
                <w:b/>
              </w:rPr>
            </w:pPr>
            <w:r>
              <w:rPr>
                <w:rFonts w:ascii="Arial" w:hAnsi="Arial"/>
                <w:b/>
              </w:rPr>
              <w:t>Observation</w:t>
            </w:r>
          </w:p>
          <w:p w14:paraId="59A35711" w14:textId="77777777" w:rsidR="00AD38D4" w:rsidRDefault="00AD38D4" w:rsidP="00AD38D4">
            <w:pPr>
              <w:pStyle w:val="TableParagraph"/>
              <w:numPr>
                <w:ilvl w:val="0"/>
                <w:numId w:val="29"/>
              </w:numPr>
              <w:tabs>
                <w:tab w:val="left" w:pos="827"/>
                <w:tab w:val="left" w:pos="828"/>
              </w:tabs>
              <w:spacing w:before="1" w:line="252" w:lineRule="exact"/>
              <w:ind w:hanging="361"/>
              <w:rPr>
                <w:rFonts w:ascii="Arial" w:hAnsi="Arial"/>
                <w:b/>
              </w:rPr>
            </w:pPr>
            <w:r>
              <w:rPr>
                <w:rFonts w:ascii="Arial" w:hAnsi="Arial"/>
                <w:b/>
              </w:rPr>
              <w:lastRenderedPageBreak/>
              <w:t>Practise</w:t>
            </w:r>
          </w:p>
          <w:p w14:paraId="6A4FFF5D" w14:textId="77777777" w:rsidR="00AD38D4" w:rsidRDefault="00AD38D4" w:rsidP="00AD38D4">
            <w:pPr>
              <w:pStyle w:val="TableParagraph"/>
              <w:numPr>
                <w:ilvl w:val="0"/>
                <w:numId w:val="29"/>
              </w:numPr>
              <w:tabs>
                <w:tab w:val="left" w:pos="827"/>
                <w:tab w:val="left" w:pos="828"/>
              </w:tabs>
              <w:spacing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1A048AF9" w14:textId="77777777" w:rsidR="00AD38D4" w:rsidRDefault="00AD38D4" w:rsidP="00AD38D4">
            <w:pPr>
              <w:pStyle w:val="TableParagraph"/>
              <w:numPr>
                <w:ilvl w:val="0"/>
                <w:numId w:val="29"/>
              </w:numPr>
              <w:tabs>
                <w:tab w:val="left" w:pos="827"/>
                <w:tab w:val="left" w:pos="828"/>
              </w:tabs>
              <w:spacing w:before="2"/>
              <w:ind w:hanging="361"/>
              <w:rPr>
                <w:rFonts w:ascii="Arial" w:hAnsi="Arial"/>
                <w:b/>
              </w:rPr>
            </w:pPr>
            <w:r>
              <w:rPr>
                <w:rFonts w:ascii="Arial" w:hAnsi="Arial"/>
                <w:b/>
              </w:rPr>
              <w:t>Improving</w:t>
            </w:r>
          </w:p>
          <w:p w14:paraId="3B54336C" w14:textId="77777777" w:rsidR="00AD38D4" w:rsidRDefault="00AD38D4" w:rsidP="00AD38D4">
            <w:pPr>
              <w:pStyle w:val="TableParagraph"/>
              <w:spacing w:before="9"/>
              <w:rPr>
                <w:rFonts w:ascii="Arial"/>
                <w:sz w:val="21"/>
              </w:rPr>
            </w:pPr>
          </w:p>
          <w:p w14:paraId="55E184A5" w14:textId="28457C38" w:rsidR="00AD38D4" w:rsidRPr="008C374E" w:rsidRDefault="00AD38D4" w:rsidP="00AD38D4">
            <w:pPr>
              <w:rPr>
                <w:rFonts w:ascii="Arial" w:hAnsi="Arial" w:cs="Arial"/>
                <w:sz w:val="20"/>
                <w:szCs w:val="20"/>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r>
      <w:tr w:rsidR="00AD38D4" w:rsidRPr="008C374E" w14:paraId="6FA78573" w14:textId="77777777" w:rsidTr="00AD38D4">
        <w:tc>
          <w:tcPr>
            <w:tcW w:w="7797" w:type="dxa"/>
          </w:tcPr>
          <w:p w14:paraId="0CBB3CD9" w14:textId="77777777" w:rsidR="00AD38D4" w:rsidRPr="00A92750" w:rsidRDefault="00AD38D4" w:rsidP="00AD38D4">
            <w:pPr>
              <w:pStyle w:val="TableParagraph"/>
              <w:spacing w:line="246" w:lineRule="exact"/>
              <w:ind w:left="107"/>
              <w:rPr>
                <w:rFonts w:ascii="Arial"/>
                <w:sz w:val="20"/>
                <w:szCs w:val="20"/>
              </w:rPr>
            </w:pPr>
            <w:r w:rsidRPr="00A92750">
              <w:rPr>
                <w:rFonts w:ascii="Arial"/>
                <w:sz w:val="20"/>
                <w:szCs w:val="20"/>
              </w:rPr>
              <w:lastRenderedPageBreak/>
              <w:t>To</w:t>
            </w:r>
            <w:r w:rsidRPr="00A92750">
              <w:rPr>
                <w:rFonts w:ascii="Arial"/>
                <w:spacing w:val="-2"/>
                <w:sz w:val="20"/>
                <w:szCs w:val="20"/>
              </w:rPr>
              <w:t xml:space="preserve"> </w:t>
            </w:r>
            <w:r w:rsidRPr="00A92750">
              <w:rPr>
                <w:rFonts w:ascii="Arial"/>
                <w:sz w:val="20"/>
                <w:szCs w:val="20"/>
              </w:rPr>
              <w:t>attend</w:t>
            </w:r>
            <w:r w:rsidRPr="00A92750">
              <w:rPr>
                <w:rFonts w:ascii="Arial"/>
                <w:spacing w:val="-1"/>
                <w:sz w:val="20"/>
                <w:szCs w:val="20"/>
              </w:rPr>
              <w:t xml:space="preserve"> </w:t>
            </w:r>
            <w:r w:rsidRPr="00A92750">
              <w:rPr>
                <w:rFonts w:ascii="Arial"/>
                <w:sz w:val="20"/>
                <w:szCs w:val="20"/>
              </w:rPr>
              <w:t>all</w:t>
            </w:r>
            <w:r w:rsidRPr="00A92750">
              <w:rPr>
                <w:rFonts w:ascii="Arial"/>
                <w:spacing w:val="-2"/>
                <w:sz w:val="20"/>
                <w:szCs w:val="20"/>
              </w:rPr>
              <w:t xml:space="preserve"> </w:t>
            </w:r>
            <w:r w:rsidRPr="00A92750">
              <w:rPr>
                <w:rFonts w:ascii="Arial"/>
                <w:sz w:val="20"/>
                <w:szCs w:val="20"/>
              </w:rPr>
              <w:t>staff</w:t>
            </w:r>
            <w:r w:rsidRPr="00A92750">
              <w:rPr>
                <w:rFonts w:ascii="Arial"/>
                <w:spacing w:val="-2"/>
                <w:sz w:val="20"/>
                <w:szCs w:val="20"/>
              </w:rPr>
              <w:t xml:space="preserve"> </w:t>
            </w:r>
            <w:r w:rsidRPr="00A92750">
              <w:rPr>
                <w:rFonts w:ascii="Arial"/>
                <w:sz w:val="20"/>
                <w:szCs w:val="20"/>
              </w:rPr>
              <w:t>meetings</w:t>
            </w:r>
          </w:p>
          <w:p w14:paraId="061A15C5" w14:textId="77777777" w:rsidR="00AD38D4" w:rsidRPr="00A92750" w:rsidRDefault="00AD38D4" w:rsidP="00AD38D4">
            <w:pPr>
              <w:pStyle w:val="TableParagraph"/>
              <w:rPr>
                <w:rFonts w:ascii="Arial"/>
                <w:sz w:val="20"/>
                <w:szCs w:val="20"/>
              </w:rPr>
            </w:pPr>
          </w:p>
          <w:p w14:paraId="31C1DE3D" w14:textId="77777777" w:rsidR="00AD38D4" w:rsidRPr="00A92750" w:rsidRDefault="00AD38D4" w:rsidP="00AD38D4">
            <w:pPr>
              <w:pStyle w:val="TableParagraph"/>
              <w:ind w:left="107" w:right="673"/>
              <w:rPr>
                <w:rFonts w:ascii="Arial"/>
                <w:sz w:val="20"/>
                <w:szCs w:val="20"/>
              </w:rPr>
            </w:pPr>
            <w:r w:rsidRPr="00A92750">
              <w:rPr>
                <w:rFonts w:ascii="Arial"/>
                <w:sz w:val="20"/>
                <w:szCs w:val="20"/>
              </w:rPr>
              <w:t>How to seek advice from experienced practitioners, e.g. SENCo, subject</w:t>
            </w:r>
            <w:r w:rsidRPr="00A92750">
              <w:rPr>
                <w:rFonts w:ascii="Arial"/>
                <w:spacing w:val="-59"/>
                <w:sz w:val="20"/>
                <w:szCs w:val="20"/>
              </w:rPr>
              <w:t xml:space="preserve"> </w:t>
            </w:r>
            <w:r w:rsidRPr="00A92750">
              <w:rPr>
                <w:rFonts w:ascii="Arial"/>
                <w:sz w:val="20"/>
                <w:szCs w:val="20"/>
              </w:rPr>
              <w:t>leaders,</w:t>
            </w:r>
            <w:r w:rsidRPr="00A92750">
              <w:rPr>
                <w:rFonts w:ascii="Arial"/>
                <w:spacing w:val="-2"/>
                <w:sz w:val="20"/>
                <w:szCs w:val="20"/>
              </w:rPr>
              <w:t xml:space="preserve"> </w:t>
            </w:r>
            <w:r w:rsidRPr="00A92750">
              <w:rPr>
                <w:rFonts w:ascii="Arial"/>
                <w:sz w:val="20"/>
                <w:szCs w:val="20"/>
              </w:rPr>
              <w:t>to</w:t>
            </w:r>
            <w:r w:rsidRPr="00A92750">
              <w:rPr>
                <w:rFonts w:ascii="Arial"/>
                <w:spacing w:val="-1"/>
                <w:sz w:val="20"/>
                <w:szCs w:val="20"/>
              </w:rPr>
              <w:t xml:space="preserve"> </w:t>
            </w:r>
            <w:r w:rsidRPr="00A92750">
              <w:rPr>
                <w:rFonts w:ascii="Arial"/>
                <w:sz w:val="20"/>
                <w:szCs w:val="20"/>
              </w:rPr>
              <w:t>develop curriculum knowledge</w:t>
            </w:r>
            <w:r w:rsidRPr="00A92750">
              <w:rPr>
                <w:rFonts w:ascii="Arial"/>
                <w:spacing w:val="-1"/>
                <w:sz w:val="20"/>
                <w:szCs w:val="20"/>
              </w:rPr>
              <w:t xml:space="preserve"> </w:t>
            </w:r>
            <w:r w:rsidRPr="00A92750">
              <w:rPr>
                <w:rFonts w:ascii="Arial"/>
                <w:sz w:val="20"/>
                <w:szCs w:val="20"/>
              </w:rPr>
              <w:t>and</w:t>
            </w:r>
            <w:r w:rsidRPr="00A92750">
              <w:rPr>
                <w:rFonts w:ascii="Arial"/>
                <w:spacing w:val="-2"/>
                <w:sz w:val="20"/>
                <w:szCs w:val="20"/>
              </w:rPr>
              <w:t xml:space="preserve"> </w:t>
            </w:r>
            <w:r w:rsidRPr="00A92750">
              <w:rPr>
                <w:rFonts w:ascii="Arial"/>
                <w:sz w:val="20"/>
                <w:szCs w:val="20"/>
              </w:rPr>
              <w:t>support</w:t>
            </w:r>
            <w:r w:rsidRPr="00A92750">
              <w:rPr>
                <w:rFonts w:ascii="Arial"/>
                <w:spacing w:val="-1"/>
                <w:sz w:val="20"/>
                <w:szCs w:val="20"/>
              </w:rPr>
              <w:t xml:space="preserve"> </w:t>
            </w:r>
            <w:r w:rsidRPr="00A92750">
              <w:rPr>
                <w:rFonts w:ascii="Arial"/>
                <w:sz w:val="20"/>
                <w:szCs w:val="20"/>
              </w:rPr>
              <w:t>planning</w:t>
            </w:r>
          </w:p>
          <w:p w14:paraId="7577A26C" w14:textId="77777777" w:rsidR="00AD38D4" w:rsidRPr="00A92750" w:rsidRDefault="00AD38D4" w:rsidP="00AD38D4">
            <w:pPr>
              <w:pStyle w:val="TableParagraph"/>
              <w:rPr>
                <w:rFonts w:ascii="Arial"/>
                <w:sz w:val="20"/>
                <w:szCs w:val="20"/>
              </w:rPr>
            </w:pPr>
          </w:p>
          <w:p w14:paraId="099F0864" w14:textId="77777777" w:rsidR="00AD38D4" w:rsidRPr="00A92750" w:rsidRDefault="00AD38D4" w:rsidP="00AD38D4">
            <w:pPr>
              <w:pStyle w:val="TableParagraph"/>
              <w:ind w:left="107" w:right="1382"/>
              <w:rPr>
                <w:rFonts w:ascii="Arial"/>
                <w:sz w:val="20"/>
                <w:szCs w:val="20"/>
              </w:rPr>
            </w:pPr>
            <w:r w:rsidRPr="00A92750">
              <w:rPr>
                <w:rFonts w:ascii="Arial"/>
                <w:sz w:val="20"/>
                <w:szCs w:val="20"/>
              </w:rPr>
              <w:t>How to seek feedback from experienced colleagues and respond</w:t>
            </w:r>
            <w:r w:rsidRPr="00A92750">
              <w:rPr>
                <w:rFonts w:ascii="Arial"/>
                <w:spacing w:val="-59"/>
                <w:sz w:val="20"/>
                <w:szCs w:val="20"/>
              </w:rPr>
              <w:t xml:space="preserve"> </w:t>
            </w:r>
            <w:r w:rsidRPr="00A92750">
              <w:rPr>
                <w:rFonts w:ascii="Arial"/>
                <w:sz w:val="20"/>
                <w:szCs w:val="20"/>
              </w:rPr>
              <w:t>professionally</w:t>
            </w:r>
            <w:r w:rsidRPr="00A92750">
              <w:rPr>
                <w:rFonts w:ascii="Arial"/>
                <w:spacing w:val="-3"/>
                <w:sz w:val="20"/>
                <w:szCs w:val="20"/>
              </w:rPr>
              <w:t xml:space="preserve"> </w:t>
            </w:r>
            <w:r w:rsidRPr="00A92750">
              <w:rPr>
                <w:rFonts w:ascii="Arial"/>
                <w:sz w:val="20"/>
                <w:szCs w:val="20"/>
              </w:rPr>
              <w:t>to it</w:t>
            </w:r>
            <w:r w:rsidRPr="00A92750">
              <w:rPr>
                <w:rFonts w:ascii="Arial"/>
                <w:spacing w:val="-2"/>
                <w:sz w:val="20"/>
                <w:szCs w:val="20"/>
              </w:rPr>
              <w:t xml:space="preserve"> </w:t>
            </w:r>
            <w:r w:rsidRPr="00A92750">
              <w:rPr>
                <w:rFonts w:ascii="Arial"/>
                <w:sz w:val="20"/>
                <w:szCs w:val="20"/>
              </w:rPr>
              <w:t>as well</w:t>
            </w:r>
            <w:r w:rsidRPr="00A92750">
              <w:rPr>
                <w:rFonts w:ascii="Arial"/>
                <w:spacing w:val="-1"/>
                <w:sz w:val="20"/>
                <w:szCs w:val="20"/>
              </w:rPr>
              <w:t xml:space="preserve"> </w:t>
            </w:r>
            <w:r w:rsidRPr="00A92750">
              <w:rPr>
                <w:rFonts w:ascii="Arial"/>
                <w:sz w:val="20"/>
                <w:szCs w:val="20"/>
              </w:rPr>
              <w:t>as adapting</w:t>
            </w:r>
            <w:r w:rsidRPr="00A92750">
              <w:rPr>
                <w:rFonts w:ascii="Arial"/>
                <w:spacing w:val="-3"/>
                <w:sz w:val="20"/>
                <w:szCs w:val="20"/>
              </w:rPr>
              <w:t xml:space="preserve"> </w:t>
            </w:r>
            <w:r w:rsidRPr="00A92750">
              <w:rPr>
                <w:rFonts w:ascii="Arial"/>
                <w:sz w:val="20"/>
                <w:szCs w:val="20"/>
              </w:rPr>
              <w:t>practice accordingly</w:t>
            </w:r>
          </w:p>
          <w:p w14:paraId="3511A13F" w14:textId="77777777" w:rsidR="00AD38D4" w:rsidRPr="00A92750" w:rsidRDefault="00AD38D4" w:rsidP="00AD38D4">
            <w:pPr>
              <w:pStyle w:val="TableParagraph"/>
              <w:spacing w:before="11"/>
              <w:rPr>
                <w:rFonts w:ascii="Arial"/>
                <w:sz w:val="20"/>
                <w:szCs w:val="20"/>
              </w:rPr>
            </w:pPr>
          </w:p>
          <w:p w14:paraId="0063BB38" w14:textId="77777777" w:rsidR="00AD38D4" w:rsidRPr="00A92750" w:rsidRDefault="00AD38D4" w:rsidP="00AD38D4">
            <w:pPr>
              <w:pStyle w:val="TableParagraph"/>
              <w:spacing w:line="480" w:lineRule="auto"/>
              <w:ind w:left="107" w:right="2642"/>
              <w:rPr>
                <w:rFonts w:ascii="Arial"/>
                <w:sz w:val="20"/>
                <w:szCs w:val="20"/>
              </w:rPr>
            </w:pPr>
            <w:r w:rsidRPr="00A92750">
              <w:rPr>
                <w:rFonts w:ascii="Arial"/>
                <w:sz w:val="20"/>
                <w:szCs w:val="20"/>
              </w:rPr>
              <w:t>How to identify children in need of help or protection</w:t>
            </w:r>
            <w:r w:rsidRPr="00A92750">
              <w:rPr>
                <w:rFonts w:ascii="Arial"/>
                <w:spacing w:val="-60"/>
                <w:sz w:val="20"/>
                <w:szCs w:val="20"/>
              </w:rPr>
              <w:t xml:space="preserve"> </w:t>
            </w:r>
            <w:r w:rsidRPr="00A92750">
              <w:rPr>
                <w:rFonts w:ascii="Arial"/>
                <w:sz w:val="20"/>
                <w:szCs w:val="20"/>
              </w:rPr>
              <w:t>That</w:t>
            </w:r>
            <w:r w:rsidRPr="00A92750">
              <w:rPr>
                <w:rFonts w:ascii="Arial"/>
                <w:spacing w:val="-1"/>
                <w:sz w:val="20"/>
                <w:szCs w:val="20"/>
              </w:rPr>
              <w:t xml:space="preserve"> </w:t>
            </w:r>
            <w:r w:rsidRPr="00A92750">
              <w:rPr>
                <w:rFonts w:ascii="Arial"/>
                <w:sz w:val="20"/>
                <w:szCs w:val="20"/>
              </w:rPr>
              <w:t>there</w:t>
            </w:r>
            <w:r w:rsidRPr="00A92750">
              <w:rPr>
                <w:rFonts w:ascii="Arial"/>
                <w:spacing w:val="-2"/>
                <w:sz w:val="20"/>
                <w:szCs w:val="20"/>
              </w:rPr>
              <w:t xml:space="preserve"> </w:t>
            </w:r>
            <w:r w:rsidRPr="00A92750">
              <w:rPr>
                <w:rFonts w:ascii="Arial"/>
                <w:sz w:val="20"/>
                <w:szCs w:val="20"/>
              </w:rPr>
              <w:t>are</w:t>
            </w:r>
            <w:r w:rsidRPr="00A92750">
              <w:rPr>
                <w:rFonts w:ascii="Arial"/>
                <w:spacing w:val="-2"/>
                <w:sz w:val="20"/>
                <w:szCs w:val="20"/>
              </w:rPr>
              <w:t xml:space="preserve"> </w:t>
            </w:r>
            <w:r w:rsidRPr="00A92750">
              <w:rPr>
                <w:rFonts w:ascii="Arial"/>
                <w:sz w:val="20"/>
                <w:szCs w:val="20"/>
              </w:rPr>
              <w:t>key</w:t>
            </w:r>
            <w:r w:rsidRPr="00A92750">
              <w:rPr>
                <w:rFonts w:ascii="Arial"/>
                <w:spacing w:val="-2"/>
                <w:sz w:val="20"/>
                <w:szCs w:val="20"/>
              </w:rPr>
              <w:t xml:space="preserve"> </w:t>
            </w:r>
            <w:r w:rsidRPr="00A92750">
              <w:rPr>
                <w:rFonts w:ascii="Arial"/>
                <w:sz w:val="20"/>
                <w:szCs w:val="20"/>
              </w:rPr>
              <w:t>indicators</w:t>
            </w:r>
            <w:r w:rsidRPr="00A92750">
              <w:rPr>
                <w:rFonts w:ascii="Arial"/>
                <w:spacing w:val="-2"/>
                <w:sz w:val="20"/>
                <w:szCs w:val="20"/>
              </w:rPr>
              <w:t xml:space="preserve"> </w:t>
            </w:r>
            <w:r w:rsidRPr="00A92750">
              <w:rPr>
                <w:rFonts w:ascii="Arial"/>
                <w:sz w:val="20"/>
                <w:szCs w:val="20"/>
              </w:rPr>
              <w:t>of</w:t>
            </w:r>
            <w:r w:rsidRPr="00A92750">
              <w:rPr>
                <w:rFonts w:ascii="Arial"/>
                <w:spacing w:val="-1"/>
                <w:sz w:val="20"/>
                <w:szCs w:val="20"/>
              </w:rPr>
              <w:t xml:space="preserve"> </w:t>
            </w:r>
            <w:r w:rsidRPr="00A92750">
              <w:rPr>
                <w:rFonts w:ascii="Arial"/>
                <w:sz w:val="20"/>
                <w:szCs w:val="20"/>
              </w:rPr>
              <w:t>abuse</w:t>
            </w:r>
            <w:r w:rsidRPr="00A92750">
              <w:rPr>
                <w:rFonts w:ascii="Arial"/>
                <w:spacing w:val="-2"/>
                <w:sz w:val="20"/>
                <w:szCs w:val="20"/>
              </w:rPr>
              <w:t xml:space="preserve"> </w:t>
            </w:r>
            <w:r w:rsidRPr="00A92750">
              <w:rPr>
                <w:rFonts w:ascii="Arial"/>
                <w:sz w:val="20"/>
                <w:szCs w:val="20"/>
              </w:rPr>
              <w:t>and neglect</w:t>
            </w:r>
          </w:p>
          <w:p w14:paraId="04CAD056" w14:textId="0D11F1D8" w:rsidR="00AD38D4" w:rsidRPr="00A92750" w:rsidRDefault="00AD38D4" w:rsidP="00AD38D4">
            <w:pPr>
              <w:pStyle w:val="ListParagraph"/>
              <w:rPr>
                <w:rFonts w:ascii="Arial" w:hAnsi="Arial" w:cs="Arial"/>
                <w:sz w:val="20"/>
                <w:szCs w:val="20"/>
              </w:rPr>
            </w:pPr>
            <w:r w:rsidRPr="00A92750">
              <w:rPr>
                <w:rFonts w:ascii="Arial"/>
                <w:sz w:val="20"/>
                <w:szCs w:val="20"/>
              </w:rPr>
              <w:t>That communication with additional adults is key to ensuring pupils are well-</w:t>
            </w:r>
            <w:r w:rsidRPr="00A92750">
              <w:rPr>
                <w:rFonts w:ascii="Arial"/>
                <w:spacing w:val="-59"/>
                <w:sz w:val="20"/>
                <w:szCs w:val="20"/>
              </w:rPr>
              <w:t xml:space="preserve"> </w:t>
            </w:r>
            <w:r w:rsidRPr="00A92750">
              <w:rPr>
                <w:rFonts w:ascii="Arial"/>
                <w:sz w:val="20"/>
                <w:szCs w:val="20"/>
              </w:rPr>
              <w:t>supported</w:t>
            </w:r>
          </w:p>
        </w:tc>
        <w:tc>
          <w:tcPr>
            <w:tcW w:w="7938" w:type="dxa"/>
          </w:tcPr>
          <w:p w14:paraId="04779C2D" w14:textId="77777777" w:rsidR="00AD38D4" w:rsidRPr="00A92750" w:rsidRDefault="00AD38D4" w:rsidP="00AD38D4">
            <w:pPr>
              <w:pStyle w:val="TableParagraph"/>
              <w:spacing w:line="246" w:lineRule="exact"/>
              <w:ind w:left="107"/>
              <w:rPr>
                <w:rFonts w:ascii="Arial"/>
                <w:sz w:val="20"/>
                <w:szCs w:val="20"/>
              </w:rPr>
            </w:pPr>
            <w:r w:rsidRPr="00A92750">
              <w:rPr>
                <w:rFonts w:ascii="Arial"/>
                <w:sz w:val="20"/>
                <w:szCs w:val="20"/>
              </w:rPr>
              <w:t>How</w:t>
            </w:r>
            <w:r w:rsidRPr="00A92750">
              <w:rPr>
                <w:rFonts w:ascii="Arial"/>
                <w:spacing w:val="-4"/>
                <w:sz w:val="20"/>
                <w:szCs w:val="20"/>
              </w:rPr>
              <w:t xml:space="preserve"> </w:t>
            </w:r>
            <w:r w:rsidRPr="00A92750">
              <w:rPr>
                <w:rFonts w:ascii="Arial"/>
                <w:sz w:val="20"/>
                <w:szCs w:val="20"/>
              </w:rPr>
              <w:t>to</w:t>
            </w:r>
            <w:r w:rsidRPr="00A92750">
              <w:rPr>
                <w:rFonts w:ascii="Arial"/>
                <w:spacing w:val="-2"/>
                <w:sz w:val="20"/>
                <w:szCs w:val="20"/>
              </w:rPr>
              <w:t xml:space="preserve"> </w:t>
            </w:r>
            <w:r w:rsidRPr="00A92750">
              <w:rPr>
                <w:rFonts w:ascii="Arial"/>
                <w:sz w:val="20"/>
                <w:szCs w:val="20"/>
              </w:rPr>
              <w:t>contribute</w:t>
            </w:r>
            <w:r w:rsidRPr="00A92750">
              <w:rPr>
                <w:rFonts w:ascii="Arial"/>
                <w:spacing w:val="-2"/>
                <w:sz w:val="20"/>
                <w:szCs w:val="20"/>
              </w:rPr>
              <w:t xml:space="preserve"> </w:t>
            </w:r>
            <w:r w:rsidRPr="00A92750">
              <w:rPr>
                <w:rFonts w:ascii="Arial"/>
                <w:sz w:val="20"/>
                <w:szCs w:val="20"/>
              </w:rPr>
              <w:t>appropriately</w:t>
            </w:r>
            <w:r w:rsidRPr="00A92750">
              <w:rPr>
                <w:rFonts w:ascii="Arial"/>
                <w:spacing w:val="-4"/>
                <w:sz w:val="20"/>
                <w:szCs w:val="20"/>
              </w:rPr>
              <w:t xml:space="preserve"> </w:t>
            </w:r>
            <w:r w:rsidRPr="00A92750">
              <w:rPr>
                <w:rFonts w:ascii="Arial"/>
                <w:sz w:val="20"/>
                <w:szCs w:val="20"/>
              </w:rPr>
              <w:t>to</w:t>
            </w:r>
            <w:r w:rsidRPr="00A92750">
              <w:rPr>
                <w:rFonts w:ascii="Arial"/>
                <w:spacing w:val="-2"/>
                <w:sz w:val="20"/>
                <w:szCs w:val="20"/>
              </w:rPr>
              <w:t xml:space="preserve"> </w:t>
            </w:r>
            <w:r w:rsidRPr="00A92750">
              <w:rPr>
                <w:rFonts w:ascii="Arial"/>
                <w:sz w:val="20"/>
                <w:szCs w:val="20"/>
              </w:rPr>
              <w:t>staff</w:t>
            </w:r>
            <w:r w:rsidRPr="00A92750">
              <w:rPr>
                <w:rFonts w:ascii="Arial"/>
                <w:spacing w:val="-4"/>
                <w:sz w:val="20"/>
                <w:szCs w:val="20"/>
              </w:rPr>
              <w:t xml:space="preserve"> </w:t>
            </w:r>
            <w:r w:rsidRPr="00A92750">
              <w:rPr>
                <w:rFonts w:ascii="Arial"/>
                <w:sz w:val="20"/>
                <w:szCs w:val="20"/>
              </w:rPr>
              <w:t>meetings</w:t>
            </w:r>
          </w:p>
          <w:p w14:paraId="7BAF2EBF" w14:textId="77777777" w:rsidR="00AD38D4" w:rsidRPr="00A92750" w:rsidRDefault="00AD38D4" w:rsidP="00AD38D4">
            <w:pPr>
              <w:pStyle w:val="TableParagraph"/>
              <w:spacing w:before="9"/>
              <w:rPr>
                <w:rFonts w:ascii="Arial"/>
                <w:sz w:val="18"/>
                <w:szCs w:val="20"/>
              </w:rPr>
            </w:pPr>
          </w:p>
          <w:p w14:paraId="0AA1401E" w14:textId="77777777" w:rsidR="00AD38D4" w:rsidRPr="00A92750" w:rsidRDefault="00AD38D4" w:rsidP="00AD38D4">
            <w:pPr>
              <w:pStyle w:val="TableParagraph"/>
              <w:ind w:left="107" w:right="371"/>
              <w:rPr>
                <w:rFonts w:ascii="Arial"/>
                <w:sz w:val="20"/>
                <w:szCs w:val="20"/>
              </w:rPr>
            </w:pPr>
            <w:r w:rsidRPr="00A92750">
              <w:rPr>
                <w:rFonts w:ascii="Arial"/>
                <w:sz w:val="20"/>
                <w:szCs w:val="20"/>
              </w:rPr>
              <w:t>How to develop processes that enable ongoing dialogue with parents/carers</w:t>
            </w:r>
            <w:r w:rsidRPr="00A92750">
              <w:rPr>
                <w:rFonts w:ascii="Arial"/>
                <w:spacing w:val="-59"/>
                <w:sz w:val="20"/>
                <w:szCs w:val="20"/>
              </w:rPr>
              <w:t xml:space="preserve"> </w:t>
            </w:r>
            <w:r w:rsidRPr="00A92750">
              <w:rPr>
                <w:rFonts w:ascii="Arial"/>
                <w:sz w:val="20"/>
                <w:szCs w:val="20"/>
              </w:rPr>
              <w:t>about</w:t>
            </w:r>
            <w:r w:rsidRPr="00A92750">
              <w:rPr>
                <w:rFonts w:ascii="Arial"/>
                <w:spacing w:val="1"/>
                <w:sz w:val="20"/>
                <w:szCs w:val="20"/>
              </w:rPr>
              <w:t xml:space="preserve"> </w:t>
            </w:r>
            <w:r w:rsidRPr="00A92750">
              <w:rPr>
                <w:rFonts w:ascii="Arial"/>
                <w:sz w:val="20"/>
                <w:szCs w:val="20"/>
              </w:rPr>
              <w:t>pupils'</w:t>
            </w:r>
            <w:r w:rsidRPr="00A92750">
              <w:rPr>
                <w:rFonts w:ascii="Arial"/>
                <w:spacing w:val="-1"/>
                <w:sz w:val="20"/>
                <w:szCs w:val="20"/>
              </w:rPr>
              <w:t xml:space="preserve"> </w:t>
            </w:r>
            <w:r w:rsidRPr="00A92750">
              <w:rPr>
                <w:rFonts w:ascii="Arial"/>
                <w:sz w:val="20"/>
                <w:szCs w:val="20"/>
              </w:rPr>
              <w:t>progress</w:t>
            </w:r>
          </w:p>
          <w:p w14:paraId="67256CAD" w14:textId="77777777" w:rsidR="00AD38D4" w:rsidRPr="00A92750" w:rsidRDefault="00AD38D4" w:rsidP="00AD38D4">
            <w:pPr>
              <w:pStyle w:val="TableParagraph"/>
              <w:spacing w:before="10"/>
              <w:rPr>
                <w:rFonts w:ascii="Arial"/>
                <w:sz w:val="18"/>
                <w:szCs w:val="20"/>
              </w:rPr>
            </w:pPr>
          </w:p>
          <w:p w14:paraId="21C72861" w14:textId="77777777" w:rsidR="00AD38D4" w:rsidRPr="00A92750" w:rsidRDefault="00AD38D4" w:rsidP="00AD38D4">
            <w:pPr>
              <w:pStyle w:val="TableParagraph"/>
              <w:spacing w:before="1"/>
              <w:ind w:left="107" w:right="145"/>
              <w:rPr>
                <w:rFonts w:ascii="Arial"/>
                <w:sz w:val="20"/>
                <w:szCs w:val="20"/>
              </w:rPr>
            </w:pPr>
            <w:r w:rsidRPr="00A92750">
              <w:rPr>
                <w:rFonts w:ascii="Arial"/>
                <w:sz w:val="20"/>
                <w:szCs w:val="20"/>
              </w:rPr>
              <w:t>How to use colleagues' observations and educational research to support self-</w:t>
            </w:r>
            <w:r w:rsidRPr="00A92750">
              <w:rPr>
                <w:rFonts w:ascii="Arial"/>
                <w:spacing w:val="-59"/>
                <w:sz w:val="20"/>
                <w:szCs w:val="20"/>
              </w:rPr>
              <w:t xml:space="preserve"> </w:t>
            </w:r>
            <w:r w:rsidRPr="00A92750">
              <w:rPr>
                <w:rFonts w:ascii="Arial"/>
                <w:sz w:val="20"/>
                <w:szCs w:val="20"/>
              </w:rPr>
              <w:t>reflections</w:t>
            </w:r>
          </w:p>
          <w:p w14:paraId="7064CA8E" w14:textId="77777777" w:rsidR="00AD38D4" w:rsidRPr="00A92750" w:rsidRDefault="00AD38D4" w:rsidP="00AD38D4">
            <w:pPr>
              <w:pStyle w:val="TableParagraph"/>
              <w:spacing w:before="10"/>
              <w:rPr>
                <w:rFonts w:ascii="Arial"/>
                <w:sz w:val="18"/>
                <w:szCs w:val="20"/>
              </w:rPr>
            </w:pPr>
          </w:p>
          <w:p w14:paraId="65BBA810" w14:textId="77777777" w:rsidR="00AD38D4" w:rsidRPr="00A92750" w:rsidRDefault="00AD38D4" w:rsidP="00AD38D4">
            <w:pPr>
              <w:pStyle w:val="TableParagraph"/>
              <w:ind w:left="107"/>
              <w:rPr>
                <w:rFonts w:ascii="Arial" w:hAnsi="Arial"/>
                <w:sz w:val="20"/>
                <w:szCs w:val="20"/>
              </w:rPr>
            </w:pPr>
            <w:r w:rsidRPr="00A92750">
              <w:rPr>
                <w:rFonts w:ascii="Arial" w:hAnsi="Arial"/>
                <w:sz w:val="20"/>
                <w:szCs w:val="20"/>
              </w:rPr>
              <w:t>How</w:t>
            </w:r>
            <w:r w:rsidRPr="00A92750">
              <w:rPr>
                <w:rFonts w:ascii="Arial" w:hAnsi="Arial"/>
                <w:spacing w:val="-4"/>
                <w:sz w:val="20"/>
                <w:szCs w:val="20"/>
              </w:rPr>
              <w:t xml:space="preserve"> </w:t>
            </w:r>
            <w:r w:rsidRPr="00A92750">
              <w:rPr>
                <w:rFonts w:ascii="Arial" w:hAnsi="Arial"/>
                <w:sz w:val="20"/>
                <w:szCs w:val="20"/>
              </w:rPr>
              <w:t>to</w:t>
            </w:r>
            <w:r w:rsidRPr="00A92750">
              <w:rPr>
                <w:rFonts w:ascii="Arial" w:hAnsi="Arial"/>
                <w:spacing w:val="-4"/>
                <w:sz w:val="20"/>
                <w:szCs w:val="20"/>
              </w:rPr>
              <w:t xml:space="preserve"> </w:t>
            </w:r>
            <w:r w:rsidRPr="00A92750">
              <w:rPr>
                <w:rFonts w:ascii="Arial" w:hAnsi="Arial"/>
                <w:sz w:val="20"/>
                <w:szCs w:val="20"/>
              </w:rPr>
              <w:t>respond</w:t>
            </w:r>
            <w:r w:rsidRPr="00A92750">
              <w:rPr>
                <w:rFonts w:ascii="Arial" w:hAnsi="Arial"/>
                <w:spacing w:val="-4"/>
                <w:sz w:val="20"/>
                <w:szCs w:val="20"/>
              </w:rPr>
              <w:t xml:space="preserve"> </w:t>
            </w:r>
            <w:r w:rsidRPr="00A92750">
              <w:rPr>
                <w:rFonts w:ascii="Arial" w:hAnsi="Arial"/>
                <w:sz w:val="20"/>
                <w:szCs w:val="20"/>
              </w:rPr>
              <w:t>to</w:t>
            </w:r>
            <w:r w:rsidRPr="00A92750">
              <w:rPr>
                <w:rFonts w:ascii="Arial" w:hAnsi="Arial"/>
                <w:spacing w:val="-4"/>
                <w:sz w:val="20"/>
                <w:szCs w:val="20"/>
              </w:rPr>
              <w:t xml:space="preserve"> </w:t>
            </w:r>
            <w:r w:rsidRPr="00A92750">
              <w:rPr>
                <w:rFonts w:ascii="Arial" w:hAnsi="Arial"/>
                <w:sz w:val="20"/>
                <w:szCs w:val="20"/>
              </w:rPr>
              <w:t>a</w:t>
            </w:r>
            <w:r w:rsidRPr="00A92750">
              <w:rPr>
                <w:rFonts w:ascii="Arial" w:hAnsi="Arial"/>
                <w:spacing w:val="-2"/>
                <w:sz w:val="20"/>
                <w:szCs w:val="20"/>
              </w:rPr>
              <w:t xml:space="preserve"> </w:t>
            </w:r>
            <w:r w:rsidRPr="00A92750">
              <w:rPr>
                <w:rFonts w:ascii="Arial" w:hAnsi="Arial"/>
                <w:sz w:val="20"/>
                <w:szCs w:val="20"/>
              </w:rPr>
              <w:t>pupil’s</w:t>
            </w:r>
            <w:r w:rsidRPr="00A92750">
              <w:rPr>
                <w:rFonts w:ascii="Arial" w:hAnsi="Arial"/>
                <w:spacing w:val="-1"/>
                <w:sz w:val="20"/>
                <w:szCs w:val="20"/>
              </w:rPr>
              <w:t xml:space="preserve"> </w:t>
            </w:r>
            <w:r w:rsidRPr="00A92750">
              <w:rPr>
                <w:rFonts w:ascii="Arial" w:hAnsi="Arial"/>
                <w:sz w:val="20"/>
                <w:szCs w:val="20"/>
              </w:rPr>
              <w:t>disclosure</w:t>
            </w:r>
          </w:p>
          <w:p w14:paraId="6B2B5F07" w14:textId="77777777" w:rsidR="00AD38D4" w:rsidRPr="00A92750" w:rsidRDefault="00AD38D4" w:rsidP="00AD38D4">
            <w:pPr>
              <w:pStyle w:val="TableParagraph"/>
              <w:spacing w:before="9"/>
              <w:rPr>
                <w:rFonts w:ascii="Arial"/>
                <w:sz w:val="18"/>
                <w:szCs w:val="20"/>
              </w:rPr>
            </w:pPr>
          </w:p>
          <w:p w14:paraId="79E97AFD" w14:textId="77777777" w:rsidR="00AD38D4" w:rsidRPr="00A92750" w:rsidRDefault="00AD38D4" w:rsidP="00AD38D4">
            <w:pPr>
              <w:pStyle w:val="TableParagraph"/>
              <w:ind w:left="107" w:right="714"/>
              <w:rPr>
                <w:rFonts w:ascii="Arial"/>
                <w:sz w:val="20"/>
                <w:szCs w:val="20"/>
              </w:rPr>
            </w:pPr>
            <w:r w:rsidRPr="00A92750">
              <w:rPr>
                <w:rFonts w:ascii="Arial"/>
                <w:sz w:val="20"/>
                <w:szCs w:val="20"/>
              </w:rPr>
              <w:t>That accurate record keeping is important and how to share it safely and</w:t>
            </w:r>
            <w:r w:rsidRPr="00A92750">
              <w:rPr>
                <w:rFonts w:ascii="Arial"/>
                <w:spacing w:val="-59"/>
                <w:sz w:val="20"/>
                <w:szCs w:val="20"/>
              </w:rPr>
              <w:t xml:space="preserve"> </w:t>
            </w:r>
            <w:r w:rsidRPr="00A92750">
              <w:rPr>
                <w:rFonts w:ascii="Arial"/>
                <w:sz w:val="20"/>
                <w:szCs w:val="20"/>
              </w:rPr>
              <w:t>efficiently</w:t>
            </w:r>
          </w:p>
          <w:p w14:paraId="0D202809" w14:textId="77777777" w:rsidR="00AD38D4" w:rsidRPr="00A92750" w:rsidRDefault="00AD38D4" w:rsidP="00AD38D4">
            <w:pPr>
              <w:pStyle w:val="TableParagraph"/>
              <w:spacing w:before="10"/>
              <w:rPr>
                <w:rFonts w:ascii="Arial"/>
                <w:sz w:val="18"/>
                <w:szCs w:val="20"/>
              </w:rPr>
            </w:pPr>
          </w:p>
          <w:p w14:paraId="73A72E48" w14:textId="25AC98F1" w:rsidR="00AD38D4" w:rsidRPr="008C374E" w:rsidRDefault="00AD38D4" w:rsidP="00AD38D4">
            <w:pPr>
              <w:rPr>
                <w:rFonts w:ascii="Arial" w:hAnsi="Arial" w:cs="Arial"/>
                <w:sz w:val="20"/>
                <w:szCs w:val="20"/>
              </w:rPr>
            </w:pPr>
            <w:r w:rsidRPr="00A92750">
              <w:rPr>
                <w:rFonts w:ascii="Arial"/>
                <w:sz w:val="20"/>
                <w:szCs w:val="20"/>
              </w:rPr>
              <w:t>How</w:t>
            </w:r>
            <w:r w:rsidRPr="00A92750">
              <w:rPr>
                <w:rFonts w:ascii="Arial"/>
                <w:spacing w:val="-3"/>
                <w:sz w:val="20"/>
                <w:szCs w:val="20"/>
              </w:rPr>
              <w:t xml:space="preserve"> </w:t>
            </w:r>
            <w:r w:rsidRPr="00A92750">
              <w:rPr>
                <w:rFonts w:ascii="Arial"/>
                <w:sz w:val="20"/>
                <w:szCs w:val="20"/>
              </w:rPr>
              <w:t>to</w:t>
            </w:r>
            <w:r w:rsidRPr="00A92750">
              <w:rPr>
                <w:rFonts w:ascii="Arial"/>
                <w:spacing w:val="-2"/>
                <w:sz w:val="20"/>
                <w:szCs w:val="20"/>
              </w:rPr>
              <w:t xml:space="preserve"> </w:t>
            </w:r>
            <w:r w:rsidRPr="00A92750">
              <w:rPr>
                <w:rFonts w:ascii="Arial"/>
                <w:sz w:val="20"/>
                <w:szCs w:val="20"/>
              </w:rPr>
              <w:t>deploy</w:t>
            </w:r>
            <w:r w:rsidRPr="00A92750">
              <w:rPr>
                <w:rFonts w:ascii="Arial"/>
                <w:spacing w:val="-3"/>
                <w:sz w:val="20"/>
                <w:szCs w:val="20"/>
              </w:rPr>
              <w:t xml:space="preserve"> </w:t>
            </w:r>
            <w:r w:rsidRPr="00A92750">
              <w:rPr>
                <w:rFonts w:ascii="Arial"/>
                <w:sz w:val="20"/>
                <w:szCs w:val="20"/>
              </w:rPr>
              <w:t>additional</w:t>
            </w:r>
            <w:r w:rsidRPr="00A92750">
              <w:rPr>
                <w:rFonts w:ascii="Arial"/>
                <w:spacing w:val="-2"/>
                <w:sz w:val="20"/>
                <w:szCs w:val="20"/>
              </w:rPr>
              <w:t xml:space="preserve"> </w:t>
            </w:r>
            <w:r w:rsidRPr="00A92750">
              <w:rPr>
                <w:rFonts w:ascii="Arial"/>
                <w:sz w:val="20"/>
                <w:szCs w:val="20"/>
              </w:rPr>
              <w:t>adults</w:t>
            </w:r>
            <w:r w:rsidRPr="00A92750">
              <w:rPr>
                <w:rFonts w:ascii="Arial"/>
                <w:spacing w:val="-4"/>
                <w:sz w:val="20"/>
                <w:szCs w:val="20"/>
              </w:rPr>
              <w:t xml:space="preserve"> </w:t>
            </w:r>
            <w:r w:rsidRPr="00A92750">
              <w:rPr>
                <w:rFonts w:ascii="Arial"/>
                <w:sz w:val="20"/>
                <w:szCs w:val="20"/>
              </w:rPr>
              <w:t>most</w:t>
            </w:r>
            <w:r w:rsidRPr="00A92750">
              <w:rPr>
                <w:rFonts w:ascii="Arial"/>
                <w:spacing w:val="1"/>
                <w:sz w:val="20"/>
                <w:szCs w:val="20"/>
              </w:rPr>
              <w:t xml:space="preserve"> </w:t>
            </w:r>
            <w:r w:rsidRPr="00A92750">
              <w:rPr>
                <w:rFonts w:ascii="Arial"/>
                <w:sz w:val="20"/>
                <w:szCs w:val="20"/>
              </w:rPr>
              <w:t>effectively</w:t>
            </w:r>
            <w:r w:rsidRPr="00A92750">
              <w:rPr>
                <w:rFonts w:ascii="Arial"/>
                <w:spacing w:val="-4"/>
                <w:sz w:val="20"/>
                <w:szCs w:val="20"/>
              </w:rPr>
              <w:t xml:space="preserve"> </w:t>
            </w:r>
            <w:r w:rsidRPr="00A92750">
              <w:rPr>
                <w:rFonts w:ascii="Arial"/>
                <w:sz w:val="20"/>
                <w:szCs w:val="20"/>
              </w:rPr>
              <w:t>to</w:t>
            </w:r>
            <w:r w:rsidRPr="00A92750">
              <w:rPr>
                <w:rFonts w:ascii="Arial"/>
                <w:spacing w:val="-1"/>
                <w:sz w:val="20"/>
                <w:szCs w:val="20"/>
              </w:rPr>
              <w:t xml:space="preserve"> </w:t>
            </w:r>
            <w:r w:rsidRPr="00A92750">
              <w:rPr>
                <w:rFonts w:ascii="Arial"/>
                <w:sz w:val="20"/>
                <w:szCs w:val="20"/>
              </w:rPr>
              <w:t>maximise</w:t>
            </w:r>
            <w:r w:rsidRPr="00A92750">
              <w:rPr>
                <w:rFonts w:ascii="Arial"/>
                <w:spacing w:val="-2"/>
                <w:sz w:val="20"/>
                <w:szCs w:val="20"/>
              </w:rPr>
              <w:t xml:space="preserve"> </w:t>
            </w:r>
            <w:r w:rsidRPr="00A92750">
              <w:rPr>
                <w:rFonts w:ascii="Arial"/>
                <w:sz w:val="20"/>
                <w:szCs w:val="20"/>
              </w:rPr>
              <w:t>pupil</w:t>
            </w:r>
            <w:r w:rsidRPr="00A92750">
              <w:rPr>
                <w:rFonts w:ascii="Arial"/>
                <w:spacing w:val="-2"/>
                <w:sz w:val="20"/>
                <w:szCs w:val="20"/>
              </w:rPr>
              <w:t xml:space="preserve"> </w:t>
            </w:r>
            <w:r w:rsidRPr="00A92750">
              <w:rPr>
                <w:rFonts w:ascii="Arial"/>
                <w:sz w:val="20"/>
                <w:szCs w:val="20"/>
              </w:rPr>
              <w:t>progress</w:t>
            </w:r>
          </w:p>
        </w:tc>
      </w:tr>
      <w:bookmarkEnd w:id="22"/>
    </w:tbl>
    <w:p w14:paraId="52260882" w14:textId="3E4B595D" w:rsidR="00393EB2" w:rsidRPr="008C374E" w:rsidRDefault="00393EB2" w:rsidP="00393EB2">
      <w:pPr>
        <w:rPr>
          <w:rFonts w:ascii="Arial" w:hAnsi="Arial" w:cs="Arial"/>
          <w:b/>
          <w:sz w:val="20"/>
          <w:szCs w:val="20"/>
        </w:rPr>
      </w:pPr>
    </w:p>
    <w:p w14:paraId="18214D8D" w14:textId="77777777" w:rsidR="00393EB2" w:rsidRDefault="00393EB2" w:rsidP="00393EB2">
      <w:pPr>
        <w:rPr>
          <w:rFonts w:ascii="Arial" w:hAnsi="Arial" w:cs="Arial"/>
          <w:sz w:val="20"/>
          <w:szCs w:val="20"/>
        </w:rPr>
      </w:pPr>
      <w:r w:rsidRPr="008C374E">
        <w:rPr>
          <w:rFonts w:ascii="Arial" w:hAnsi="Arial" w:cs="Arial"/>
          <w:sz w:val="20"/>
          <w:szCs w:val="20"/>
        </w:rPr>
        <w:t>Where applicable, mentors are also encouraged to feedback on trainees’ ability to understand the following areas of our Primary ITE curriculum:</w:t>
      </w:r>
    </w:p>
    <w:p w14:paraId="50A8EA65" w14:textId="77777777" w:rsidR="00393EB2" w:rsidRPr="008C374E" w:rsidRDefault="00393EB2" w:rsidP="00393EB2">
      <w:pPr>
        <w:rPr>
          <w:rFonts w:ascii="Arial" w:hAnsi="Arial" w:cs="Arial"/>
          <w:sz w:val="20"/>
          <w:szCs w:val="20"/>
        </w:rPr>
      </w:pPr>
    </w:p>
    <w:p w14:paraId="7B350C2A" w14:textId="02DDF72C" w:rsidR="00393EB2" w:rsidRPr="008C374E" w:rsidRDefault="00393EB2" w:rsidP="00393EB2">
      <w:pPr>
        <w:numPr>
          <w:ilvl w:val="0"/>
          <w:numId w:val="13"/>
        </w:numPr>
        <w:rPr>
          <w:rFonts w:ascii="Arial" w:hAnsi="Arial" w:cs="Arial"/>
          <w:sz w:val="20"/>
          <w:szCs w:val="20"/>
        </w:rPr>
      </w:pPr>
      <w:r w:rsidRPr="008C374E">
        <w:rPr>
          <w:rFonts w:ascii="Arial" w:hAnsi="Arial" w:cs="Arial"/>
          <w:sz w:val="20"/>
          <w:szCs w:val="20"/>
        </w:rPr>
        <w:t>Engagement with professional networks is import</w:t>
      </w:r>
      <w:r w:rsidR="0060518F">
        <w:rPr>
          <w:rFonts w:ascii="Arial" w:hAnsi="Arial" w:cs="Arial"/>
          <w:sz w:val="20"/>
          <w:szCs w:val="20"/>
        </w:rPr>
        <w:t>ant</w:t>
      </w:r>
      <w:r w:rsidRPr="008C374E">
        <w:rPr>
          <w:rFonts w:ascii="Arial" w:hAnsi="Arial" w:cs="Arial"/>
          <w:sz w:val="20"/>
          <w:szCs w:val="20"/>
        </w:rPr>
        <w:t xml:space="preserve"> to support self-reflection and professional development</w:t>
      </w:r>
    </w:p>
    <w:p w14:paraId="3D20A18B" w14:textId="56C4D350" w:rsidR="00AC17F0" w:rsidRDefault="00393EB2" w:rsidP="00393EB2">
      <w:pPr>
        <w:numPr>
          <w:ilvl w:val="0"/>
          <w:numId w:val="13"/>
        </w:numPr>
        <w:rPr>
          <w:rFonts w:ascii="Arial" w:hAnsi="Arial" w:cs="Arial"/>
          <w:sz w:val="20"/>
          <w:szCs w:val="20"/>
        </w:rPr>
      </w:pPr>
      <w:r w:rsidRPr="008C374E">
        <w:rPr>
          <w:rFonts w:ascii="Arial" w:hAnsi="Arial" w:cs="Arial"/>
          <w:sz w:val="20"/>
          <w:szCs w:val="20"/>
        </w:rPr>
        <w:t>Their understanding of the importance of accurate record keeping and knowledge of how to share it safely and efficiently</w:t>
      </w:r>
    </w:p>
    <w:p w14:paraId="57EB9128" w14:textId="77777777" w:rsidR="00AC17F0" w:rsidRDefault="00AC17F0">
      <w:pPr>
        <w:rPr>
          <w:rFonts w:ascii="Arial" w:hAnsi="Arial" w:cs="Arial"/>
          <w:sz w:val="20"/>
          <w:szCs w:val="20"/>
        </w:rPr>
      </w:pPr>
      <w:r>
        <w:rPr>
          <w:rFonts w:ascii="Arial" w:hAnsi="Arial" w:cs="Arial"/>
          <w:sz w:val="20"/>
          <w:szCs w:val="20"/>
        </w:rPr>
        <w:br w:type="page"/>
      </w:r>
    </w:p>
    <w:p w14:paraId="3DBEAB77" w14:textId="77777777" w:rsidR="00393EB2" w:rsidRPr="008C374E" w:rsidRDefault="00393EB2" w:rsidP="00393EB2">
      <w:pPr>
        <w:numPr>
          <w:ilvl w:val="0"/>
          <w:numId w:val="13"/>
        </w:numPr>
        <w:rPr>
          <w:rFonts w:ascii="Arial" w:hAnsi="Arial" w:cs="Arial"/>
          <w:sz w:val="20"/>
          <w:szCs w:val="20"/>
        </w:rPr>
      </w:pPr>
    </w:p>
    <w:tbl>
      <w:tblPr>
        <w:tblStyle w:val="TableGrid"/>
        <w:tblW w:w="0" w:type="auto"/>
        <w:tblLook w:val="04A0" w:firstRow="1" w:lastRow="0" w:firstColumn="1" w:lastColumn="0" w:noHBand="0" w:noVBand="1"/>
        <w:tblCaption w:val="High Expectations and Managing Behaviour"/>
        <w:tblDescription w:val="Table detailing the expectatinos for all professional practices"/>
      </w:tblPr>
      <w:tblGrid>
        <w:gridCol w:w="7508"/>
        <w:gridCol w:w="7881"/>
      </w:tblGrid>
      <w:tr w:rsidR="00393EB2" w:rsidRPr="008C374E" w14:paraId="1459F0E4" w14:textId="77777777" w:rsidTr="002E6CB3">
        <w:trPr>
          <w:cantSplit/>
          <w:tblHeader/>
        </w:trPr>
        <w:tc>
          <w:tcPr>
            <w:tcW w:w="15389" w:type="dxa"/>
            <w:gridSpan w:val="2"/>
            <w:shd w:val="clear" w:color="auto" w:fill="FFC000"/>
          </w:tcPr>
          <w:p w14:paraId="27697929" w14:textId="77777777" w:rsidR="00393EB2" w:rsidRPr="008C374E" w:rsidRDefault="00393EB2" w:rsidP="00393EB2">
            <w:pPr>
              <w:jc w:val="center"/>
              <w:rPr>
                <w:rFonts w:ascii="Arial" w:hAnsi="Arial" w:cs="Arial"/>
                <w:b/>
                <w:sz w:val="20"/>
                <w:szCs w:val="20"/>
              </w:rPr>
            </w:pPr>
            <w:r w:rsidRPr="008C374E">
              <w:rPr>
                <w:rFonts w:ascii="Arial" w:hAnsi="Arial" w:cs="Arial"/>
                <w:b/>
                <w:sz w:val="20"/>
                <w:szCs w:val="20"/>
              </w:rPr>
              <w:t>HIGH EXPECTATIONS AND MANAGING BEHAVIOUR</w:t>
            </w:r>
          </w:p>
        </w:tc>
      </w:tr>
      <w:tr w:rsidR="00393EB2" w:rsidRPr="008C374E" w14:paraId="6036FFA3" w14:textId="77777777" w:rsidTr="00393EB2">
        <w:tc>
          <w:tcPr>
            <w:tcW w:w="15389" w:type="dxa"/>
            <w:gridSpan w:val="2"/>
            <w:shd w:val="clear" w:color="auto" w:fill="D5DCE4" w:themeFill="text2" w:themeFillTint="33"/>
          </w:tcPr>
          <w:p w14:paraId="597B09E2" w14:textId="227CB012" w:rsidR="00393EB2" w:rsidRPr="008C374E" w:rsidRDefault="00393EB2" w:rsidP="00393EB2">
            <w:pPr>
              <w:jc w:val="center"/>
              <w:rPr>
                <w:rFonts w:ascii="Arial" w:hAnsi="Arial" w:cs="Arial"/>
                <w:sz w:val="20"/>
                <w:szCs w:val="20"/>
              </w:rPr>
            </w:pPr>
            <w:r w:rsidRPr="008C374E">
              <w:rPr>
                <w:rFonts w:ascii="Arial" w:hAnsi="Arial" w:cs="Arial"/>
                <w:sz w:val="20"/>
                <w:szCs w:val="20"/>
              </w:rPr>
              <w:t>EXPECTATIONS FOR ALL PROFESSIONAL PRACTICES</w:t>
            </w:r>
          </w:p>
        </w:tc>
      </w:tr>
      <w:tr w:rsidR="00393EB2" w:rsidRPr="008C374E" w14:paraId="2C5782FF" w14:textId="77777777" w:rsidTr="00A92750">
        <w:tc>
          <w:tcPr>
            <w:tcW w:w="7508" w:type="dxa"/>
          </w:tcPr>
          <w:p w14:paraId="38F9F691" w14:textId="77777777" w:rsidR="00393EB2" w:rsidRPr="008C374E" w:rsidRDefault="00393EB2" w:rsidP="00393EB2">
            <w:pPr>
              <w:rPr>
                <w:rFonts w:ascii="Arial" w:hAnsi="Arial" w:cs="Arial"/>
                <w:b/>
                <w:bCs/>
                <w:sz w:val="20"/>
                <w:szCs w:val="20"/>
              </w:rPr>
            </w:pPr>
          </w:p>
          <w:p w14:paraId="6874F729"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Following expert input and mentoring via</w:t>
            </w:r>
          </w:p>
          <w:p w14:paraId="6A3ABB9B" w14:textId="77777777" w:rsidR="00393EB2" w:rsidRPr="008C374E" w:rsidRDefault="00393EB2" w:rsidP="00393EB2">
            <w:pPr>
              <w:rPr>
                <w:rFonts w:ascii="Arial" w:hAnsi="Arial" w:cs="Arial"/>
                <w:sz w:val="20"/>
                <w:szCs w:val="20"/>
              </w:rPr>
            </w:pPr>
          </w:p>
          <w:p w14:paraId="6A3C0FBC" w14:textId="77777777" w:rsidR="00393EB2" w:rsidRPr="008C374E" w:rsidRDefault="00393EB2" w:rsidP="00393EB2">
            <w:pPr>
              <w:numPr>
                <w:ilvl w:val="0"/>
                <w:numId w:val="16"/>
              </w:numPr>
              <w:rPr>
                <w:rFonts w:ascii="Arial" w:hAnsi="Arial" w:cs="Arial"/>
                <w:b/>
                <w:bCs/>
                <w:sz w:val="20"/>
                <w:szCs w:val="20"/>
              </w:rPr>
            </w:pPr>
            <w:r w:rsidRPr="008C374E">
              <w:rPr>
                <w:rFonts w:ascii="Arial" w:hAnsi="Arial" w:cs="Arial"/>
                <w:b/>
                <w:bCs/>
                <w:sz w:val="20"/>
                <w:szCs w:val="20"/>
              </w:rPr>
              <w:t>Observation</w:t>
            </w:r>
          </w:p>
          <w:p w14:paraId="1D3484C1" w14:textId="77777777" w:rsidR="00393EB2" w:rsidRPr="008C374E" w:rsidRDefault="00393EB2" w:rsidP="00393EB2">
            <w:pPr>
              <w:numPr>
                <w:ilvl w:val="0"/>
                <w:numId w:val="16"/>
              </w:numPr>
              <w:rPr>
                <w:rFonts w:ascii="Arial" w:hAnsi="Arial" w:cs="Arial"/>
                <w:b/>
                <w:bCs/>
                <w:sz w:val="20"/>
                <w:szCs w:val="20"/>
              </w:rPr>
            </w:pPr>
            <w:r w:rsidRPr="008C374E">
              <w:rPr>
                <w:rFonts w:ascii="Arial" w:hAnsi="Arial" w:cs="Arial"/>
                <w:b/>
                <w:bCs/>
                <w:sz w:val="20"/>
                <w:szCs w:val="20"/>
              </w:rPr>
              <w:t>Practise</w:t>
            </w:r>
          </w:p>
          <w:p w14:paraId="02D59158" w14:textId="77777777" w:rsidR="00393EB2" w:rsidRPr="008C374E" w:rsidRDefault="00393EB2" w:rsidP="00393EB2">
            <w:pPr>
              <w:numPr>
                <w:ilvl w:val="0"/>
                <w:numId w:val="16"/>
              </w:numPr>
              <w:rPr>
                <w:rFonts w:ascii="Arial" w:hAnsi="Arial" w:cs="Arial"/>
                <w:b/>
                <w:bCs/>
                <w:sz w:val="20"/>
                <w:szCs w:val="20"/>
              </w:rPr>
            </w:pPr>
            <w:r w:rsidRPr="008C374E">
              <w:rPr>
                <w:rFonts w:ascii="Arial" w:hAnsi="Arial" w:cs="Arial"/>
                <w:b/>
                <w:bCs/>
                <w:sz w:val="20"/>
                <w:szCs w:val="20"/>
              </w:rPr>
              <w:t>Receiving feedback</w:t>
            </w:r>
          </w:p>
          <w:p w14:paraId="56359D68" w14:textId="77777777" w:rsidR="00393EB2" w:rsidRPr="008C374E" w:rsidRDefault="00393EB2" w:rsidP="00393EB2">
            <w:pPr>
              <w:numPr>
                <w:ilvl w:val="0"/>
                <w:numId w:val="16"/>
              </w:numPr>
              <w:rPr>
                <w:rFonts w:ascii="Arial" w:hAnsi="Arial" w:cs="Arial"/>
                <w:b/>
                <w:bCs/>
                <w:sz w:val="20"/>
                <w:szCs w:val="20"/>
              </w:rPr>
            </w:pPr>
            <w:r w:rsidRPr="008C374E">
              <w:rPr>
                <w:rFonts w:ascii="Arial" w:hAnsi="Arial" w:cs="Arial"/>
                <w:b/>
                <w:bCs/>
                <w:sz w:val="20"/>
                <w:szCs w:val="20"/>
              </w:rPr>
              <w:t>Improving</w:t>
            </w:r>
          </w:p>
          <w:p w14:paraId="61E480B7" w14:textId="77777777" w:rsidR="00393EB2" w:rsidRPr="008C374E" w:rsidRDefault="00393EB2" w:rsidP="00393EB2">
            <w:pPr>
              <w:rPr>
                <w:rFonts w:ascii="Arial" w:hAnsi="Arial" w:cs="Arial"/>
                <w:b/>
                <w:bCs/>
                <w:sz w:val="20"/>
                <w:szCs w:val="20"/>
              </w:rPr>
            </w:pPr>
          </w:p>
          <w:p w14:paraId="162AC679"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Trainees should learn:</w:t>
            </w:r>
          </w:p>
        </w:tc>
        <w:tc>
          <w:tcPr>
            <w:tcW w:w="7881" w:type="dxa"/>
          </w:tcPr>
          <w:p w14:paraId="020CC935" w14:textId="05D05288" w:rsidR="00393EB2" w:rsidRPr="008C374E" w:rsidRDefault="00393EB2" w:rsidP="00393EB2">
            <w:pPr>
              <w:rPr>
                <w:rFonts w:ascii="Arial" w:hAnsi="Arial" w:cs="Arial"/>
                <w:b/>
                <w:bCs/>
                <w:sz w:val="20"/>
                <w:szCs w:val="20"/>
              </w:rPr>
            </w:pPr>
          </w:p>
          <w:p w14:paraId="3F8FA10A" w14:textId="763A6558" w:rsidR="00393EB2" w:rsidRPr="008C374E" w:rsidRDefault="00393EB2" w:rsidP="00393EB2">
            <w:pPr>
              <w:rPr>
                <w:rFonts w:ascii="Arial" w:hAnsi="Arial" w:cs="Arial"/>
                <w:b/>
                <w:bCs/>
                <w:sz w:val="20"/>
                <w:szCs w:val="20"/>
              </w:rPr>
            </w:pPr>
            <w:r w:rsidRPr="008C374E">
              <w:rPr>
                <w:rFonts w:ascii="Arial" w:hAnsi="Arial" w:cs="Arial"/>
                <w:b/>
                <w:bCs/>
                <w:sz w:val="20"/>
                <w:szCs w:val="20"/>
              </w:rPr>
              <w:t>The Weekly Development Summary and related professional dialogue should guide trainees to reflect on and respond to the suggested following questions that will help mentors to assess a trainees’ progress against the Primary ITE Curriculum.</w:t>
            </w:r>
          </w:p>
          <w:p w14:paraId="0421CB9D" w14:textId="1A8AF81C" w:rsidR="00393EB2" w:rsidRPr="008C374E" w:rsidRDefault="00393EB2" w:rsidP="00393EB2">
            <w:pPr>
              <w:rPr>
                <w:rFonts w:ascii="Arial" w:hAnsi="Arial" w:cs="Arial"/>
                <w:b/>
                <w:bCs/>
                <w:sz w:val="20"/>
                <w:szCs w:val="20"/>
              </w:rPr>
            </w:pPr>
          </w:p>
          <w:p w14:paraId="1F8CFB63"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Discussion should draw upon lesson observations. examples from the trainee’s teaching and practice, centre based training and academic reading.</w:t>
            </w:r>
          </w:p>
          <w:p w14:paraId="7E94C506" w14:textId="77777777" w:rsidR="00393EB2" w:rsidRPr="008C374E" w:rsidRDefault="00393EB2" w:rsidP="00393EB2">
            <w:pPr>
              <w:rPr>
                <w:rFonts w:ascii="Arial" w:hAnsi="Arial" w:cs="Arial"/>
                <w:sz w:val="20"/>
                <w:szCs w:val="20"/>
              </w:rPr>
            </w:pPr>
          </w:p>
        </w:tc>
      </w:tr>
      <w:tr w:rsidR="00393EB2" w:rsidRPr="008C374E" w14:paraId="232ADCB7" w14:textId="77777777" w:rsidTr="00A92750">
        <w:tc>
          <w:tcPr>
            <w:tcW w:w="7508" w:type="dxa"/>
          </w:tcPr>
          <w:p w14:paraId="34494861" w14:textId="77777777" w:rsidR="00393EB2" w:rsidRDefault="00393EB2" w:rsidP="00393EB2">
            <w:pPr>
              <w:pStyle w:val="ListParagraph"/>
              <w:rPr>
                <w:rFonts w:ascii="Arial" w:hAnsi="Arial" w:cs="Arial"/>
                <w:sz w:val="20"/>
                <w:szCs w:val="20"/>
              </w:rPr>
            </w:pPr>
          </w:p>
          <w:p w14:paraId="7A6A7F9C" w14:textId="77777777" w:rsidR="00393EB2" w:rsidRPr="008C374E" w:rsidRDefault="00393EB2" w:rsidP="00393EB2">
            <w:pPr>
              <w:pStyle w:val="ListParagraph"/>
              <w:numPr>
                <w:ilvl w:val="0"/>
                <w:numId w:val="17"/>
              </w:numPr>
              <w:rPr>
                <w:rFonts w:ascii="Arial" w:hAnsi="Arial" w:cs="Arial"/>
                <w:sz w:val="20"/>
                <w:szCs w:val="20"/>
              </w:rPr>
            </w:pPr>
            <w:r w:rsidRPr="008C374E">
              <w:rPr>
                <w:rFonts w:ascii="Arial" w:hAnsi="Arial" w:cs="Arial"/>
                <w:sz w:val="20"/>
                <w:szCs w:val="20"/>
              </w:rPr>
              <w:t>How to create a supportive and inclusive environment with a predictable system of reward and sanction in the classroom</w:t>
            </w:r>
          </w:p>
          <w:p w14:paraId="62AE83B9" w14:textId="77777777" w:rsidR="00393EB2" w:rsidRPr="008C374E" w:rsidRDefault="00393EB2" w:rsidP="00393EB2">
            <w:pPr>
              <w:rPr>
                <w:rFonts w:ascii="Arial" w:hAnsi="Arial" w:cs="Arial"/>
                <w:sz w:val="20"/>
                <w:szCs w:val="20"/>
              </w:rPr>
            </w:pPr>
          </w:p>
          <w:p w14:paraId="5C003A61" w14:textId="77777777" w:rsidR="00393EB2" w:rsidRPr="008C374E" w:rsidRDefault="00393EB2" w:rsidP="00393EB2">
            <w:pPr>
              <w:pStyle w:val="ListParagraph"/>
              <w:numPr>
                <w:ilvl w:val="0"/>
                <w:numId w:val="17"/>
              </w:numPr>
              <w:rPr>
                <w:rFonts w:ascii="Arial" w:hAnsi="Arial" w:cs="Arial"/>
                <w:sz w:val="20"/>
                <w:szCs w:val="20"/>
              </w:rPr>
            </w:pPr>
            <w:r w:rsidRPr="008C374E">
              <w:rPr>
                <w:rFonts w:ascii="Arial" w:hAnsi="Arial" w:cs="Arial"/>
                <w:sz w:val="20"/>
                <w:szCs w:val="20"/>
              </w:rPr>
              <w:t>How to use voice, posture and non-verbal strategies to address low-level behaviour issues</w:t>
            </w:r>
          </w:p>
          <w:p w14:paraId="0FCC83D7" w14:textId="77777777" w:rsidR="00393EB2" w:rsidRPr="008C374E" w:rsidRDefault="00393EB2" w:rsidP="00393EB2">
            <w:pPr>
              <w:rPr>
                <w:rFonts w:ascii="Arial" w:hAnsi="Arial" w:cs="Arial"/>
                <w:sz w:val="20"/>
                <w:szCs w:val="20"/>
              </w:rPr>
            </w:pPr>
          </w:p>
          <w:p w14:paraId="33EA9876" w14:textId="77777777" w:rsidR="00393EB2" w:rsidRPr="008C374E" w:rsidRDefault="00393EB2" w:rsidP="00393EB2">
            <w:pPr>
              <w:pStyle w:val="ListParagraph"/>
              <w:numPr>
                <w:ilvl w:val="0"/>
                <w:numId w:val="17"/>
              </w:numPr>
              <w:rPr>
                <w:rFonts w:ascii="Arial" w:hAnsi="Arial" w:cs="Arial"/>
                <w:sz w:val="20"/>
                <w:szCs w:val="20"/>
              </w:rPr>
            </w:pPr>
            <w:r w:rsidRPr="008C374E">
              <w:rPr>
                <w:rFonts w:ascii="Arial" w:hAnsi="Arial" w:cs="Arial"/>
                <w:sz w:val="20"/>
                <w:szCs w:val="20"/>
              </w:rPr>
              <w:t>How to praise the efforts of pupils and the progress that they have made</w:t>
            </w:r>
          </w:p>
          <w:p w14:paraId="49E7BA0A" w14:textId="77777777" w:rsidR="00393EB2" w:rsidRPr="008C374E" w:rsidRDefault="00393EB2" w:rsidP="00393EB2">
            <w:pPr>
              <w:rPr>
                <w:rFonts w:ascii="Arial" w:hAnsi="Arial" w:cs="Arial"/>
                <w:sz w:val="20"/>
                <w:szCs w:val="20"/>
              </w:rPr>
            </w:pPr>
          </w:p>
          <w:p w14:paraId="59D8DCEF" w14:textId="77777777" w:rsidR="00393EB2" w:rsidRPr="008C374E" w:rsidRDefault="00393EB2" w:rsidP="00393EB2">
            <w:pPr>
              <w:pStyle w:val="ListParagraph"/>
              <w:numPr>
                <w:ilvl w:val="0"/>
                <w:numId w:val="17"/>
              </w:numPr>
              <w:rPr>
                <w:rFonts w:ascii="Arial" w:hAnsi="Arial" w:cs="Arial"/>
                <w:sz w:val="20"/>
                <w:szCs w:val="20"/>
              </w:rPr>
            </w:pPr>
            <w:r w:rsidRPr="008C374E">
              <w:rPr>
                <w:rFonts w:ascii="Arial" w:hAnsi="Arial" w:cs="Arial"/>
                <w:sz w:val="20"/>
                <w:szCs w:val="20"/>
              </w:rPr>
              <w:t>That there are a range of factors that affect pupils’ behaviour</w:t>
            </w:r>
          </w:p>
          <w:p w14:paraId="6FA0ABB7" w14:textId="77777777" w:rsidR="00393EB2" w:rsidRPr="008C374E" w:rsidRDefault="00393EB2" w:rsidP="00393EB2">
            <w:pPr>
              <w:rPr>
                <w:rFonts w:ascii="Arial" w:hAnsi="Arial" w:cs="Arial"/>
                <w:sz w:val="20"/>
                <w:szCs w:val="20"/>
              </w:rPr>
            </w:pPr>
          </w:p>
          <w:p w14:paraId="01E88518" w14:textId="77777777" w:rsidR="00393EB2" w:rsidRPr="008C374E" w:rsidRDefault="00393EB2" w:rsidP="00393EB2">
            <w:pPr>
              <w:pStyle w:val="ListParagraph"/>
              <w:numPr>
                <w:ilvl w:val="0"/>
                <w:numId w:val="17"/>
              </w:numPr>
              <w:rPr>
                <w:rFonts w:ascii="Arial" w:hAnsi="Arial" w:cs="Arial"/>
                <w:sz w:val="20"/>
                <w:szCs w:val="20"/>
              </w:rPr>
            </w:pPr>
            <w:r w:rsidRPr="008C374E">
              <w:rPr>
                <w:rFonts w:ascii="Arial" w:hAnsi="Arial" w:cs="Arial"/>
                <w:sz w:val="20"/>
                <w:szCs w:val="20"/>
              </w:rPr>
              <w:t>That a predictable and secure environment benefits all pupils but is particularly valuable for pupils with special educational needs</w:t>
            </w:r>
          </w:p>
          <w:p w14:paraId="504695B3" w14:textId="77777777" w:rsidR="00393EB2" w:rsidRPr="008C374E" w:rsidRDefault="00393EB2" w:rsidP="00393EB2">
            <w:pPr>
              <w:rPr>
                <w:rFonts w:ascii="Arial" w:hAnsi="Arial" w:cs="Arial"/>
                <w:sz w:val="20"/>
                <w:szCs w:val="20"/>
              </w:rPr>
            </w:pPr>
          </w:p>
          <w:p w14:paraId="3EE9E5C5" w14:textId="77777777" w:rsidR="00393EB2" w:rsidRPr="008C374E" w:rsidRDefault="00393EB2" w:rsidP="00393EB2">
            <w:pPr>
              <w:pStyle w:val="ListParagraph"/>
              <w:numPr>
                <w:ilvl w:val="0"/>
                <w:numId w:val="17"/>
              </w:numPr>
              <w:rPr>
                <w:rFonts w:ascii="Arial" w:hAnsi="Arial" w:cs="Arial"/>
                <w:sz w:val="20"/>
                <w:szCs w:val="20"/>
              </w:rPr>
            </w:pPr>
            <w:r w:rsidRPr="008C374E">
              <w:rPr>
                <w:rFonts w:ascii="Arial" w:hAnsi="Arial" w:cs="Arial"/>
                <w:sz w:val="20"/>
                <w:szCs w:val="20"/>
              </w:rPr>
              <w:t>That building effective relationships is easier when pupils believe that their feelings will be considered and understood</w:t>
            </w:r>
          </w:p>
          <w:p w14:paraId="2E209D12" w14:textId="77777777" w:rsidR="00393EB2" w:rsidRPr="008C374E" w:rsidRDefault="00393EB2" w:rsidP="00393EB2">
            <w:pPr>
              <w:rPr>
                <w:rFonts w:ascii="Arial" w:hAnsi="Arial" w:cs="Arial"/>
                <w:sz w:val="20"/>
                <w:szCs w:val="20"/>
              </w:rPr>
            </w:pPr>
          </w:p>
        </w:tc>
        <w:tc>
          <w:tcPr>
            <w:tcW w:w="7881" w:type="dxa"/>
          </w:tcPr>
          <w:p w14:paraId="34368199" w14:textId="359D2C57" w:rsidR="00393EB2" w:rsidRDefault="00393EB2" w:rsidP="00393EB2">
            <w:pPr>
              <w:rPr>
                <w:rFonts w:ascii="Arial" w:hAnsi="Arial" w:cs="Arial"/>
                <w:sz w:val="20"/>
                <w:szCs w:val="20"/>
              </w:rPr>
            </w:pPr>
          </w:p>
          <w:p w14:paraId="2A169E0E" w14:textId="53582852" w:rsidR="00393EB2" w:rsidRPr="008C374E" w:rsidRDefault="00393EB2" w:rsidP="00393EB2">
            <w:pPr>
              <w:rPr>
                <w:rFonts w:ascii="Arial" w:hAnsi="Arial" w:cs="Arial"/>
                <w:sz w:val="20"/>
                <w:szCs w:val="20"/>
              </w:rPr>
            </w:pPr>
            <w:r w:rsidRPr="008C374E">
              <w:rPr>
                <w:rFonts w:ascii="Arial" w:hAnsi="Arial" w:cs="Arial"/>
                <w:sz w:val="20"/>
                <w:szCs w:val="20"/>
              </w:rPr>
              <w:t xml:space="preserve">How does the behaviour policy in your school operate?  How well does it work? Are there exceptions? Does it reach all children? – If not, what adaptations might need to be made and why?   </w:t>
            </w:r>
          </w:p>
          <w:p w14:paraId="40BA3FE6" w14:textId="77777777" w:rsidR="00393EB2" w:rsidRPr="008C374E" w:rsidRDefault="00393EB2" w:rsidP="00393EB2">
            <w:pPr>
              <w:rPr>
                <w:rFonts w:ascii="Arial" w:hAnsi="Arial" w:cs="Arial"/>
                <w:sz w:val="20"/>
                <w:szCs w:val="20"/>
              </w:rPr>
            </w:pPr>
          </w:p>
          <w:p w14:paraId="443238F7" w14:textId="1DC16EE6" w:rsidR="00393EB2" w:rsidRPr="008C374E" w:rsidRDefault="00393EB2" w:rsidP="00393EB2">
            <w:pPr>
              <w:rPr>
                <w:rFonts w:ascii="Arial" w:hAnsi="Arial" w:cs="Arial"/>
                <w:sz w:val="20"/>
                <w:szCs w:val="20"/>
              </w:rPr>
            </w:pPr>
            <w:r w:rsidRPr="008C374E">
              <w:rPr>
                <w:rFonts w:ascii="Arial" w:hAnsi="Arial" w:cs="Arial"/>
                <w:sz w:val="20"/>
                <w:szCs w:val="20"/>
              </w:rPr>
              <w:t xml:space="preserve">What have you learnt about the importance of having high expectations? How can you ensure pupils are motivated sufficiently to meet them?            </w:t>
            </w:r>
          </w:p>
          <w:p w14:paraId="55C03079" w14:textId="77777777" w:rsidR="00393EB2" w:rsidRPr="008C374E" w:rsidRDefault="00393EB2" w:rsidP="00393EB2">
            <w:pPr>
              <w:rPr>
                <w:rFonts w:ascii="Arial" w:hAnsi="Arial" w:cs="Arial"/>
                <w:sz w:val="20"/>
                <w:szCs w:val="20"/>
              </w:rPr>
            </w:pPr>
            <w:r w:rsidRPr="008C374E">
              <w:rPr>
                <w:rFonts w:ascii="Arial" w:hAnsi="Arial" w:cs="Arial"/>
                <w:sz w:val="20"/>
                <w:szCs w:val="20"/>
              </w:rPr>
              <w:t xml:space="preserve">                                                </w:t>
            </w:r>
          </w:p>
          <w:p w14:paraId="49107C81" w14:textId="48FA4593" w:rsidR="00393EB2" w:rsidRPr="008C374E" w:rsidRDefault="00393EB2" w:rsidP="00393EB2">
            <w:pPr>
              <w:rPr>
                <w:rFonts w:ascii="Arial" w:hAnsi="Arial" w:cs="Arial"/>
                <w:sz w:val="20"/>
                <w:szCs w:val="20"/>
              </w:rPr>
            </w:pPr>
            <w:r w:rsidRPr="008C374E">
              <w:rPr>
                <w:rFonts w:ascii="Arial" w:hAnsi="Arial" w:cs="Arial"/>
                <w:sz w:val="20"/>
                <w:szCs w:val="20"/>
              </w:rPr>
              <w:t xml:space="preserve">How has your understanding of managing and having high expectations developed from your academic reading and your Professional Practices?                    </w:t>
            </w:r>
          </w:p>
          <w:p w14:paraId="188545F2" w14:textId="77777777" w:rsidR="00393EB2" w:rsidRPr="008C374E" w:rsidRDefault="00393EB2" w:rsidP="00393EB2">
            <w:pPr>
              <w:rPr>
                <w:rFonts w:ascii="Arial" w:hAnsi="Arial" w:cs="Arial"/>
                <w:sz w:val="20"/>
                <w:szCs w:val="20"/>
              </w:rPr>
            </w:pPr>
          </w:p>
          <w:p w14:paraId="4BD909AA" w14:textId="77777777" w:rsidR="00393EB2" w:rsidRPr="008C374E" w:rsidRDefault="00393EB2" w:rsidP="00393EB2">
            <w:pPr>
              <w:rPr>
                <w:rFonts w:ascii="Arial" w:hAnsi="Arial" w:cs="Arial"/>
                <w:sz w:val="20"/>
                <w:szCs w:val="20"/>
              </w:rPr>
            </w:pPr>
            <w:r w:rsidRPr="008C374E">
              <w:rPr>
                <w:rFonts w:ascii="Arial" w:hAnsi="Arial" w:cs="Arial"/>
                <w:sz w:val="20"/>
                <w:szCs w:val="20"/>
              </w:rPr>
              <w:t xml:space="preserve">Have you been able to identify any inspirational or challenging language? What impact did this have on the learning in that classroom? </w:t>
            </w:r>
          </w:p>
          <w:p w14:paraId="605493CD" w14:textId="77777777" w:rsidR="00393EB2" w:rsidRPr="008C374E" w:rsidRDefault="00393EB2" w:rsidP="00393EB2">
            <w:pPr>
              <w:rPr>
                <w:rFonts w:ascii="Arial" w:hAnsi="Arial" w:cs="Arial"/>
                <w:sz w:val="20"/>
                <w:szCs w:val="20"/>
              </w:rPr>
            </w:pPr>
          </w:p>
          <w:p w14:paraId="27B6FF88" w14:textId="21E8D4BE" w:rsidR="00393EB2" w:rsidRPr="008C374E" w:rsidRDefault="00393EB2" w:rsidP="00393EB2">
            <w:pPr>
              <w:rPr>
                <w:rFonts w:ascii="Arial" w:hAnsi="Arial" w:cs="Arial"/>
                <w:sz w:val="20"/>
                <w:szCs w:val="20"/>
              </w:rPr>
            </w:pPr>
            <w:r w:rsidRPr="008C374E">
              <w:rPr>
                <w:rFonts w:ascii="Arial" w:hAnsi="Arial" w:cs="Arial"/>
                <w:sz w:val="20"/>
                <w:szCs w:val="20"/>
              </w:rPr>
              <w:t>What do you think a positive learning environment looks like in your subject? How would you plan for this?</w:t>
            </w:r>
          </w:p>
          <w:p w14:paraId="3275D900" w14:textId="77777777" w:rsidR="00393EB2" w:rsidRPr="008C374E" w:rsidRDefault="00393EB2" w:rsidP="00393EB2">
            <w:pPr>
              <w:rPr>
                <w:rFonts w:ascii="Arial" w:hAnsi="Arial" w:cs="Arial"/>
                <w:sz w:val="20"/>
                <w:szCs w:val="20"/>
              </w:rPr>
            </w:pPr>
          </w:p>
          <w:p w14:paraId="6E12B19C" w14:textId="77777777" w:rsidR="00393EB2" w:rsidRPr="008C374E" w:rsidRDefault="00393EB2" w:rsidP="00393EB2">
            <w:pPr>
              <w:rPr>
                <w:rFonts w:ascii="Arial" w:hAnsi="Arial" w:cs="Arial"/>
                <w:sz w:val="20"/>
                <w:szCs w:val="20"/>
              </w:rPr>
            </w:pPr>
            <w:r w:rsidRPr="008C374E">
              <w:rPr>
                <w:rFonts w:ascii="Arial" w:hAnsi="Arial" w:cs="Arial"/>
                <w:sz w:val="20"/>
                <w:szCs w:val="20"/>
              </w:rPr>
              <w:t>How do staff in your school ensure there is a culture of respect and trust? Have you seen any effective examples of this?</w:t>
            </w:r>
          </w:p>
          <w:p w14:paraId="5E349AFE" w14:textId="77777777" w:rsidR="00393EB2" w:rsidRPr="008C374E" w:rsidRDefault="00393EB2" w:rsidP="00393EB2">
            <w:pPr>
              <w:rPr>
                <w:rFonts w:ascii="Arial" w:hAnsi="Arial" w:cs="Arial"/>
                <w:sz w:val="20"/>
                <w:szCs w:val="20"/>
              </w:rPr>
            </w:pPr>
          </w:p>
        </w:tc>
      </w:tr>
      <w:tr w:rsidR="00AC17F0" w:rsidRPr="008C374E" w14:paraId="1ED7E5CF" w14:textId="77777777" w:rsidTr="00AC17F0">
        <w:tc>
          <w:tcPr>
            <w:tcW w:w="7508" w:type="dxa"/>
            <w:shd w:val="clear" w:color="auto" w:fill="8DB3E1"/>
          </w:tcPr>
          <w:p w14:paraId="7C8463C4" w14:textId="2D2AADE1" w:rsidR="00AC17F0" w:rsidRDefault="00AC17F0" w:rsidP="002E6CB3">
            <w:pPr>
              <w:pStyle w:val="ListParagraph"/>
              <w:ind w:left="0"/>
              <w:rPr>
                <w:rFonts w:ascii="Arial" w:hAnsi="Arial" w:cs="Arial"/>
                <w:sz w:val="20"/>
                <w:szCs w:val="20"/>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881" w:type="dxa"/>
            <w:shd w:val="clear" w:color="auto" w:fill="8DB3E1"/>
          </w:tcPr>
          <w:p w14:paraId="7DF443BF" w14:textId="595D6854" w:rsidR="00AC17F0" w:rsidRDefault="00AC17F0" w:rsidP="00AC17F0">
            <w:pPr>
              <w:rPr>
                <w:rFonts w:ascii="Arial" w:hAnsi="Arial" w:cs="Arial"/>
                <w:sz w:val="20"/>
                <w:szCs w:val="20"/>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AC17F0" w:rsidRPr="008C374E" w14:paraId="13B9407D" w14:textId="77777777" w:rsidTr="00AC17F0">
        <w:tc>
          <w:tcPr>
            <w:tcW w:w="7508" w:type="dxa"/>
          </w:tcPr>
          <w:p w14:paraId="6F784551" w14:textId="77777777" w:rsidR="00AC17F0" w:rsidRPr="00A92750" w:rsidRDefault="00AC17F0" w:rsidP="00AC17F0">
            <w:pPr>
              <w:pStyle w:val="TableParagraph"/>
              <w:spacing w:line="246" w:lineRule="exact"/>
              <w:ind w:left="107"/>
              <w:rPr>
                <w:rFonts w:ascii="Arial"/>
                <w:b/>
                <w:sz w:val="20"/>
                <w:szCs w:val="20"/>
              </w:rPr>
            </w:pPr>
            <w:r w:rsidRPr="00A92750">
              <w:rPr>
                <w:rFonts w:ascii="Arial"/>
                <w:b/>
                <w:sz w:val="20"/>
                <w:szCs w:val="20"/>
              </w:rPr>
              <w:t>Following</w:t>
            </w:r>
            <w:r w:rsidRPr="00A92750">
              <w:rPr>
                <w:rFonts w:ascii="Arial"/>
                <w:b/>
                <w:spacing w:val="-4"/>
                <w:sz w:val="20"/>
                <w:szCs w:val="20"/>
              </w:rPr>
              <w:t xml:space="preserve"> </w:t>
            </w:r>
            <w:r w:rsidRPr="00A92750">
              <w:rPr>
                <w:rFonts w:ascii="Arial"/>
                <w:b/>
                <w:sz w:val="20"/>
                <w:szCs w:val="20"/>
              </w:rPr>
              <w:t>expert</w:t>
            </w:r>
            <w:r w:rsidRPr="00A92750">
              <w:rPr>
                <w:rFonts w:ascii="Arial"/>
                <w:b/>
                <w:spacing w:val="-2"/>
                <w:sz w:val="20"/>
                <w:szCs w:val="20"/>
              </w:rPr>
              <w:t xml:space="preserve"> </w:t>
            </w:r>
            <w:r w:rsidRPr="00A92750">
              <w:rPr>
                <w:rFonts w:ascii="Arial"/>
                <w:b/>
                <w:sz w:val="20"/>
                <w:szCs w:val="20"/>
              </w:rPr>
              <w:t>input</w:t>
            </w:r>
            <w:r w:rsidRPr="00A92750">
              <w:rPr>
                <w:rFonts w:ascii="Arial"/>
                <w:b/>
                <w:spacing w:val="-4"/>
                <w:sz w:val="20"/>
                <w:szCs w:val="20"/>
              </w:rPr>
              <w:t xml:space="preserve"> </w:t>
            </w:r>
            <w:r w:rsidRPr="00A92750">
              <w:rPr>
                <w:rFonts w:ascii="Arial"/>
                <w:b/>
                <w:sz w:val="20"/>
                <w:szCs w:val="20"/>
              </w:rPr>
              <w:t>and</w:t>
            </w:r>
            <w:r w:rsidRPr="00A92750">
              <w:rPr>
                <w:rFonts w:ascii="Arial"/>
                <w:b/>
                <w:spacing w:val="-1"/>
                <w:sz w:val="20"/>
                <w:szCs w:val="20"/>
              </w:rPr>
              <w:t xml:space="preserve"> </w:t>
            </w:r>
            <w:r w:rsidRPr="00A92750">
              <w:rPr>
                <w:rFonts w:ascii="Arial"/>
                <w:b/>
                <w:sz w:val="20"/>
                <w:szCs w:val="20"/>
              </w:rPr>
              <w:t>mentoring</w:t>
            </w:r>
            <w:r w:rsidRPr="00A92750">
              <w:rPr>
                <w:rFonts w:ascii="Arial"/>
                <w:b/>
                <w:spacing w:val="-3"/>
                <w:sz w:val="20"/>
                <w:szCs w:val="20"/>
              </w:rPr>
              <w:t xml:space="preserve"> </w:t>
            </w:r>
            <w:r w:rsidRPr="00A92750">
              <w:rPr>
                <w:rFonts w:ascii="Arial"/>
                <w:b/>
                <w:sz w:val="20"/>
                <w:szCs w:val="20"/>
              </w:rPr>
              <w:t>via:</w:t>
            </w:r>
          </w:p>
          <w:p w14:paraId="7408165B" w14:textId="77777777" w:rsidR="00AC17F0" w:rsidRPr="00A92750" w:rsidRDefault="00AC17F0" w:rsidP="00AC17F0">
            <w:pPr>
              <w:pStyle w:val="TableParagraph"/>
              <w:rPr>
                <w:rFonts w:ascii="Arial"/>
                <w:sz w:val="20"/>
                <w:szCs w:val="20"/>
              </w:rPr>
            </w:pPr>
          </w:p>
          <w:p w14:paraId="754E8A7B" w14:textId="77777777" w:rsidR="00AC17F0" w:rsidRPr="00A92750" w:rsidRDefault="00AC17F0" w:rsidP="00AC17F0">
            <w:pPr>
              <w:pStyle w:val="TableParagraph"/>
              <w:numPr>
                <w:ilvl w:val="0"/>
                <w:numId w:val="30"/>
              </w:numPr>
              <w:tabs>
                <w:tab w:val="left" w:pos="827"/>
                <w:tab w:val="left" w:pos="828"/>
              </w:tabs>
              <w:spacing w:line="252" w:lineRule="exact"/>
              <w:ind w:hanging="361"/>
              <w:rPr>
                <w:rFonts w:ascii="Arial" w:hAnsi="Arial"/>
                <w:b/>
                <w:sz w:val="20"/>
                <w:szCs w:val="20"/>
              </w:rPr>
            </w:pPr>
            <w:r w:rsidRPr="00A92750">
              <w:rPr>
                <w:rFonts w:ascii="Arial" w:hAnsi="Arial"/>
                <w:b/>
                <w:sz w:val="20"/>
                <w:szCs w:val="20"/>
              </w:rPr>
              <w:t>Observation</w:t>
            </w:r>
          </w:p>
          <w:p w14:paraId="61238066" w14:textId="77777777" w:rsidR="00AC17F0" w:rsidRPr="00A92750" w:rsidRDefault="00AC17F0" w:rsidP="00AC17F0">
            <w:pPr>
              <w:pStyle w:val="TableParagraph"/>
              <w:numPr>
                <w:ilvl w:val="0"/>
                <w:numId w:val="30"/>
              </w:numPr>
              <w:tabs>
                <w:tab w:val="left" w:pos="827"/>
                <w:tab w:val="left" w:pos="828"/>
              </w:tabs>
              <w:spacing w:line="252" w:lineRule="exact"/>
              <w:ind w:hanging="361"/>
              <w:rPr>
                <w:rFonts w:ascii="Arial" w:hAnsi="Arial"/>
                <w:b/>
                <w:sz w:val="20"/>
                <w:szCs w:val="20"/>
              </w:rPr>
            </w:pPr>
            <w:r w:rsidRPr="00A92750">
              <w:rPr>
                <w:rFonts w:ascii="Arial" w:hAnsi="Arial"/>
                <w:b/>
                <w:sz w:val="20"/>
                <w:szCs w:val="20"/>
              </w:rPr>
              <w:t>Practise</w:t>
            </w:r>
          </w:p>
          <w:p w14:paraId="2A01C2AA" w14:textId="77777777" w:rsidR="00AC17F0" w:rsidRPr="00A92750" w:rsidRDefault="00AC17F0" w:rsidP="00AC17F0">
            <w:pPr>
              <w:pStyle w:val="TableParagraph"/>
              <w:numPr>
                <w:ilvl w:val="0"/>
                <w:numId w:val="30"/>
              </w:numPr>
              <w:tabs>
                <w:tab w:val="left" w:pos="827"/>
                <w:tab w:val="left" w:pos="828"/>
              </w:tabs>
              <w:spacing w:before="2" w:line="252" w:lineRule="exact"/>
              <w:ind w:hanging="361"/>
              <w:rPr>
                <w:rFonts w:ascii="Arial" w:hAnsi="Arial"/>
                <w:b/>
                <w:sz w:val="20"/>
                <w:szCs w:val="20"/>
              </w:rPr>
            </w:pPr>
            <w:r w:rsidRPr="00A92750">
              <w:rPr>
                <w:rFonts w:ascii="Arial" w:hAnsi="Arial"/>
                <w:b/>
                <w:sz w:val="20"/>
                <w:szCs w:val="20"/>
              </w:rPr>
              <w:t>Receiving</w:t>
            </w:r>
            <w:r w:rsidRPr="00A92750">
              <w:rPr>
                <w:rFonts w:ascii="Arial" w:hAnsi="Arial"/>
                <w:b/>
                <w:spacing w:val="-3"/>
                <w:sz w:val="20"/>
                <w:szCs w:val="20"/>
              </w:rPr>
              <w:t xml:space="preserve"> </w:t>
            </w:r>
            <w:r w:rsidRPr="00A92750">
              <w:rPr>
                <w:rFonts w:ascii="Arial" w:hAnsi="Arial"/>
                <w:b/>
                <w:sz w:val="20"/>
                <w:szCs w:val="20"/>
              </w:rPr>
              <w:t>feedback</w:t>
            </w:r>
          </w:p>
          <w:p w14:paraId="2095C608" w14:textId="77777777" w:rsidR="00AC17F0" w:rsidRPr="00A92750" w:rsidRDefault="00AC17F0" w:rsidP="00AC17F0">
            <w:pPr>
              <w:pStyle w:val="TableParagraph"/>
              <w:numPr>
                <w:ilvl w:val="0"/>
                <w:numId w:val="30"/>
              </w:numPr>
              <w:tabs>
                <w:tab w:val="left" w:pos="827"/>
                <w:tab w:val="left" w:pos="828"/>
              </w:tabs>
              <w:spacing w:line="252" w:lineRule="exact"/>
              <w:ind w:hanging="361"/>
              <w:rPr>
                <w:rFonts w:ascii="Arial" w:hAnsi="Arial"/>
                <w:b/>
                <w:sz w:val="20"/>
                <w:szCs w:val="20"/>
              </w:rPr>
            </w:pPr>
            <w:r w:rsidRPr="00A92750">
              <w:rPr>
                <w:rFonts w:ascii="Arial" w:hAnsi="Arial"/>
                <w:b/>
                <w:sz w:val="20"/>
                <w:szCs w:val="20"/>
              </w:rPr>
              <w:t>Improving</w:t>
            </w:r>
          </w:p>
          <w:p w14:paraId="2CDAE551" w14:textId="77777777" w:rsidR="00AC17F0" w:rsidRPr="00A92750" w:rsidRDefault="00AC17F0" w:rsidP="00AC17F0">
            <w:pPr>
              <w:pStyle w:val="TableParagraph"/>
              <w:rPr>
                <w:rFonts w:ascii="Arial"/>
                <w:sz w:val="20"/>
                <w:szCs w:val="20"/>
              </w:rPr>
            </w:pPr>
          </w:p>
          <w:p w14:paraId="1520233B" w14:textId="649C280B" w:rsidR="00AC17F0" w:rsidRPr="00A92750" w:rsidRDefault="00AC17F0" w:rsidP="00AC17F0">
            <w:pPr>
              <w:pStyle w:val="ListParagraph"/>
              <w:rPr>
                <w:rFonts w:ascii="Arial" w:hAnsi="Arial" w:cs="Arial"/>
                <w:sz w:val="20"/>
                <w:szCs w:val="20"/>
              </w:rPr>
            </w:pPr>
            <w:r w:rsidRPr="00A92750">
              <w:rPr>
                <w:rFonts w:ascii="Arial"/>
                <w:b/>
                <w:sz w:val="20"/>
                <w:szCs w:val="20"/>
              </w:rPr>
              <w:t>Trainees</w:t>
            </w:r>
            <w:r w:rsidRPr="00A92750">
              <w:rPr>
                <w:rFonts w:ascii="Arial"/>
                <w:b/>
                <w:spacing w:val="-1"/>
                <w:sz w:val="20"/>
                <w:szCs w:val="20"/>
              </w:rPr>
              <w:t xml:space="preserve"> </w:t>
            </w:r>
            <w:r w:rsidRPr="00A92750">
              <w:rPr>
                <w:rFonts w:ascii="Arial"/>
                <w:b/>
                <w:sz w:val="20"/>
                <w:szCs w:val="20"/>
              </w:rPr>
              <w:t>should</w:t>
            </w:r>
            <w:r w:rsidRPr="00A92750">
              <w:rPr>
                <w:rFonts w:ascii="Arial"/>
                <w:b/>
                <w:spacing w:val="-3"/>
                <w:sz w:val="20"/>
                <w:szCs w:val="20"/>
              </w:rPr>
              <w:t xml:space="preserve"> </w:t>
            </w:r>
            <w:r w:rsidRPr="00A92750">
              <w:rPr>
                <w:rFonts w:ascii="Arial"/>
                <w:b/>
                <w:sz w:val="20"/>
                <w:szCs w:val="20"/>
              </w:rPr>
              <w:t>learn:</w:t>
            </w:r>
          </w:p>
        </w:tc>
        <w:tc>
          <w:tcPr>
            <w:tcW w:w="7881" w:type="dxa"/>
          </w:tcPr>
          <w:p w14:paraId="55B9231C" w14:textId="77777777" w:rsidR="00AC17F0" w:rsidRPr="00A92750" w:rsidRDefault="00AC17F0" w:rsidP="00AC17F0">
            <w:pPr>
              <w:pStyle w:val="TableParagraph"/>
              <w:spacing w:line="246" w:lineRule="exact"/>
              <w:ind w:left="108"/>
              <w:rPr>
                <w:rFonts w:ascii="Arial"/>
                <w:b/>
                <w:sz w:val="20"/>
                <w:szCs w:val="20"/>
              </w:rPr>
            </w:pPr>
            <w:r w:rsidRPr="00A92750">
              <w:rPr>
                <w:rFonts w:ascii="Arial"/>
                <w:b/>
                <w:sz w:val="20"/>
                <w:szCs w:val="20"/>
              </w:rPr>
              <w:t>Following</w:t>
            </w:r>
            <w:r w:rsidRPr="00A92750">
              <w:rPr>
                <w:rFonts w:ascii="Arial"/>
                <w:b/>
                <w:spacing w:val="-4"/>
                <w:sz w:val="20"/>
                <w:szCs w:val="20"/>
              </w:rPr>
              <w:t xml:space="preserve"> </w:t>
            </w:r>
            <w:r w:rsidRPr="00A92750">
              <w:rPr>
                <w:rFonts w:ascii="Arial"/>
                <w:b/>
                <w:sz w:val="20"/>
                <w:szCs w:val="20"/>
              </w:rPr>
              <w:t>expert</w:t>
            </w:r>
            <w:r w:rsidRPr="00A92750">
              <w:rPr>
                <w:rFonts w:ascii="Arial"/>
                <w:b/>
                <w:spacing w:val="-2"/>
                <w:sz w:val="20"/>
                <w:szCs w:val="20"/>
              </w:rPr>
              <w:t xml:space="preserve"> </w:t>
            </w:r>
            <w:r w:rsidRPr="00A92750">
              <w:rPr>
                <w:rFonts w:ascii="Arial"/>
                <w:b/>
                <w:sz w:val="20"/>
                <w:szCs w:val="20"/>
              </w:rPr>
              <w:t>input</w:t>
            </w:r>
            <w:r w:rsidRPr="00A92750">
              <w:rPr>
                <w:rFonts w:ascii="Arial"/>
                <w:b/>
                <w:spacing w:val="-4"/>
                <w:sz w:val="20"/>
                <w:szCs w:val="20"/>
              </w:rPr>
              <w:t xml:space="preserve"> </w:t>
            </w:r>
            <w:r w:rsidRPr="00A92750">
              <w:rPr>
                <w:rFonts w:ascii="Arial"/>
                <w:b/>
                <w:sz w:val="20"/>
                <w:szCs w:val="20"/>
              </w:rPr>
              <w:t>and</w:t>
            </w:r>
            <w:r w:rsidRPr="00A92750">
              <w:rPr>
                <w:rFonts w:ascii="Arial"/>
                <w:b/>
                <w:spacing w:val="-1"/>
                <w:sz w:val="20"/>
                <w:szCs w:val="20"/>
              </w:rPr>
              <w:t xml:space="preserve"> </w:t>
            </w:r>
            <w:r w:rsidRPr="00A92750">
              <w:rPr>
                <w:rFonts w:ascii="Arial"/>
                <w:b/>
                <w:sz w:val="20"/>
                <w:szCs w:val="20"/>
              </w:rPr>
              <w:t>mentoring</w:t>
            </w:r>
            <w:r w:rsidRPr="00A92750">
              <w:rPr>
                <w:rFonts w:ascii="Arial"/>
                <w:b/>
                <w:spacing w:val="-3"/>
                <w:sz w:val="20"/>
                <w:szCs w:val="20"/>
              </w:rPr>
              <w:t xml:space="preserve"> </w:t>
            </w:r>
            <w:r w:rsidRPr="00A92750">
              <w:rPr>
                <w:rFonts w:ascii="Arial"/>
                <w:b/>
                <w:sz w:val="20"/>
                <w:szCs w:val="20"/>
              </w:rPr>
              <w:t>via:</w:t>
            </w:r>
          </w:p>
          <w:p w14:paraId="3A84BF57" w14:textId="77777777" w:rsidR="00AC17F0" w:rsidRPr="00A92750" w:rsidRDefault="00AC17F0" w:rsidP="00AC17F0">
            <w:pPr>
              <w:pStyle w:val="TableParagraph"/>
              <w:rPr>
                <w:rFonts w:ascii="Arial"/>
                <w:sz w:val="20"/>
                <w:szCs w:val="20"/>
              </w:rPr>
            </w:pPr>
          </w:p>
          <w:p w14:paraId="11AD421A" w14:textId="77777777" w:rsidR="00AC17F0" w:rsidRPr="00A92750" w:rsidRDefault="00AC17F0" w:rsidP="00AC17F0">
            <w:pPr>
              <w:pStyle w:val="TableParagraph"/>
              <w:numPr>
                <w:ilvl w:val="0"/>
                <w:numId w:val="31"/>
              </w:numPr>
              <w:tabs>
                <w:tab w:val="left" w:pos="828"/>
                <w:tab w:val="left" w:pos="829"/>
              </w:tabs>
              <w:spacing w:line="252" w:lineRule="exact"/>
              <w:ind w:hanging="361"/>
              <w:rPr>
                <w:rFonts w:ascii="Arial" w:hAnsi="Arial"/>
                <w:b/>
                <w:sz w:val="20"/>
                <w:szCs w:val="20"/>
              </w:rPr>
            </w:pPr>
            <w:r w:rsidRPr="00A92750">
              <w:rPr>
                <w:rFonts w:ascii="Arial" w:hAnsi="Arial"/>
                <w:b/>
                <w:sz w:val="20"/>
                <w:szCs w:val="20"/>
              </w:rPr>
              <w:t>Observation</w:t>
            </w:r>
          </w:p>
          <w:p w14:paraId="3ECD9C96" w14:textId="77777777" w:rsidR="00AC17F0" w:rsidRPr="00A92750" w:rsidRDefault="00AC17F0" w:rsidP="00AC17F0">
            <w:pPr>
              <w:pStyle w:val="TableParagraph"/>
              <w:numPr>
                <w:ilvl w:val="0"/>
                <w:numId w:val="31"/>
              </w:numPr>
              <w:tabs>
                <w:tab w:val="left" w:pos="828"/>
                <w:tab w:val="left" w:pos="829"/>
              </w:tabs>
              <w:spacing w:line="252" w:lineRule="exact"/>
              <w:ind w:hanging="361"/>
              <w:rPr>
                <w:rFonts w:ascii="Arial" w:hAnsi="Arial"/>
                <w:b/>
                <w:sz w:val="20"/>
                <w:szCs w:val="20"/>
              </w:rPr>
            </w:pPr>
            <w:r w:rsidRPr="00A92750">
              <w:rPr>
                <w:rFonts w:ascii="Arial" w:hAnsi="Arial"/>
                <w:b/>
                <w:sz w:val="20"/>
                <w:szCs w:val="20"/>
              </w:rPr>
              <w:t>Practise</w:t>
            </w:r>
          </w:p>
          <w:p w14:paraId="70FD08B8" w14:textId="77777777" w:rsidR="00AC17F0" w:rsidRPr="00A92750" w:rsidRDefault="00AC17F0" w:rsidP="00AC17F0">
            <w:pPr>
              <w:pStyle w:val="TableParagraph"/>
              <w:numPr>
                <w:ilvl w:val="0"/>
                <w:numId w:val="31"/>
              </w:numPr>
              <w:tabs>
                <w:tab w:val="left" w:pos="828"/>
                <w:tab w:val="left" w:pos="829"/>
              </w:tabs>
              <w:spacing w:before="2" w:line="252" w:lineRule="exact"/>
              <w:ind w:hanging="361"/>
              <w:rPr>
                <w:rFonts w:ascii="Arial" w:hAnsi="Arial"/>
                <w:b/>
                <w:sz w:val="20"/>
                <w:szCs w:val="20"/>
              </w:rPr>
            </w:pPr>
            <w:r w:rsidRPr="00A92750">
              <w:rPr>
                <w:rFonts w:ascii="Arial" w:hAnsi="Arial"/>
                <w:b/>
                <w:sz w:val="20"/>
                <w:szCs w:val="20"/>
              </w:rPr>
              <w:t>Receiving</w:t>
            </w:r>
            <w:r w:rsidRPr="00A92750">
              <w:rPr>
                <w:rFonts w:ascii="Arial" w:hAnsi="Arial"/>
                <w:b/>
                <w:spacing w:val="-3"/>
                <w:sz w:val="20"/>
                <w:szCs w:val="20"/>
              </w:rPr>
              <w:t xml:space="preserve"> </w:t>
            </w:r>
            <w:r w:rsidRPr="00A92750">
              <w:rPr>
                <w:rFonts w:ascii="Arial" w:hAnsi="Arial"/>
                <w:b/>
                <w:sz w:val="20"/>
                <w:szCs w:val="20"/>
              </w:rPr>
              <w:t>feedback</w:t>
            </w:r>
          </w:p>
          <w:p w14:paraId="36448011" w14:textId="77777777" w:rsidR="00AC17F0" w:rsidRPr="00A92750" w:rsidRDefault="00AC17F0" w:rsidP="00AC17F0">
            <w:pPr>
              <w:pStyle w:val="TableParagraph"/>
              <w:numPr>
                <w:ilvl w:val="0"/>
                <w:numId w:val="31"/>
              </w:numPr>
              <w:tabs>
                <w:tab w:val="left" w:pos="828"/>
                <w:tab w:val="left" w:pos="829"/>
              </w:tabs>
              <w:spacing w:line="252" w:lineRule="exact"/>
              <w:ind w:hanging="361"/>
              <w:rPr>
                <w:rFonts w:ascii="Arial" w:hAnsi="Arial"/>
                <w:b/>
                <w:sz w:val="20"/>
                <w:szCs w:val="20"/>
              </w:rPr>
            </w:pPr>
            <w:r w:rsidRPr="00A92750">
              <w:rPr>
                <w:rFonts w:ascii="Arial" w:hAnsi="Arial"/>
                <w:b/>
                <w:sz w:val="20"/>
                <w:szCs w:val="20"/>
              </w:rPr>
              <w:t>Improving</w:t>
            </w:r>
          </w:p>
          <w:p w14:paraId="7CF1E483" w14:textId="77777777" w:rsidR="00AC17F0" w:rsidRPr="00A92750" w:rsidRDefault="00AC17F0" w:rsidP="00AC17F0">
            <w:pPr>
              <w:pStyle w:val="TableParagraph"/>
              <w:rPr>
                <w:rFonts w:ascii="Arial"/>
                <w:sz w:val="20"/>
                <w:szCs w:val="20"/>
              </w:rPr>
            </w:pPr>
          </w:p>
          <w:p w14:paraId="0CF4504D" w14:textId="66D87BB6" w:rsidR="00AC17F0" w:rsidRPr="00A92750" w:rsidRDefault="00AC17F0" w:rsidP="00AC17F0">
            <w:pPr>
              <w:rPr>
                <w:rFonts w:ascii="Arial" w:hAnsi="Arial" w:cs="Arial"/>
                <w:sz w:val="20"/>
                <w:szCs w:val="20"/>
              </w:rPr>
            </w:pPr>
            <w:r w:rsidRPr="00A92750">
              <w:rPr>
                <w:rFonts w:ascii="Arial"/>
                <w:b/>
                <w:sz w:val="20"/>
                <w:szCs w:val="20"/>
              </w:rPr>
              <w:t>Trainees</w:t>
            </w:r>
            <w:r w:rsidRPr="00A92750">
              <w:rPr>
                <w:rFonts w:ascii="Arial"/>
                <w:b/>
                <w:spacing w:val="-2"/>
                <w:sz w:val="20"/>
                <w:szCs w:val="20"/>
              </w:rPr>
              <w:t xml:space="preserve"> </w:t>
            </w:r>
            <w:r w:rsidRPr="00A92750">
              <w:rPr>
                <w:rFonts w:ascii="Arial"/>
                <w:b/>
                <w:sz w:val="20"/>
                <w:szCs w:val="20"/>
              </w:rPr>
              <w:t>should</w:t>
            </w:r>
            <w:r w:rsidRPr="00A92750">
              <w:rPr>
                <w:rFonts w:ascii="Arial"/>
                <w:b/>
                <w:spacing w:val="-3"/>
                <w:sz w:val="20"/>
                <w:szCs w:val="20"/>
              </w:rPr>
              <w:t xml:space="preserve"> </w:t>
            </w:r>
            <w:r w:rsidRPr="00A92750">
              <w:rPr>
                <w:rFonts w:ascii="Arial"/>
                <w:b/>
                <w:sz w:val="20"/>
                <w:szCs w:val="20"/>
              </w:rPr>
              <w:t>learn:</w:t>
            </w:r>
          </w:p>
        </w:tc>
      </w:tr>
      <w:tr w:rsidR="00AC17F0" w:rsidRPr="008C374E" w14:paraId="1EF2CB31" w14:textId="77777777" w:rsidTr="00AC17F0">
        <w:tc>
          <w:tcPr>
            <w:tcW w:w="7508" w:type="dxa"/>
          </w:tcPr>
          <w:p w14:paraId="1A0ED45B" w14:textId="77777777" w:rsidR="00AC17F0" w:rsidRPr="00A92750" w:rsidRDefault="00AC17F0" w:rsidP="00AC17F0">
            <w:pPr>
              <w:pStyle w:val="TableParagraph"/>
              <w:ind w:left="107" w:right="1198"/>
              <w:rPr>
                <w:rFonts w:ascii="Arial"/>
                <w:sz w:val="20"/>
                <w:szCs w:val="20"/>
              </w:rPr>
            </w:pPr>
            <w:r w:rsidRPr="00A92750">
              <w:rPr>
                <w:rFonts w:ascii="Arial"/>
                <w:sz w:val="20"/>
                <w:szCs w:val="20"/>
              </w:rPr>
              <w:t>How to collaborate with colleagues to plan lessons that have high</w:t>
            </w:r>
            <w:r w:rsidRPr="00A92750">
              <w:rPr>
                <w:rFonts w:ascii="Arial"/>
                <w:spacing w:val="-59"/>
                <w:sz w:val="20"/>
                <w:szCs w:val="20"/>
              </w:rPr>
              <w:t xml:space="preserve"> </w:t>
            </w:r>
            <w:r w:rsidRPr="00A92750">
              <w:rPr>
                <w:rFonts w:ascii="Arial"/>
                <w:sz w:val="20"/>
                <w:szCs w:val="20"/>
              </w:rPr>
              <w:t>expectations</w:t>
            </w:r>
            <w:r w:rsidRPr="00A92750">
              <w:rPr>
                <w:rFonts w:ascii="Arial"/>
                <w:spacing w:val="-3"/>
                <w:sz w:val="20"/>
                <w:szCs w:val="20"/>
              </w:rPr>
              <w:t xml:space="preserve"> </w:t>
            </w:r>
            <w:r w:rsidRPr="00A92750">
              <w:rPr>
                <w:rFonts w:ascii="Arial"/>
                <w:sz w:val="20"/>
                <w:szCs w:val="20"/>
              </w:rPr>
              <w:t>of</w:t>
            </w:r>
            <w:r w:rsidRPr="00A92750">
              <w:rPr>
                <w:rFonts w:ascii="Arial"/>
                <w:spacing w:val="-1"/>
                <w:sz w:val="20"/>
                <w:szCs w:val="20"/>
              </w:rPr>
              <w:t xml:space="preserve"> </w:t>
            </w:r>
            <w:r w:rsidRPr="00A92750">
              <w:rPr>
                <w:rFonts w:ascii="Arial"/>
                <w:sz w:val="20"/>
                <w:szCs w:val="20"/>
              </w:rPr>
              <w:t>all learners</w:t>
            </w:r>
          </w:p>
          <w:p w14:paraId="45F5555D" w14:textId="77777777" w:rsidR="00AC17F0" w:rsidRPr="00A92750" w:rsidRDefault="00AC17F0" w:rsidP="00AC17F0">
            <w:pPr>
              <w:pStyle w:val="TableParagraph"/>
              <w:spacing w:before="7"/>
              <w:rPr>
                <w:rFonts w:ascii="Arial"/>
                <w:sz w:val="20"/>
                <w:szCs w:val="20"/>
              </w:rPr>
            </w:pPr>
          </w:p>
          <w:p w14:paraId="6FD8B45D" w14:textId="77777777" w:rsidR="00AC17F0" w:rsidRPr="00A92750" w:rsidRDefault="00AC17F0" w:rsidP="00AC17F0">
            <w:pPr>
              <w:pStyle w:val="TableParagraph"/>
              <w:ind w:left="107" w:right="415"/>
              <w:rPr>
                <w:rFonts w:ascii="Arial"/>
                <w:sz w:val="20"/>
                <w:szCs w:val="20"/>
              </w:rPr>
            </w:pPr>
            <w:r w:rsidRPr="00A92750">
              <w:rPr>
                <w:rFonts w:ascii="Arial"/>
                <w:sz w:val="20"/>
                <w:szCs w:val="20"/>
              </w:rPr>
              <w:t>How to collaborate with colleagues to create inspirational and challenging</w:t>
            </w:r>
            <w:r w:rsidRPr="00A92750">
              <w:rPr>
                <w:rFonts w:ascii="Arial"/>
                <w:spacing w:val="-59"/>
                <w:sz w:val="20"/>
                <w:szCs w:val="20"/>
              </w:rPr>
              <w:t xml:space="preserve"> </w:t>
            </w:r>
            <w:r w:rsidRPr="00A92750">
              <w:rPr>
                <w:rFonts w:ascii="Arial"/>
                <w:sz w:val="20"/>
                <w:szCs w:val="20"/>
              </w:rPr>
              <w:t>lessons</w:t>
            </w:r>
            <w:r w:rsidRPr="00A92750">
              <w:rPr>
                <w:rFonts w:ascii="Arial"/>
                <w:spacing w:val="-1"/>
                <w:sz w:val="20"/>
                <w:szCs w:val="20"/>
              </w:rPr>
              <w:t xml:space="preserve"> </w:t>
            </w:r>
            <w:r w:rsidRPr="00A92750">
              <w:rPr>
                <w:rFonts w:ascii="Arial"/>
                <w:sz w:val="20"/>
                <w:szCs w:val="20"/>
              </w:rPr>
              <w:t>that</w:t>
            </w:r>
            <w:r w:rsidRPr="00A92750">
              <w:rPr>
                <w:rFonts w:ascii="Arial"/>
                <w:spacing w:val="2"/>
                <w:sz w:val="20"/>
                <w:szCs w:val="20"/>
              </w:rPr>
              <w:t xml:space="preserve"> </w:t>
            </w:r>
            <w:r w:rsidRPr="00A92750">
              <w:rPr>
                <w:rFonts w:ascii="Arial"/>
                <w:sz w:val="20"/>
                <w:szCs w:val="20"/>
              </w:rPr>
              <w:t>help</w:t>
            </w:r>
            <w:r w:rsidRPr="00A92750">
              <w:rPr>
                <w:rFonts w:ascii="Arial"/>
                <w:spacing w:val="-3"/>
                <w:sz w:val="20"/>
                <w:szCs w:val="20"/>
              </w:rPr>
              <w:t xml:space="preserve"> </w:t>
            </w:r>
            <w:r w:rsidRPr="00A92750">
              <w:rPr>
                <w:rFonts w:ascii="Arial"/>
                <w:sz w:val="20"/>
                <w:szCs w:val="20"/>
              </w:rPr>
              <w:t>pupils</w:t>
            </w:r>
            <w:r w:rsidRPr="00A92750">
              <w:rPr>
                <w:rFonts w:ascii="Arial"/>
                <w:spacing w:val="1"/>
                <w:sz w:val="20"/>
                <w:szCs w:val="20"/>
              </w:rPr>
              <w:t xml:space="preserve"> </w:t>
            </w:r>
            <w:r w:rsidRPr="00A92750">
              <w:rPr>
                <w:rFonts w:ascii="Arial"/>
                <w:sz w:val="20"/>
                <w:szCs w:val="20"/>
              </w:rPr>
              <w:t>to be</w:t>
            </w:r>
            <w:r w:rsidRPr="00A92750">
              <w:rPr>
                <w:rFonts w:ascii="Arial"/>
                <w:spacing w:val="-1"/>
                <w:sz w:val="20"/>
                <w:szCs w:val="20"/>
              </w:rPr>
              <w:t xml:space="preserve"> </w:t>
            </w:r>
            <w:r w:rsidRPr="00A92750">
              <w:rPr>
                <w:rFonts w:ascii="Arial"/>
                <w:sz w:val="20"/>
                <w:szCs w:val="20"/>
              </w:rPr>
              <w:t>extrinsically</w:t>
            </w:r>
            <w:r w:rsidRPr="00A92750">
              <w:rPr>
                <w:rFonts w:ascii="Arial"/>
                <w:spacing w:val="-2"/>
                <w:sz w:val="20"/>
                <w:szCs w:val="20"/>
              </w:rPr>
              <w:t xml:space="preserve"> </w:t>
            </w:r>
            <w:r w:rsidRPr="00A92750">
              <w:rPr>
                <w:rFonts w:ascii="Arial"/>
                <w:sz w:val="20"/>
                <w:szCs w:val="20"/>
              </w:rPr>
              <w:t>motivated</w:t>
            </w:r>
          </w:p>
          <w:p w14:paraId="678C3CFB" w14:textId="77777777" w:rsidR="00AC17F0" w:rsidRPr="00A92750" w:rsidRDefault="00AC17F0" w:rsidP="00AC17F0">
            <w:pPr>
              <w:pStyle w:val="TableParagraph"/>
              <w:spacing w:before="11"/>
              <w:rPr>
                <w:rFonts w:ascii="Arial"/>
                <w:sz w:val="20"/>
                <w:szCs w:val="20"/>
              </w:rPr>
            </w:pPr>
          </w:p>
          <w:p w14:paraId="0A0C6A4A" w14:textId="77777777" w:rsidR="00AC17F0" w:rsidRPr="00A92750" w:rsidRDefault="00AC17F0" w:rsidP="00AC17F0">
            <w:pPr>
              <w:pStyle w:val="TableParagraph"/>
              <w:ind w:left="107" w:right="117"/>
              <w:rPr>
                <w:rFonts w:ascii="Arial"/>
                <w:sz w:val="20"/>
                <w:szCs w:val="20"/>
              </w:rPr>
            </w:pPr>
            <w:r w:rsidRPr="00A92750">
              <w:rPr>
                <w:rFonts w:ascii="Arial"/>
                <w:sz w:val="20"/>
                <w:szCs w:val="20"/>
              </w:rPr>
              <w:t>How to be an effective role model. The trainee will consistently apply the</w:t>
            </w:r>
            <w:r w:rsidRPr="00A92750">
              <w:rPr>
                <w:rFonts w:ascii="Arial"/>
                <w:spacing w:val="1"/>
                <w:sz w:val="20"/>
                <w:szCs w:val="20"/>
              </w:rPr>
              <w:t xml:space="preserve"> </w:t>
            </w:r>
            <w:r w:rsidRPr="00A92750">
              <w:rPr>
                <w:rFonts w:ascii="Arial"/>
                <w:sz w:val="20"/>
                <w:szCs w:val="20"/>
              </w:rPr>
              <w:t>school</w:t>
            </w:r>
            <w:r w:rsidRPr="00A92750">
              <w:rPr>
                <w:rFonts w:ascii="Arial"/>
                <w:spacing w:val="-4"/>
                <w:sz w:val="20"/>
                <w:szCs w:val="20"/>
              </w:rPr>
              <w:t xml:space="preserve"> </w:t>
            </w:r>
            <w:r w:rsidRPr="00A92750">
              <w:rPr>
                <w:rFonts w:ascii="Arial"/>
                <w:sz w:val="20"/>
                <w:szCs w:val="20"/>
              </w:rPr>
              <w:t>behaviour</w:t>
            </w:r>
            <w:r w:rsidRPr="00A92750">
              <w:rPr>
                <w:rFonts w:ascii="Arial"/>
                <w:spacing w:val="-1"/>
                <w:sz w:val="20"/>
                <w:szCs w:val="20"/>
              </w:rPr>
              <w:t xml:space="preserve"> </w:t>
            </w:r>
            <w:r w:rsidRPr="00A92750">
              <w:rPr>
                <w:rFonts w:ascii="Arial"/>
                <w:sz w:val="20"/>
                <w:szCs w:val="20"/>
              </w:rPr>
              <w:t>policy</w:t>
            </w:r>
            <w:r w:rsidRPr="00A92750">
              <w:rPr>
                <w:rFonts w:ascii="Arial"/>
                <w:spacing w:val="-4"/>
                <w:sz w:val="20"/>
                <w:szCs w:val="20"/>
              </w:rPr>
              <w:t xml:space="preserve"> </w:t>
            </w:r>
            <w:r w:rsidRPr="00A92750">
              <w:rPr>
                <w:rFonts w:ascii="Arial"/>
                <w:sz w:val="20"/>
                <w:szCs w:val="20"/>
              </w:rPr>
              <w:t>fairly, use</w:t>
            </w:r>
            <w:r w:rsidRPr="00A92750">
              <w:rPr>
                <w:rFonts w:ascii="Arial"/>
                <w:spacing w:val="-4"/>
                <w:sz w:val="20"/>
                <w:szCs w:val="20"/>
              </w:rPr>
              <w:t xml:space="preserve"> </w:t>
            </w:r>
            <w:r w:rsidRPr="00A92750">
              <w:rPr>
                <w:rFonts w:ascii="Arial"/>
                <w:sz w:val="20"/>
                <w:szCs w:val="20"/>
              </w:rPr>
              <w:t>positive</w:t>
            </w:r>
            <w:r w:rsidRPr="00A92750">
              <w:rPr>
                <w:rFonts w:ascii="Arial"/>
                <w:spacing w:val="-4"/>
                <w:sz w:val="20"/>
                <w:szCs w:val="20"/>
              </w:rPr>
              <w:t xml:space="preserve"> </w:t>
            </w:r>
            <w:r w:rsidRPr="00A92750">
              <w:rPr>
                <w:rFonts w:ascii="Arial"/>
                <w:sz w:val="20"/>
                <w:szCs w:val="20"/>
              </w:rPr>
              <w:t>reinforcement,</w:t>
            </w:r>
            <w:r w:rsidRPr="00A92750">
              <w:rPr>
                <w:rFonts w:ascii="Arial"/>
                <w:spacing w:val="-4"/>
                <w:sz w:val="20"/>
                <w:szCs w:val="20"/>
              </w:rPr>
              <w:t xml:space="preserve"> </w:t>
            </w:r>
            <w:r w:rsidRPr="00A92750">
              <w:rPr>
                <w:rFonts w:ascii="Arial"/>
                <w:sz w:val="20"/>
                <w:szCs w:val="20"/>
              </w:rPr>
              <w:t>model</w:t>
            </w:r>
            <w:r w:rsidRPr="00A92750">
              <w:rPr>
                <w:rFonts w:ascii="Arial"/>
                <w:spacing w:val="-3"/>
                <w:sz w:val="20"/>
                <w:szCs w:val="20"/>
              </w:rPr>
              <w:t xml:space="preserve"> </w:t>
            </w:r>
            <w:r w:rsidRPr="00A92750">
              <w:rPr>
                <w:rFonts w:ascii="Arial"/>
                <w:sz w:val="20"/>
                <w:szCs w:val="20"/>
              </w:rPr>
              <w:t>appropriate</w:t>
            </w:r>
            <w:r w:rsidRPr="00A92750">
              <w:rPr>
                <w:rFonts w:ascii="Arial"/>
                <w:spacing w:val="-58"/>
                <w:sz w:val="20"/>
                <w:szCs w:val="20"/>
              </w:rPr>
              <w:t xml:space="preserve"> </w:t>
            </w:r>
            <w:r w:rsidRPr="00A92750">
              <w:rPr>
                <w:rFonts w:ascii="Arial"/>
                <w:sz w:val="20"/>
                <w:szCs w:val="20"/>
              </w:rPr>
              <w:t>behaviours,</w:t>
            </w:r>
            <w:r w:rsidRPr="00A92750">
              <w:rPr>
                <w:rFonts w:ascii="Arial"/>
                <w:spacing w:val="-2"/>
                <w:sz w:val="20"/>
                <w:szCs w:val="20"/>
              </w:rPr>
              <w:t xml:space="preserve"> </w:t>
            </w:r>
            <w:r w:rsidRPr="00A92750">
              <w:rPr>
                <w:rFonts w:ascii="Arial"/>
                <w:sz w:val="20"/>
                <w:szCs w:val="20"/>
              </w:rPr>
              <w:t>set</w:t>
            </w:r>
            <w:r w:rsidRPr="00A92750">
              <w:rPr>
                <w:rFonts w:ascii="Arial"/>
                <w:spacing w:val="-1"/>
                <w:sz w:val="20"/>
                <w:szCs w:val="20"/>
              </w:rPr>
              <w:t xml:space="preserve"> </w:t>
            </w:r>
            <w:r w:rsidRPr="00A92750">
              <w:rPr>
                <w:rFonts w:ascii="Arial"/>
                <w:sz w:val="20"/>
                <w:szCs w:val="20"/>
              </w:rPr>
              <w:t>clear</w:t>
            </w:r>
            <w:r w:rsidRPr="00A92750">
              <w:rPr>
                <w:rFonts w:ascii="Arial"/>
                <w:spacing w:val="-1"/>
                <w:sz w:val="20"/>
                <w:szCs w:val="20"/>
              </w:rPr>
              <w:t xml:space="preserve"> </w:t>
            </w:r>
            <w:r w:rsidRPr="00A92750">
              <w:rPr>
                <w:rFonts w:ascii="Arial"/>
                <w:sz w:val="20"/>
                <w:szCs w:val="20"/>
              </w:rPr>
              <w:t>and challenging</w:t>
            </w:r>
            <w:r w:rsidRPr="00A92750">
              <w:rPr>
                <w:rFonts w:ascii="Arial"/>
                <w:spacing w:val="-1"/>
                <w:sz w:val="20"/>
                <w:szCs w:val="20"/>
              </w:rPr>
              <w:t xml:space="preserve"> </w:t>
            </w:r>
            <w:r w:rsidRPr="00A92750">
              <w:rPr>
                <w:rFonts w:ascii="Arial"/>
                <w:sz w:val="20"/>
                <w:szCs w:val="20"/>
              </w:rPr>
              <w:t>expectations</w:t>
            </w:r>
          </w:p>
          <w:p w14:paraId="19564B16" w14:textId="77777777" w:rsidR="00AC17F0" w:rsidRPr="00A92750" w:rsidRDefault="00AC17F0" w:rsidP="00AC17F0">
            <w:pPr>
              <w:pStyle w:val="TableParagraph"/>
              <w:spacing w:before="1"/>
              <w:rPr>
                <w:rFonts w:ascii="Arial"/>
                <w:sz w:val="20"/>
                <w:szCs w:val="20"/>
              </w:rPr>
            </w:pPr>
          </w:p>
          <w:p w14:paraId="1E8B594B" w14:textId="77777777" w:rsidR="00AC17F0" w:rsidRPr="00A92750" w:rsidRDefault="00AC17F0" w:rsidP="00AC17F0">
            <w:pPr>
              <w:pStyle w:val="TableParagraph"/>
              <w:ind w:left="107" w:right="281"/>
              <w:rPr>
                <w:rFonts w:ascii="Arial"/>
                <w:sz w:val="20"/>
                <w:szCs w:val="20"/>
              </w:rPr>
            </w:pPr>
            <w:r w:rsidRPr="00A92750">
              <w:rPr>
                <w:rFonts w:ascii="Arial"/>
                <w:sz w:val="20"/>
                <w:szCs w:val="20"/>
              </w:rPr>
              <w:t>How to encourage resilience and perseverance in pupils and normalise the</w:t>
            </w:r>
            <w:r w:rsidRPr="00A92750">
              <w:rPr>
                <w:rFonts w:ascii="Arial"/>
                <w:spacing w:val="-59"/>
                <w:sz w:val="20"/>
                <w:szCs w:val="20"/>
              </w:rPr>
              <w:t xml:space="preserve"> </w:t>
            </w:r>
            <w:r w:rsidRPr="00A92750">
              <w:rPr>
                <w:rFonts w:ascii="Arial"/>
                <w:sz w:val="20"/>
                <w:szCs w:val="20"/>
              </w:rPr>
              <w:t>making</w:t>
            </w:r>
            <w:r w:rsidRPr="00A92750">
              <w:rPr>
                <w:rFonts w:ascii="Arial"/>
                <w:spacing w:val="-1"/>
                <w:sz w:val="20"/>
                <w:szCs w:val="20"/>
              </w:rPr>
              <w:t xml:space="preserve"> </w:t>
            </w:r>
            <w:r w:rsidRPr="00A92750">
              <w:rPr>
                <w:rFonts w:ascii="Arial"/>
                <w:sz w:val="20"/>
                <w:szCs w:val="20"/>
              </w:rPr>
              <w:t>of</w:t>
            </w:r>
            <w:r w:rsidRPr="00A92750">
              <w:rPr>
                <w:rFonts w:ascii="Arial"/>
                <w:spacing w:val="-1"/>
                <w:sz w:val="20"/>
                <w:szCs w:val="20"/>
              </w:rPr>
              <w:t xml:space="preserve"> </w:t>
            </w:r>
            <w:r w:rsidRPr="00A92750">
              <w:rPr>
                <w:rFonts w:ascii="Arial"/>
                <w:sz w:val="20"/>
                <w:szCs w:val="20"/>
              </w:rPr>
              <w:t>mistakes</w:t>
            </w:r>
          </w:p>
          <w:p w14:paraId="62ED64F7" w14:textId="77777777" w:rsidR="00AC17F0" w:rsidRPr="00A92750" w:rsidRDefault="00AC17F0" w:rsidP="00AC17F0">
            <w:pPr>
              <w:pStyle w:val="TableParagraph"/>
              <w:rPr>
                <w:rFonts w:ascii="Arial"/>
                <w:sz w:val="20"/>
                <w:szCs w:val="20"/>
              </w:rPr>
            </w:pPr>
          </w:p>
          <w:p w14:paraId="484745F3" w14:textId="77777777" w:rsidR="00AC17F0" w:rsidRPr="00A92750" w:rsidRDefault="00AC17F0" w:rsidP="00AC17F0">
            <w:pPr>
              <w:pStyle w:val="TableParagraph"/>
              <w:ind w:left="107" w:right="117"/>
              <w:rPr>
                <w:rFonts w:ascii="Arial"/>
                <w:sz w:val="20"/>
                <w:szCs w:val="20"/>
              </w:rPr>
            </w:pPr>
            <w:r w:rsidRPr="00A92750">
              <w:rPr>
                <w:rFonts w:ascii="Arial"/>
                <w:sz w:val="20"/>
                <w:szCs w:val="20"/>
              </w:rPr>
              <w:t>How</w:t>
            </w:r>
            <w:r w:rsidRPr="00A92750">
              <w:rPr>
                <w:rFonts w:ascii="Arial"/>
                <w:spacing w:val="-3"/>
                <w:sz w:val="20"/>
                <w:szCs w:val="20"/>
              </w:rPr>
              <w:t xml:space="preserve"> </w:t>
            </w:r>
            <w:r w:rsidRPr="00A92750">
              <w:rPr>
                <w:rFonts w:ascii="Arial"/>
                <w:sz w:val="20"/>
                <w:szCs w:val="20"/>
              </w:rPr>
              <w:t>to</w:t>
            </w:r>
            <w:r w:rsidRPr="00A92750">
              <w:rPr>
                <w:rFonts w:ascii="Arial"/>
                <w:spacing w:val="-1"/>
                <w:sz w:val="20"/>
                <w:szCs w:val="20"/>
              </w:rPr>
              <w:t xml:space="preserve"> </w:t>
            </w:r>
            <w:r w:rsidRPr="00A92750">
              <w:rPr>
                <w:rFonts w:ascii="Arial"/>
                <w:sz w:val="20"/>
                <w:szCs w:val="20"/>
              </w:rPr>
              <w:t>create</w:t>
            </w:r>
            <w:r w:rsidRPr="00A92750">
              <w:rPr>
                <w:rFonts w:ascii="Arial"/>
                <w:spacing w:val="-3"/>
                <w:sz w:val="20"/>
                <w:szCs w:val="20"/>
              </w:rPr>
              <w:t xml:space="preserve"> </w:t>
            </w:r>
            <w:r w:rsidRPr="00A92750">
              <w:rPr>
                <w:rFonts w:ascii="Arial"/>
                <w:sz w:val="20"/>
                <w:szCs w:val="20"/>
              </w:rPr>
              <w:t>and</w:t>
            </w:r>
            <w:r w:rsidRPr="00A92750">
              <w:rPr>
                <w:rFonts w:ascii="Arial"/>
                <w:spacing w:val="-3"/>
                <w:sz w:val="20"/>
                <w:szCs w:val="20"/>
              </w:rPr>
              <w:t xml:space="preserve"> </w:t>
            </w:r>
            <w:r w:rsidRPr="00A92750">
              <w:rPr>
                <w:rFonts w:ascii="Arial"/>
                <w:sz w:val="20"/>
                <w:szCs w:val="20"/>
              </w:rPr>
              <w:t>explicitly</w:t>
            </w:r>
            <w:r w:rsidRPr="00A92750">
              <w:rPr>
                <w:rFonts w:ascii="Arial"/>
                <w:spacing w:val="-1"/>
                <w:sz w:val="20"/>
                <w:szCs w:val="20"/>
              </w:rPr>
              <w:t xml:space="preserve"> </w:t>
            </w:r>
            <w:r w:rsidRPr="00A92750">
              <w:rPr>
                <w:rFonts w:ascii="Arial"/>
                <w:sz w:val="20"/>
                <w:szCs w:val="20"/>
              </w:rPr>
              <w:t>teach</w:t>
            </w:r>
            <w:r w:rsidRPr="00A92750">
              <w:rPr>
                <w:rFonts w:ascii="Arial"/>
                <w:spacing w:val="-3"/>
                <w:sz w:val="20"/>
                <w:szCs w:val="20"/>
              </w:rPr>
              <w:t xml:space="preserve"> </w:t>
            </w:r>
            <w:r w:rsidRPr="00A92750">
              <w:rPr>
                <w:rFonts w:ascii="Arial"/>
                <w:sz w:val="20"/>
                <w:szCs w:val="20"/>
              </w:rPr>
              <w:t>routines in</w:t>
            </w:r>
            <w:r w:rsidRPr="00A92750">
              <w:rPr>
                <w:rFonts w:ascii="Arial"/>
                <w:spacing w:val="-1"/>
                <w:sz w:val="20"/>
                <w:szCs w:val="20"/>
              </w:rPr>
              <w:t xml:space="preserve"> </w:t>
            </w:r>
            <w:r w:rsidRPr="00A92750">
              <w:rPr>
                <w:rFonts w:ascii="Arial"/>
                <w:sz w:val="20"/>
                <w:szCs w:val="20"/>
              </w:rPr>
              <w:t>line</w:t>
            </w:r>
            <w:r w:rsidRPr="00A92750">
              <w:rPr>
                <w:rFonts w:ascii="Arial"/>
                <w:spacing w:val="-4"/>
                <w:sz w:val="20"/>
                <w:szCs w:val="20"/>
              </w:rPr>
              <w:t xml:space="preserve"> </w:t>
            </w:r>
            <w:r w:rsidRPr="00A92750">
              <w:rPr>
                <w:rFonts w:ascii="Arial"/>
                <w:sz w:val="20"/>
                <w:szCs w:val="20"/>
              </w:rPr>
              <w:t>with</w:t>
            </w:r>
            <w:r w:rsidRPr="00A92750">
              <w:rPr>
                <w:rFonts w:ascii="Arial"/>
                <w:spacing w:val="-1"/>
                <w:sz w:val="20"/>
                <w:szCs w:val="20"/>
              </w:rPr>
              <w:t xml:space="preserve"> </w:t>
            </w:r>
            <w:r w:rsidRPr="00A92750">
              <w:rPr>
                <w:rFonts w:ascii="Arial"/>
                <w:sz w:val="20"/>
                <w:szCs w:val="20"/>
              </w:rPr>
              <w:t>the</w:t>
            </w:r>
            <w:r w:rsidRPr="00A92750">
              <w:rPr>
                <w:rFonts w:ascii="Arial"/>
                <w:spacing w:val="-3"/>
                <w:sz w:val="20"/>
                <w:szCs w:val="20"/>
              </w:rPr>
              <w:t xml:space="preserve"> </w:t>
            </w:r>
            <w:r w:rsidRPr="00A92750">
              <w:rPr>
                <w:rFonts w:ascii="Arial"/>
                <w:sz w:val="20"/>
                <w:szCs w:val="20"/>
              </w:rPr>
              <w:t>school</w:t>
            </w:r>
            <w:r w:rsidRPr="00A92750">
              <w:rPr>
                <w:rFonts w:ascii="Arial"/>
                <w:spacing w:val="-2"/>
                <w:sz w:val="20"/>
                <w:szCs w:val="20"/>
              </w:rPr>
              <w:t xml:space="preserve"> </w:t>
            </w:r>
            <w:r w:rsidRPr="00A92750">
              <w:rPr>
                <w:rFonts w:ascii="Arial"/>
                <w:sz w:val="20"/>
                <w:szCs w:val="20"/>
              </w:rPr>
              <w:t>ethos</w:t>
            </w:r>
            <w:r w:rsidRPr="00A92750">
              <w:rPr>
                <w:rFonts w:ascii="Arial"/>
                <w:spacing w:val="-3"/>
                <w:sz w:val="20"/>
                <w:szCs w:val="20"/>
              </w:rPr>
              <w:t xml:space="preserve"> </w:t>
            </w:r>
            <w:r w:rsidRPr="00A92750">
              <w:rPr>
                <w:rFonts w:ascii="Arial"/>
                <w:sz w:val="20"/>
                <w:szCs w:val="20"/>
              </w:rPr>
              <w:t>that</w:t>
            </w:r>
            <w:r w:rsidRPr="00A92750">
              <w:rPr>
                <w:rFonts w:ascii="Arial"/>
                <w:spacing w:val="-59"/>
                <w:sz w:val="20"/>
                <w:szCs w:val="20"/>
              </w:rPr>
              <w:t xml:space="preserve"> </w:t>
            </w:r>
            <w:r w:rsidRPr="00A92750">
              <w:rPr>
                <w:rFonts w:ascii="Arial"/>
                <w:sz w:val="20"/>
                <w:szCs w:val="20"/>
              </w:rPr>
              <w:t>maximise time for learning (e.g. setting and reinforcing expectations about</w:t>
            </w:r>
            <w:r w:rsidRPr="00A92750">
              <w:rPr>
                <w:rFonts w:ascii="Arial"/>
                <w:spacing w:val="1"/>
                <w:sz w:val="20"/>
                <w:szCs w:val="20"/>
              </w:rPr>
              <w:t xml:space="preserve"> </w:t>
            </w:r>
            <w:r w:rsidRPr="00A92750">
              <w:rPr>
                <w:rFonts w:ascii="Arial"/>
                <w:sz w:val="20"/>
                <w:szCs w:val="20"/>
              </w:rPr>
              <w:t>key</w:t>
            </w:r>
            <w:r w:rsidRPr="00A92750">
              <w:rPr>
                <w:rFonts w:ascii="Arial"/>
                <w:spacing w:val="-1"/>
                <w:sz w:val="20"/>
                <w:szCs w:val="20"/>
              </w:rPr>
              <w:t xml:space="preserve"> </w:t>
            </w:r>
            <w:r w:rsidRPr="00A92750">
              <w:rPr>
                <w:rFonts w:ascii="Arial"/>
                <w:sz w:val="20"/>
                <w:szCs w:val="20"/>
              </w:rPr>
              <w:t>transition points)</w:t>
            </w:r>
          </w:p>
          <w:p w14:paraId="71535C88" w14:textId="77777777" w:rsidR="00AC17F0" w:rsidRPr="00A92750" w:rsidRDefault="00AC17F0" w:rsidP="00AC17F0">
            <w:pPr>
              <w:pStyle w:val="TableParagraph"/>
              <w:spacing w:before="1"/>
              <w:rPr>
                <w:rFonts w:ascii="Arial"/>
                <w:sz w:val="20"/>
                <w:szCs w:val="20"/>
              </w:rPr>
            </w:pPr>
          </w:p>
          <w:p w14:paraId="7124AD39" w14:textId="2611C4C5" w:rsidR="00AC17F0" w:rsidRPr="00A92750" w:rsidRDefault="00AC17F0" w:rsidP="00A92750">
            <w:pPr>
              <w:rPr>
                <w:rFonts w:ascii="Arial" w:hAnsi="Arial" w:cs="Arial"/>
                <w:sz w:val="20"/>
                <w:szCs w:val="20"/>
              </w:rPr>
            </w:pPr>
            <w:r w:rsidRPr="00A92750">
              <w:rPr>
                <w:rFonts w:ascii="Arial" w:hAnsi="Arial"/>
                <w:sz w:val="20"/>
                <w:szCs w:val="20"/>
              </w:rPr>
              <w:t>That</w:t>
            </w:r>
            <w:r w:rsidRPr="00A92750">
              <w:rPr>
                <w:rFonts w:ascii="Arial" w:hAnsi="Arial"/>
                <w:spacing w:val="-3"/>
                <w:sz w:val="20"/>
                <w:szCs w:val="20"/>
              </w:rPr>
              <w:t xml:space="preserve"> </w:t>
            </w:r>
            <w:r w:rsidRPr="00A92750">
              <w:rPr>
                <w:rFonts w:ascii="Arial" w:hAnsi="Arial"/>
                <w:sz w:val="20"/>
                <w:szCs w:val="20"/>
              </w:rPr>
              <w:t>pupils’</w:t>
            </w:r>
            <w:r w:rsidRPr="00A92750">
              <w:rPr>
                <w:rFonts w:ascii="Arial" w:hAnsi="Arial"/>
                <w:spacing w:val="-3"/>
                <w:sz w:val="20"/>
                <w:szCs w:val="20"/>
              </w:rPr>
              <w:t xml:space="preserve"> </w:t>
            </w:r>
            <w:r w:rsidRPr="00A92750">
              <w:rPr>
                <w:rFonts w:ascii="Arial" w:hAnsi="Arial"/>
                <w:sz w:val="20"/>
                <w:szCs w:val="20"/>
              </w:rPr>
              <w:t>investment</w:t>
            </w:r>
            <w:r w:rsidRPr="00A92750">
              <w:rPr>
                <w:rFonts w:ascii="Arial" w:hAnsi="Arial"/>
                <w:spacing w:val="-5"/>
                <w:sz w:val="20"/>
                <w:szCs w:val="20"/>
              </w:rPr>
              <w:t xml:space="preserve"> </w:t>
            </w:r>
            <w:r w:rsidRPr="00A92750">
              <w:rPr>
                <w:rFonts w:ascii="Arial" w:hAnsi="Arial"/>
                <w:sz w:val="20"/>
                <w:szCs w:val="20"/>
              </w:rPr>
              <w:t>in</w:t>
            </w:r>
            <w:r w:rsidRPr="00A92750">
              <w:rPr>
                <w:rFonts w:ascii="Arial" w:hAnsi="Arial"/>
                <w:spacing w:val="-3"/>
                <w:sz w:val="20"/>
                <w:szCs w:val="20"/>
              </w:rPr>
              <w:t xml:space="preserve"> </w:t>
            </w:r>
            <w:r w:rsidRPr="00A92750">
              <w:rPr>
                <w:rFonts w:ascii="Arial" w:hAnsi="Arial"/>
                <w:sz w:val="20"/>
                <w:szCs w:val="20"/>
              </w:rPr>
              <w:t>learning</w:t>
            </w:r>
            <w:r w:rsidRPr="00A92750">
              <w:rPr>
                <w:rFonts w:ascii="Arial" w:hAnsi="Arial"/>
                <w:spacing w:val="-3"/>
                <w:sz w:val="20"/>
                <w:szCs w:val="20"/>
              </w:rPr>
              <w:t xml:space="preserve"> </w:t>
            </w:r>
            <w:r w:rsidRPr="00A92750">
              <w:rPr>
                <w:rFonts w:ascii="Arial" w:hAnsi="Arial"/>
                <w:sz w:val="20"/>
                <w:szCs w:val="20"/>
              </w:rPr>
              <w:t>is</w:t>
            </w:r>
            <w:r w:rsidRPr="00A92750">
              <w:rPr>
                <w:rFonts w:ascii="Arial" w:hAnsi="Arial"/>
                <w:spacing w:val="-3"/>
                <w:sz w:val="20"/>
                <w:szCs w:val="20"/>
              </w:rPr>
              <w:t xml:space="preserve"> </w:t>
            </w:r>
            <w:r w:rsidRPr="00A92750">
              <w:rPr>
                <w:rFonts w:ascii="Arial" w:hAnsi="Arial"/>
                <w:sz w:val="20"/>
                <w:szCs w:val="20"/>
              </w:rPr>
              <w:t>also</w:t>
            </w:r>
            <w:r w:rsidRPr="00A92750">
              <w:rPr>
                <w:rFonts w:ascii="Arial" w:hAnsi="Arial"/>
                <w:spacing w:val="-5"/>
                <w:sz w:val="20"/>
                <w:szCs w:val="20"/>
              </w:rPr>
              <w:t xml:space="preserve"> </w:t>
            </w:r>
            <w:r w:rsidRPr="00A92750">
              <w:rPr>
                <w:rFonts w:ascii="Arial" w:hAnsi="Arial"/>
                <w:sz w:val="20"/>
                <w:szCs w:val="20"/>
              </w:rPr>
              <w:t>driven</w:t>
            </w:r>
            <w:r w:rsidRPr="00A92750">
              <w:rPr>
                <w:rFonts w:ascii="Arial" w:hAnsi="Arial"/>
                <w:spacing w:val="-5"/>
                <w:sz w:val="20"/>
                <w:szCs w:val="20"/>
              </w:rPr>
              <w:t xml:space="preserve"> </w:t>
            </w:r>
            <w:r w:rsidRPr="00A92750">
              <w:rPr>
                <w:rFonts w:ascii="Arial" w:hAnsi="Arial"/>
                <w:sz w:val="20"/>
                <w:szCs w:val="20"/>
              </w:rPr>
              <w:t>by</w:t>
            </w:r>
            <w:r w:rsidRPr="00A92750">
              <w:rPr>
                <w:rFonts w:ascii="Arial" w:hAnsi="Arial"/>
                <w:spacing w:val="-4"/>
                <w:sz w:val="20"/>
                <w:szCs w:val="20"/>
              </w:rPr>
              <w:t xml:space="preserve"> </w:t>
            </w:r>
            <w:r w:rsidRPr="00A92750">
              <w:rPr>
                <w:rFonts w:ascii="Arial" w:hAnsi="Arial"/>
                <w:sz w:val="20"/>
                <w:szCs w:val="20"/>
              </w:rPr>
              <w:t>their</w:t>
            </w:r>
            <w:r w:rsidRPr="00A92750">
              <w:rPr>
                <w:rFonts w:ascii="Arial" w:hAnsi="Arial"/>
                <w:spacing w:val="-4"/>
                <w:sz w:val="20"/>
                <w:szCs w:val="20"/>
              </w:rPr>
              <w:t xml:space="preserve"> </w:t>
            </w:r>
            <w:r w:rsidRPr="00A92750">
              <w:rPr>
                <w:rFonts w:ascii="Arial" w:hAnsi="Arial"/>
                <w:sz w:val="20"/>
                <w:szCs w:val="20"/>
              </w:rPr>
              <w:t>prior</w:t>
            </w:r>
            <w:r w:rsidRPr="00A92750">
              <w:rPr>
                <w:rFonts w:ascii="Arial" w:hAnsi="Arial"/>
                <w:spacing w:val="-2"/>
                <w:sz w:val="20"/>
                <w:szCs w:val="20"/>
              </w:rPr>
              <w:t xml:space="preserve"> </w:t>
            </w:r>
            <w:r w:rsidRPr="00A92750">
              <w:rPr>
                <w:rFonts w:ascii="Arial" w:hAnsi="Arial"/>
                <w:sz w:val="20"/>
                <w:szCs w:val="20"/>
              </w:rPr>
              <w:t>experiences</w:t>
            </w:r>
            <w:r w:rsidRPr="00A92750">
              <w:rPr>
                <w:rFonts w:ascii="Arial" w:hAnsi="Arial"/>
                <w:spacing w:val="-58"/>
                <w:sz w:val="20"/>
                <w:szCs w:val="20"/>
              </w:rPr>
              <w:t xml:space="preserve"> </w:t>
            </w:r>
            <w:r w:rsidRPr="00A92750">
              <w:rPr>
                <w:rFonts w:ascii="Arial" w:hAnsi="Arial"/>
                <w:sz w:val="20"/>
                <w:szCs w:val="20"/>
              </w:rPr>
              <w:t>and</w:t>
            </w:r>
            <w:r w:rsidRPr="00A92750">
              <w:rPr>
                <w:rFonts w:ascii="Arial" w:hAnsi="Arial"/>
                <w:spacing w:val="-1"/>
                <w:sz w:val="20"/>
                <w:szCs w:val="20"/>
              </w:rPr>
              <w:t xml:space="preserve"> </w:t>
            </w:r>
            <w:r w:rsidRPr="00A92750">
              <w:rPr>
                <w:rFonts w:ascii="Arial" w:hAnsi="Arial"/>
                <w:sz w:val="20"/>
                <w:szCs w:val="20"/>
              </w:rPr>
              <w:t>perceptions</w:t>
            </w:r>
            <w:r w:rsidRPr="00A92750">
              <w:rPr>
                <w:rFonts w:ascii="Arial" w:hAnsi="Arial"/>
                <w:spacing w:val="1"/>
                <w:sz w:val="20"/>
                <w:szCs w:val="20"/>
              </w:rPr>
              <w:t xml:space="preserve"> </w:t>
            </w:r>
            <w:r w:rsidRPr="00A92750">
              <w:rPr>
                <w:rFonts w:ascii="Arial" w:hAnsi="Arial"/>
                <w:sz w:val="20"/>
                <w:szCs w:val="20"/>
              </w:rPr>
              <w:t>of</w:t>
            </w:r>
            <w:r w:rsidRPr="00A92750">
              <w:rPr>
                <w:rFonts w:ascii="Arial" w:hAnsi="Arial"/>
                <w:spacing w:val="2"/>
                <w:sz w:val="20"/>
                <w:szCs w:val="20"/>
              </w:rPr>
              <w:t xml:space="preserve"> </w:t>
            </w:r>
            <w:r w:rsidRPr="00A92750">
              <w:rPr>
                <w:rFonts w:ascii="Arial" w:hAnsi="Arial"/>
                <w:sz w:val="20"/>
                <w:szCs w:val="20"/>
              </w:rPr>
              <w:t>success</w:t>
            </w:r>
            <w:r w:rsidRPr="00A92750">
              <w:rPr>
                <w:rFonts w:ascii="Arial" w:hAnsi="Arial"/>
                <w:spacing w:val="1"/>
                <w:sz w:val="20"/>
                <w:szCs w:val="20"/>
              </w:rPr>
              <w:t xml:space="preserve"> </w:t>
            </w:r>
            <w:r w:rsidRPr="00A92750">
              <w:rPr>
                <w:rFonts w:ascii="Arial" w:hAnsi="Arial"/>
                <w:sz w:val="20"/>
                <w:szCs w:val="20"/>
              </w:rPr>
              <w:t>and</w:t>
            </w:r>
            <w:r w:rsidRPr="00A92750">
              <w:rPr>
                <w:rFonts w:ascii="Arial" w:hAnsi="Arial"/>
                <w:spacing w:val="-2"/>
                <w:sz w:val="20"/>
                <w:szCs w:val="20"/>
              </w:rPr>
              <w:t xml:space="preserve"> </w:t>
            </w:r>
            <w:r w:rsidRPr="00A92750">
              <w:rPr>
                <w:rFonts w:ascii="Arial" w:hAnsi="Arial"/>
                <w:sz w:val="20"/>
                <w:szCs w:val="20"/>
              </w:rPr>
              <w:t>failure.</w:t>
            </w:r>
          </w:p>
        </w:tc>
        <w:tc>
          <w:tcPr>
            <w:tcW w:w="7881" w:type="dxa"/>
          </w:tcPr>
          <w:p w14:paraId="12B67AAF" w14:textId="77777777" w:rsidR="00AC17F0" w:rsidRPr="00A92750" w:rsidRDefault="00AC17F0" w:rsidP="00AC17F0">
            <w:pPr>
              <w:pStyle w:val="TableParagraph"/>
              <w:ind w:left="108" w:right="891"/>
              <w:rPr>
                <w:rFonts w:ascii="Arial"/>
                <w:sz w:val="20"/>
                <w:szCs w:val="20"/>
              </w:rPr>
            </w:pPr>
            <w:r w:rsidRPr="00A92750">
              <w:rPr>
                <w:rFonts w:ascii="Arial"/>
                <w:sz w:val="20"/>
                <w:szCs w:val="20"/>
              </w:rPr>
              <w:lastRenderedPageBreak/>
              <w:t>How to independently plan lessons that have high expectations of all</w:t>
            </w:r>
            <w:r w:rsidRPr="00A92750">
              <w:rPr>
                <w:rFonts w:ascii="Arial"/>
                <w:spacing w:val="-59"/>
                <w:sz w:val="20"/>
                <w:szCs w:val="20"/>
              </w:rPr>
              <w:t xml:space="preserve"> </w:t>
            </w:r>
            <w:r w:rsidRPr="00A92750">
              <w:rPr>
                <w:rFonts w:ascii="Arial"/>
                <w:sz w:val="20"/>
                <w:szCs w:val="20"/>
              </w:rPr>
              <w:t>learners</w:t>
            </w:r>
          </w:p>
          <w:p w14:paraId="7D8D3921" w14:textId="77777777" w:rsidR="00AC17F0" w:rsidRPr="00A92750" w:rsidRDefault="00AC17F0" w:rsidP="00AC17F0">
            <w:pPr>
              <w:pStyle w:val="TableParagraph"/>
              <w:spacing w:before="4"/>
              <w:rPr>
                <w:rFonts w:ascii="Arial"/>
                <w:sz w:val="20"/>
                <w:szCs w:val="20"/>
              </w:rPr>
            </w:pPr>
          </w:p>
          <w:p w14:paraId="2DD5919D" w14:textId="77777777" w:rsidR="00AC17F0" w:rsidRPr="00A92750" w:rsidRDefault="00AC17F0" w:rsidP="00AC17F0">
            <w:pPr>
              <w:pStyle w:val="TableParagraph"/>
              <w:ind w:left="108" w:right="463"/>
              <w:rPr>
                <w:rFonts w:ascii="Arial"/>
                <w:sz w:val="20"/>
                <w:szCs w:val="20"/>
              </w:rPr>
            </w:pPr>
            <w:r w:rsidRPr="00A92750">
              <w:rPr>
                <w:rFonts w:ascii="Arial"/>
                <w:sz w:val="20"/>
                <w:szCs w:val="20"/>
              </w:rPr>
              <w:t>How to create inspirational and challenging lessons that help pupils to be</w:t>
            </w:r>
            <w:r w:rsidRPr="00A92750">
              <w:rPr>
                <w:rFonts w:ascii="Arial"/>
                <w:spacing w:val="-59"/>
                <w:sz w:val="20"/>
                <w:szCs w:val="20"/>
              </w:rPr>
              <w:t xml:space="preserve"> </w:t>
            </w:r>
            <w:r w:rsidRPr="00A92750">
              <w:rPr>
                <w:rFonts w:ascii="Arial"/>
                <w:sz w:val="20"/>
                <w:szCs w:val="20"/>
              </w:rPr>
              <w:t>extrinsically motivated</w:t>
            </w:r>
          </w:p>
          <w:p w14:paraId="753FF9CA" w14:textId="77777777" w:rsidR="00AC17F0" w:rsidRPr="00A92750" w:rsidRDefault="00AC17F0" w:rsidP="00AC17F0">
            <w:pPr>
              <w:pStyle w:val="TableParagraph"/>
              <w:spacing w:before="10"/>
              <w:rPr>
                <w:rFonts w:ascii="Arial"/>
                <w:sz w:val="20"/>
                <w:szCs w:val="20"/>
              </w:rPr>
            </w:pPr>
          </w:p>
          <w:p w14:paraId="325EBEB5" w14:textId="77777777" w:rsidR="00AC17F0" w:rsidRPr="00A92750" w:rsidRDefault="00AC17F0" w:rsidP="00AC17F0">
            <w:pPr>
              <w:pStyle w:val="TableParagraph"/>
              <w:spacing w:before="1"/>
              <w:ind w:left="108" w:right="378"/>
              <w:rPr>
                <w:rFonts w:ascii="Arial"/>
                <w:sz w:val="20"/>
                <w:szCs w:val="20"/>
              </w:rPr>
            </w:pPr>
            <w:r w:rsidRPr="00A92750">
              <w:rPr>
                <w:rFonts w:ascii="Arial"/>
                <w:sz w:val="20"/>
                <w:szCs w:val="20"/>
              </w:rPr>
              <w:t>How to expertly manage behaviour and motivate children and thus have a</w:t>
            </w:r>
            <w:r w:rsidRPr="00A92750">
              <w:rPr>
                <w:rFonts w:ascii="Arial"/>
                <w:spacing w:val="-60"/>
                <w:sz w:val="20"/>
                <w:szCs w:val="20"/>
              </w:rPr>
              <w:t xml:space="preserve"> </w:t>
            </w:r>
            <w:r w:rsidRPr="00A92750">
              <w:rPr>
                <w:rFonts w:ascii="Arial"/>
                <w:sz w:val="20"/>
                <w:szCs w:val="20"/>
              </w:rPr>
              <w:t>positive long-term impact on pupils' attitude and aspirations, thereby</w:t>
            </w:r>
            <w:r w:rsidRPr="00A92750">
              <w:rPr>
                <w:rFonts w:ascii="Arial"/>
                <w:spacing w:val="1"/>
                <w:sz w:val="20"/>
                <w:szCs w:val="20"/>
              </w:rPr>
              <w:t xml:space="preserve"> </w:t>
            </w:r>
            <w:r w:rsidRPr="00A92750">
              <w:rPr>
                <w:rFonts w:ascii="Arial"/>
                <w:sz w:val="20"/>
                <w:szCs w:val="20"/>
              </w:rPr>
              <w:t>supporting</w:t>
            </w:r>
            <w:r w:rsidRPr="00A92750">
              <w:rPr>
                <w:rFonts w:ascii="Arial"/>
                <w:spacing w:val="-1"/>
                <w:sz w:val="20"/>
                <w:szCs w:val="20"/>
              </w:rPr>
              <w:t xml:space="preserve"> </w:t>
            </w:r>
            <w:r w:rsidRPr="00A92750">
              <w:rPr>
                <w:rFonts w:ascii="Arial"/>
                <w:sz w:val="20"/>
                <w:szCs w:val="20"/>
              </w:rPr>
              <w:t>EHUs'</w:t>
            </w:r>
            <w:r w:rsidRPr="00A92750">
              <w:rPr>
                <w:rFonts w:ascii="Arial"/>
                <w:spacing w:val="2"/>
                <w:sz w:val="20"/>
                <w:szCs w:val="20"/>
              </w:rPr>
              <w:t xml:space="preserve"> </w:t>
            </w:r>
            <w:r w:rsidRPr="00A92750">
              <w:rPr>
                <w:rFonts w:ascii="Arial"/>
                <w:sz w:val="20"/>
                <w:szCs w:val="20"/>
              </w:rPr>
              <w:t>ethos</w:t>
            </w:r>
            <w:r w:rsidRPr="00A92750">
              <w:rPr>
                <w:rFonts w:ascii="Arial"/>
                <w:spacing w:val="-2"/>
                <w:sz w:val="20"/>
                <w:szCs w:val="20"/>
              </w:rPr>
              <w:t xml:space="preserve"> </w:t>
            </w:r>
            <w:r w:rsidRPr="00A92750">
              <w:rPr>
                <w:rFonts w:ascii="Arial"/>
                <w:sz w:val="20"/>
                <w:szCs w:val="20"/>
              </w:rPr>
              <w:t>of</w:t>
            </w:r>
            <w:r w:rsidRPr="00A92750">
              <w:rPr>
                <w:rFonts w:ascii="Arial"/>
                <w:spacing w:val="1"/>
                <w:sz w:val="20"/>
                <w:szCs w:val="20"/>
              </w:rPr>
              <w:t xml:space="preserve"> </w:t>
            </w:r>
            <w:r w:rsidRPr="00A92750">
              <w:rPr>
                <w:rFonts w:ascii="Arial"/>
                <w:sz w:val="20"/>
                <w:szCs w:val="20"/>
              </w:rPr>
              <w:t>social</w:t>
            </w:r>
            <w:r w:rsidRPr="00A92750">
              <w:rPr>
                <w:rFonts w:ascii="Arial"/>
                <w:spacing w:val="-3"/>
                <w:sz w:val="20"/>
                <w:szCs w:val="20"/>
              </w:rPr>
              <w:t xml:space="preserve"> </w:t>
            </w:r>
            <w:r w:rsidRPr="00A92750">
              <w:rPr>
                <w:rFonts w:ascii="Arial"/>
                <w:sz w:val="20"/>
                <w:szCs w:val="20"/>
              </w:rPr>
              <w:t>justice</w:t>
            </w:r>
          </w:p>
          <w:p w14:paraId="77C6F733" w14:textId="77777777" w:rsidR="00AC17F0" w:rsidRPr="00A92750" w:rsidRDefault="00AC17F0" w:rsidP="00AC17F0">
            <w:pPr>
              <w:pStyle w:val="TableParagraph"/>
              <w:rPr>
                <w:rFonts w:ascii="Arial"/>
                <w:sz w:val="20"/>
                <w:szCs w:val="20"/>
              </w:rPr>
            </w:pPr>
          </w:p>
          <w:p w14:paraId="27064A60" w14:textId="77777777" w:rsidR="00AC17F0" w:rsidRPr="00A92750" w:rsidRDefault="00AC17F0" w:rsidP="00AC17F0">
            <w:pPr>
              <w:pStyle w:val="TableParagraph"/>
              <w:spacing w:before="1"/>
              <w:ind w:left="108" w:right="84"/>
              <w:rPr>
                <w:rFonts w:ascii="Arial"/>
                <w:sz w:val="20"/>
                <w:szCs w:val="20"/>
              </w:rPr>
            </w:pPr>
            <w:r w:rsidRPr="00A92750">
              <w:rPr>
                <w:rFonts w:ascii="Arial"/>
                <w:sz w:val="20"/>
                <w:szCs w:val="20"/>
              </w:rPr>
              <w:t>How to help all pupils to understand that they can succeed, even when faced</w:t>
            </w:r>
            <w:r w:rsidRPr="00A92750">
              <w:rPr>
                <w:rFonts w:ascii="Arial"/>
                <w:spacing w:val="-60"/>
                <w:sz w:val="20"/>
                <w:szCs w:val="20"/>
              </w:rPr>
              <w:t xml:space="preserve"> </w:t>
            </w:r>
            <w:r w:rsidRPr="00A92750">
              <w:rPr>
                <w:rFonts w:ascii="Arial"/>
                <w:sz w:val="20"/>
                <w:szCs w:val="20"/>
              </w:rPr>
              <w:t>with</w:t>
            </w:r>
            <w:r w:rsidRPr="00A92750">
              <w:rPr>
                <w:rFonts w:ascii="Arial"/>
                <w:spacing w:val="-1"/>
                <w:sz w:val="20"/>
                <w:szCs w:val="20"/>
              </w:rPr>
              <w:t xml:space="preserve"> </w:t>
            </w:r>
            <w:r w:rsidRPr="00A92750">
              <w:rPr>
                <w:rFonts w:ascii="Arial"/>
                <w:sz w:val="20"/>
                <w:szCs w:val="20"/>
              </w:rPr>
              <w:t>challenge</w:t>
            </w:r>
          </w:p>
          <w:p w14:paraId="37601F9D" w14:textId="77777777" w:rsidR="00AC17F0" w:rsidRPr="00A92750" w:rsidRDefault="00AC17F0" w:rsidP="00AC17F0">
            <w:pPr>
              <w:pStyle w:val="TableParagraph"/>
              <w:spacing w:before="11"/>
              <w:rPr>
                <w:rFonts w:ascii="Arial"/>
                <w:sz w:val="20"/>
                <w:szCs w:val="20"/>
              </w:rPr>
            </w:pPr>
          </w:p>
          <w:p w14:paraId="7DA9A299" w14:textId="77777777" w:rsidR="00AC17F0" w:rsidRPr="00A92750" w:rsidRDefault="00AC17F0" w:rsidP="00AC17F0">
            <w:pPr>
              <w:pStyle w:val="TableParagraph"/>
              <w:ind w:left="108" w:right="665"/>
              <w:jc w:val="both"/>
              <w:rPr>
                <w:rFonts w:ascii="Arial" w:hAnsi="Arial"/>
                <w:sz w:val="20"/>
                <w:szCs w:val="20"/>
              </w:rPr>
            </w:pPr>
            <w:r w:rsidRPr="00A92750">
              <w:rPr>
                <w:rFonts w:ascii="Arial" w:hAnsi="Arial"/>
                <w:sz w:val="20"/>
                <w:szCs w:val="20"/>
              </w:rPr>
              <w:t>To discuss and analyse, with expert colleagues, effective strategies for</w:t>
            </w:r>
            <w:r w:rsidRPr="00A92750">
              <w:rPr>
                <w:rFonts w:ascii="Arial" w:hAnsi="Arial"/>
                <w:spacing w:val="-59"/>
                <w:sz w:val="20"/>
                <w:szCs w:val="20"/>
              </w:rPr>
              <w:t xml:space="preserve"> </w:t>
            </w:r>
            <w:r w:rsidRPr="00A92750">
              <w:rPr>
                <w:rFonts w:ascii="Arial" w:hAnsi="Arial"/>
                <w:sz w:val="20"/>
                <w:szCs w:val="20"/>
              </w:rPr>
              <w:t>liaising with parents, carers and colleagues to better understand pupils’</w:t>
            </w:r>
            <w:r w:rsidRPr="00A92750">
              <w:rPr>
                <w:rFonts w:ascii="Arial" w:hAnsi="Arial"/>
                <w:spacing w:val="-60"/>
                <w:sz w:val="20"/>
                <w:szCs w:val="20"/>
              </w:rPr>
              <w:t xml:space="preserve"> </w:t>
            </w:r>
            <w:r w:rsidRPr="00A92750">
              <w:rPr>
                <w:rFonts w:ascii="Arial" w:hAnsi="Arial"/>
                <w:sz w:val="20"/>
                <w:szCs w:val="20"/>
              </w:rPr>
              <w:t>individual</w:t>
            </w:r>
            <w:r w:rsidRPr="00A92750">
              <w:rPr>
                <w:rFonts w:ascii="Arial" w:hAnsi="Arial"/>
                <w:spacing w:val="-2"/>
                <w:sz w:val="20"/>
                <w:szCs w:val="20"/>
              </w:rPr>
              <w:t xml:space="preserve"> </w:t>
            </w:r>
            <w:r w:rsidRPr="00A92750">
              <w:rPr>
                <w:rFonts w:ascii="Arial" w:hAnsi="Arial"/>
                <w:sz w:val="20"/>
                <w:szCs w:val="20"/>
              </w:rPr>
              <w:t>circumstances</w:t>
            </w:r>
          </w:p>
          <w:p w14:paraId="6FCFBC3E" w14:textId="77777777" w:rsidR="00AC17F0" w:rsidRPr="00A92750" w:rsidRDefault="00AC17F0" w:rsidP="00AC17F0">
            <w:pPr>
              <w:pStyle w:val="TableParagraph"/>
              <w:spacing w:before="6"/>
              <w:rPr>
                <w:rFonts w:ascii="Arial"/>
                <w:sz w:val="20"/>
                <w:szCs w:val="20"/>
              </w:rPr>
            </w:pPr>
          </w:p>
          <w:p w14:paraId="710F5968" w14:textId="77777777" w:rsidR="00AC17F0" w:rsidRDefault="00AC17F0" w:rsidP="00AC17F0">
            <w:pPr>
              <w:rPr>
                <w:rFonts w:ascii="Arial" w:hAnsi="Arial"/>
                <w:sz w:val="20"/>
                <w:szCs w:val="20"/>
              </w:rPr>
            </w:pPr>
            <w:r w:rsidRPr="00A92750">
              <w:rPr>
                <w:rFonts w:ascii="Arial" w:hAnsi="Arial"/>
                <w:sz w:val="20"/>
                <w:szCs w:val="20"/>
              </w:rPr>
              <w:t>That</w:t>
            </w:r>
            <w:r w:rsidRPr="00A92750">
              <w:rPr>
                <w:rFonts w:ascii="Arial" w:hAnsi="Arial"/>
                <w:spacing w:val="-5"/>
                <w:sz w:val="20"/>
                <w:szCs w:val="20"/>
              </w:rPr>
              <w:t xml:space="preserve"> </w:t>
            </w:r>
            <w:r w:rsidRPr="00A92750">
              <w:rPr>
                <w:rFonts w:ascii="Arial" w:hAnsi="Arial"/>
                <w:sz w:val="20"/>
                <w:szCs w:val="20"/>
              </w:rPr>
              <w:t>teachers</w:t>
            </w:r>
            <w:r w:rsidRPr="00A92750">
              <w:rPr>
                <w:rFonts w:ascii="Arial" w:hAnsi="Arial"/>
                <w:spacing w:val="-5"/>
                <w:sz w:val="20"/>
                <w:szCs w:val="20"/>
              </w:rPr>
              <w:t xml:space="preserve"> </w:t>
            </w:r>
            <w:r w:rsidRPr="00A92750">
              <w:rPr>
                <w:rFonts w:ascii="Arial" w:hAnsi="Arial"/>
                <w:sz w:val="20"/>
                <w:szCs w:val="20"/>
              </w:rPr>
              <w:t>can</w:t>
            </w:r>
            <w:r w:rsidRPr="00A92750">
              <w:rPr>
                <w:rFonts w:ascii="Arial" w:hAnsi="Arial"/>
                <w:spacing w:val="-6"/>
                <w:sz w:val="20"/>
                <w:szCs w:val="20"/>
              </w:rPr>
              <w:t xml:space="preserve"> </w:t>
            </w:r>
            <w:r w:rsidRPr="00A92750">
              <w:rPr>
                <w:rFonts w:ascii="Arial" w:hAnsi="Arial"/>
                <w:sz w:val="20"/>
                <w:szCs w:val="20"/>
              </w:rPr>
              <w:t>influence</w:t>
            </w:r>
            <w:r w:rsidRPr="00A92750">
              <w:rPr>
                <w:rFonts w:ascii="Arial" w:hAnsi="Arial"/>
                <w:spacing w:val="-3"/>
                <w:sz w:val="20"/>
                <w:szCs w:val="20"/>
              </w:rPr>
              <w:t xml:space="preserve"> </w:t>
            </w:r>
            <w:r w:rsidRPr="00A92750">
              <w:rPr>
                <w:rFonts w:ascii="Arial" w:hAnsi="Arial"/>
                <w:sz w:val="20"/>
                <w:szCs w:val="20"/>
              </w:rPr>
              <w:t>pupils’</w:t>
            </w:r>
            <w:r w:rsidRPr="00A92750">
              <w:rPr>
                <w:rFonts w:ascii="Arial" w:hAnsi="Arial"/>
                <w:spacing w:val="-4"/>
                <w:sz w:val="20"/>
                <w:szCs w:val="20"/>
              </w:rPr>
              <w:t xml:space="preserve"> </w:t>
            </w:r>
            <w:r w:rsidRPr="00A92750">
              <w:rPr>
                <w:rFonts w:ascii="Arial" w:hAnsi="Arial"/>
                <w:sz w:val="20"/>
                <w:szCs w:val="20"/>
              </w:rPr>
              <w:t>resilience</w:t>
            </w:r>
            <w:r w:rsidRPr="00A92750">
              <w:rPr>
                <w:rFonts w:ascii="Arial" w:hAnsi="Arial"/>
                <w:spacing w:val="-3"/>
                <w:sz w:val="20"/>
                <w:szCs w:val="20"/>
              </w:rPr>
              <w:t xml:space="preserve"> </w:t>
            </w:r>
            <w:r w:rsidRPr="00A92750">
              <w:rPr>
                <w:rFonts w:ascii="Arial" w:hAnsi="Arial"/>
                <w:sz w:val="20"/>
                <w:szCs w:val="20"/>
              </w:rPr>
              <w:t>and</w:t>
            </w:r>
            <w:r w:rsidRPr="00A92750">
              <w:rPr>
                <w:rFonts w:ascii="Arial" w:hAnsi="Arial"/>
                <w:spacing w:val="-4"/>
                <w:sz w:val="20"/>
                <w:szCs w:val="20"/>
              </w:rPr>
              <w:t xml:space="preserve"> </w:t>
            </w:r>
            <w:r w:rsidRPr="00A92750">
              <w:rPr>
                <w:rFonts w:ascii="Arial" w:hAnsi="Arial"/>
                <w:sz w:val="20"/>
                <w:szCs w:val="20"/>
              </w:rPr>
              <w:t>beliefs</w:t>
            </w:r>
            <w:r w:rsidRPr="00A92750">
              <w:rPr>
                <w:rFonts w:ascii="Arial" w:hAnsi="Arial"/>
                <w:spacing w:val="-2"/>
                <w:sz w:val="20"/>
                <w:szCs w:val="20"/>
              </w:rPr>
              <w:t xml:space="preserve"> </w:t>
            </w:r>
            <w:r w:rsidRPr="00A92750">
              <w:rPr>
                <w:rFonts w:ascii="Arial" w:hAnsi="Arial"/>
                <w:sz w:val="20"/>
                <w:szCs w:val="20"/>
              </w:rPr>
              <w:t>about</w:t>
            </w:r>
            <w:r w:rsidRPr="00A92750">
              <w:rPr>
                <w:rFonts w:ascii="Arial" w:hAnsi="Arial"/>
                <w:spacing w:val="-5"/>
                <w:sz w:val="20"/>
                <w:szCs w:val="20"/>
              </w:rPr>
              <w:t xml:space="preserve"> </w:t>
            </w:r>
            <w:r w:rsidRPr="00A92750">
              <w:rPr>
                <w:rFonts w:ascii="Arial" w:hAnsi="Arial"/>
                <w:sz w:val="20"/>
                <w:szCs w:val="20"/>
              </w:rPr>
              <w:t>their</w:t>
            </w:r>
            <w:r w:rsidRPr="00A92750">
              <w:rPr>
                <w:rFonts w:ascii="Arial" w:hAnsi="Arial"/>
                <w:spacing w:val="-2"/>
                <w:sz w:val="20"/>
                <w:szCs w:val="20"/>
              </w:rPr>
              <w:t xml:space="preserve"> </w:t>
            </w:r>
            <w:r w:rsidRPr="00A92750">
              <w:rPr>
                <w:rFonts w:ascii="Arial" w:hAnsi="Arial"/>
                <w:sz w:val="20"/>
                <w:szCs w:val="20"/>
              </w:rPr>
              <w:t>ability</w:t>
            </w:r>
            <w:r w:rsidRPr="00A92750">
              <w:rPr>
                <w:rFonts w:ascii="Arial" w:hAnsi="Arial"/>
                <w:spacing w:val="-3"/>
                <w:sz w:val="20"/>
                <w:szCs w:val="20"/>
              </w:rPr>
              <w:t xml:space="preserve"> </w:t>
            </w:r>
            <w:r w:rsidRPr="00A92750">
              <w:rPr>
                <w:rFonts w:ascii="Arial" w:hAnsi="Arial"/>
                <w:sz w:val="20"/>
                <w:szCs w:val="20"/>
              </w:rPr>
              <w:t>to</w:t>
            </w:r>
            <w:r w:rsidRPr="00A92750">
              <w:rPr>
                <w:rFonts w:ascii="Arial" w:hAnsi="Arial"/>
                <w:spacing w:val="-58"/>
                <w:sz w:val="20"/>
                <w:szCs w:val="20"/>
              </w:rPr>
              <w:t xml:space="preserve"> </w:t>
            </w:r>
            <w:r w:rsidRPr="00A92750">
              <w:rPr>
                <w:rFonts w:ascii="Arial" w:hAnsi="Arial"/>
                <w:sz w:val="20"/>
                <w:szCs w:val="20"/>
              </w:rPr>
              <w:t>succeed,</w:t>
            </w:r>
            <w:r w:rsidRPr="00A92750">
              <w:rPr>
                <w:rFonts w:ascii="Arial" w:hAnsi="Arial"/>
                <w:spacing w:val="-1"/>
                <w:sz w:val="20"/>
                <w:szCs w:val="20"/>
              </w:rPr>
              <w:t xml:space="preserve"> </w:t>
            </w:r>
            <w:r w:rsidRPr="00A92750">
              <w:rPr>
                <w:rFonts w:ascii="Arial" w:hAnsi="Arial"/>
                <w:sz w:val="20"/>
                <w:szCs w:val="20"/>
              </w:rPr>
              <w:t>by ensuring all</w:t>
            </w:r>
            <w:r w:rsidRPr="00A92750">
              <w:rPr>
                <w:rFonts w:ascii="Arial" w:hAnsi="Arial"/>
                <w:spacing w:val="-3"/>
                <w:sz w:val="20"/>
                <w:szCs w:val="20"/>
              </w:rPr>
              <w:t xml:space="preserve"> </w:t>
            </w:r>
            <w:r w:rsidRPr="00A92750">
              <w:rPr>
                <w:rFonts w:ascii="Arial" w:hAnsi="Arial"/>
                <w:sz w:val="20"/>
                <w:szCs w:val="20"/>
              </w:rPr>
              <w:t>pupils</w:t>
            </w:r>
            <w:r w:rsidRPr="00A92750">
              <w:rPr>
                <w:rFonts w:ascii="Arial" w:hAnsi="Arial"/>
                <w:spacing w:val="1"/>
                <w:sz w:val="20"/>
                <w:szCs w:val="20"/>
              </w:rPr>
              <w:t xml:space="preserve"> </w:t>
            </w:r>
            <w:r w:rsidRPr="00A92750">
              <w:rPr>
                <w:rFonts w:ascii="Arial" w:hAnsi="Arial"/>
                <w:sz w:val="20"/>
                <w:szCs w:val="20"/>
              </w:rPr>
              <w:t>can to</w:t>
            </w:r>
            <w:r w:rsidRPr="00A92750">
              <w:rPr>
                <w:rFonts w:ascii="Arial" w:hAnsi="Arial"/>
                <w:spacing w:val="-2"/>
                <w:sz w:val="20"/>
                <w:szCs w:val="20"/>
              </w:rPr>
              <w:t xml:space="preserve"> </w:t>
            </w:r>
            <w:r w:rsidRPr="00A92750">
              <w:rPr>
                <w:rFonts w:ascii="Arial" w:hAnsi="Arial"/>
                <w:sz w:val="20"/>
                <w:szCs w:val="20"/>
              </w:rPr>
              <w:t>experience</w:t>
            </w:r>
            <w:r w:rsidRPr="00A92750">
              <w:rPr>
                <w:rFonts w:ascii="Arial" w:hAnsi="Arial"/>
                <w:spacing w:val="-5"/>
                <w:sz w:val="20"/>
                <w:szCs w:val="20"/>
              </w:rPr>
              <w:t xml:space="preserve"> </w:t>
            </w:r>
            <w:r w:rsidRPr="00A92750">
              <w:rPr>
                <w:rFonts w:ascii="Arial" w:hAnsi="Arial"/>
                <w:sz w:val="20"/>
                <w:szCs w:val="20"/>
              </w:rPr>
              <w:t>meaningful</w:t>
            </w:r>
            <w:r w:rsidRPr="00A92750">
              <w:rPr>
                <w:rFonts w:ascii="Arial" w:hAnsi="Arial"/>
                <w:spacing w:val="-1"/>
                <w:sz w:val="20"/>
                <w:szCs w:val="20"/>
              </w:rPr>
              <w:t xml:space="preserve"> </w:t>
            </w:r>
            <w:r w:rsidRPr="00A92750">
              <w:rPr>
                <w:rFonts w:ascii="Arial" w:hAnsi="Arial"/>
                <w:sz w:val="20"/>
                <w:szCs w:val="20"/>
              </w:rPr>
              <w:t>success.</w:t>
            </w:r>
          </w:p>
          <w:p w14:paraId="27165620" w14:textId="15296B8A" w:rsidR="00A92750" w:rsidRPr="00A92750" w:rsidRDefault="00A92750" w:rsidP="00AC17F0">
            <w:pPr>
              <w:rPr>
                <w:rFonts w:ascii="Arial" w:hAnsi="Arial" w:cs="Arial"/>
                <w:sz w:val="20"/>
                <w:szCs w:val="20"/>
              </w:rPr>
            </w:pPr>
          </w:p>
        </w:tc>
      </w:tr>
    </w:tbl>
    <w:p w14:paraId="3E62152C" w14:textId="736F9B1C" w:rsidR="00393EB2" w:rsidRPr="008C374E" w:rsidRDefault="00393EB2" w:rsidP="00393EB2">
      <w:pPr>
        <w:rPr>
          <w:rFonts w:ascii="Arial" w:hAnsi="Arial" w:cs="Arial"/>
          <w:sz w:val="20"/>
          <w:szCs w:val="20"/>
        </w:rPr>
      </w:pPr>
    </w:p>
    <w:p w14:paraId="53D317C5" w14:textId="4870F831" w:rsidR="00393EB2" w:rsidRDefault="00393EB2" w:rsidP="00393EB2">
      <w:pPr>
        <w:rPr>
          <w:rFonts w:ascii="Arial" w:hAnsi="Arial" w:cs="Arial"/>
          <w:sz w:val="20"/>
          <w:szCs w:val="20"/>
        </w:rPr>
      </w:pPr>
      <w:r w:rsidRPr="008C374E">
        <w:rPr>
          <w:rFonts w:ascii="Arial" w:hAnsi="Arial" w:cs="Arial"/>
          <w:sz w:val="20"/>
          <w:szCs w:val="20"/>
        </w:rPr>
        <w:t>Where applicable, mentors are also encouraged to feedback on trainees’ ability to understand the following areas of our Primary ITE curriculum:</w:t>
      </w:r>
    </w:p>
    <w:p w14:paraId="6443B1C9" w14:textId="77777777" w:rsidR="00393EB2" w:rsidRPr="008C374E" w:rsidRDefault="00393EB2" w:rsidP="00393EB2">
      <w:pPr>
        <w:rPr>
          <w:rFonts w:ascii="Arial" w:hAnsi="Arial" w:cs="Arial"/>
          <w:sz w:val="20"/>
          <w:szCs w:val="20"/>
        </w:rPr>
      </w:pPr>
    </w:p>
    <w:p w14:paraId="14086854"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Knowledge that the ability to self-regulate one’s emotions affects pupils’ ability to learn, success in school and future lives</w:t>
      </w:r>
    </w:p>
    <w:p w14:paraId="21971F1B"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Knowledge that resilience is associated with positive health and wellbeing</w:t>
      </w:r>
    </w:p>
    <w:p w14:paraId="3D911850"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Their understanding of how Adverse Childhood Experiences impact emotional regulation and knowledge of how to adapt communication accordingly</w:t>
      </w:r>
    </w:p>
    <w:p w14:paraId="025E962C" w14:textId="0DA52ECE" w:rsidR="00393EB2" w:rsidRDefault="00393EB2" w:rsidP="00393EB2">
      <w:pPr>
        <w:numPr>
          <w:ilvl w:val="0"/>
          <w:numId w:val="12"/>
        </w:numPr>
        <w:rPr>
          <w:rFonts w:ascii="Arial" w:hAnsi="Arial" w:cs="Arial"/>
          <w:sz w:val="20"/>
          <w:szCs w:val="20"/>
        </w:rPr>
      </w:pPr>
      <w:r w:rsidRPr="008C374E">
        <w:rPr>
          <w:rFonts w:ascii="Arial" w:hAnsi="Arial" w:cs="Arial"/>
          <w:sz w:val="20"/>
          <w:szCs w:val="20"/>
        </w:rPr>
        <w:t>Their understanding of how CAHMS and other agencies support positive mental health in children</w:t>
      </w:r>
    </w:p>
    <w:p w14:paraId="15015640" w14:textId="6ABBAA8E" w:rsidR="00AC17F0" w:rsidRDefault="00AC17F0">
      <w:pPr>
        <w:rPr>
          <w:rFonts w:ascii="Arial" w:hAnsi="Arial" w:cs="Arial"/>
          <w:sz w:val="20"/>
          <w:szCs w:val="20"/>
        </w:rPr>
      </w:pPr>
      <w:r>
        <w:rPr>
          <w:rFonts w:ascii="Arial" w:hAnsi="Arial" w:cs="Arial"/>
          <w:sz w:val="20"/>
          <w:szCs w:val="20"/>
        </w:rPr>
        <w:br w:type="page"/>
      </w:r>
    </w:p>
    <w:p w14:paraId="3C8AF449" w14:textId="77777777" w:rsidR="00AC17F0" w:rsidRPr="008C374E" w:rsidRDefault="00AC17F0" w:rsidP="00393EB2">
      <w:pPr>
        <w:numPr>
          <w:ilvl w:val="0"/>
          <w:numId w:val="12"/>
        </w:numPr>
        <w:rPr>
          <w:rFonts w:ascii="Arial" w:hAnsi="Arial" w:cs="Arial"/>
          <w:sz w:val="20"/>
          <w:szCs w:val="20"/>
        </w:rPr>
      </w:pPr>
    </w:p>
    <w:tbl>
      <w:tblPr>
        <w:tblStyle w:val="TableGrid"/>
        <w:tblW w:w="0" w:type="auto"/>
        <w:tblLook w:val="04A0" w:firstRow="1" w:lastRow="0" w:firstColumn="1" w:lastColumn="0" w:noHBand="0" w:noVBand="1"/>
        <w:tblCaption w:val="How Pupils Learn, Classroom Practice and Adaptive Teaching"/>
        <w:tblDescription w:val="Table detailing the expectatinos for all professional practices"/>
      </w:tblPr>
      <w:tblGrid>
        <w:gridCol w:w="7792"/>
        <w:gridCol w:w="7597"/>
      </w:tblGrid>
      <w:tr w:rsidR="00393EB2" w:rsidRPr="008C374E" w14:paraId="6B9A6AA4" w14:textId="77777777" w:rsidTr="002E6CB3">
        <w:trPr>
          <w:cantSplit/>
          <w:tblHeader/>
        </w:trPr>
        <w:tc>
          <w:tcPr>
            <w:tcW w:w="15389" w:type="dxa"/>
            <w:gridSpan w:val="2"/>
            <w:shd w:val="clear" w:color="auto" w:fill="FF7C80"/>
          </w:tcPr>
          <w:p w14:paraId="01B3D90D" w14:textId="77777777" w:rsidR="00393EB2" w:rsidRPr="008C374E" w:rsidRDefault="00393EB2" w:rsidP="00393EB2">
            <w:pPr>
              <w:jc w:val="center"/>
              <w:rPr>
                <w:rFonts w:ascii="Arial" w:hAnsi="Arial" w:cs="Arial"/>
                <w:b/>
                <w:sz w:val="20"/>
                <w:szCs w:val="20"/>
              </w:rPr>
            </w:pPr>
            <w:r w:rsidRPr="008C374E">
              <w:rPr>
                <w:rFonts w:ascii="Arial" w:hAnsi="Arial" w:cs="Arial"/>
                <w:b/>
                <w:sz w:val="20"/>
                <w:szCs w:val="20"/>
              </w:rPr>
              <w:t>HOW PUPILS LEARN, CLASSROOM PRACTICE AND ADAPTIVE TEACHING</w:t>
            </w:r>
          </w:p>
        </w:tc>
      </w:tr>
      <w:tr w:rsidR="00393EB2" w:rsidRPr="008C374E" w14:paraId="19C9CF86" w14:textId="77777777" w:rsidTr="00393EB2">
        <w:tc>
          <w:tcPr>
            <w:tcW w:w="15389" w:type="dxa"/>
            <w:gridSpan w:val="2"/>
            <w:shd w:val="clear" w:color="auto" w:fill="D5DCE4" w:themeFill="text2" w:themeFillTint="33"/>
          </w:tcPr>
          <w:p w14:paraId="1DF9F8C8" w14:textId="77777777" w:rsidR="00393EB2" w:rsidRPr="008C374E" w:rsidRDefault="00393EB2" w:rsidP="00393EB2">
            <w:pPr>
              <w:jc w:val="center"/>
              <w:rPr>
                <w:rFonts w:ascii="Arial" w:hAnsi="Arial" w:cs="Arial"/>
                <w:sz w:val="20"/>
                <w:szCs w:val="20"/>
              </w:rPr>
            </w:pPr>
            <w:r w:rsidRPr="008C374E">
              <w:rPr>
                <w:rFonts w:ascii="Arial" w:hAnsi="Arial" w:cs="Arial"/>
                <w:sz w:val="20"/>
                <w:szCs w:val="20"/>
              </w:rPr>
              <w:t>EXPECTATIONS FOR ALL PROFESSIONAL PRACTICES</w:t>
            </w:r>
          </w:p>
        </w:tc>
      </w:tr>
      <w:tr w:rsidR="00393EB2" w:rsidRPr="008C374E" w14:paraId="02497447" w14:textId="77777777" w:rsidTr="00A92750">
        <w:tc>
          <w:tcPr>
            <w:tcW w:w="7792" w:type="dxa"/>
          </w:tcPr>
          <w:p w14:paraId="6E2B0A5D" w14:textId="77777777" w:rsidR="00393EB2" w:rsidRPr="008C374E" w:rsidRDefault="00393EB2" w:rsidP="00393EB2">
            <w:pPr>
              <w:rPr>
                <w:rFonts w:ascii="Arial" w:hAnsi="Arial" w:cs="Arial"/>
                <w:b/>
                <w:bCs/>
                <w:sz w:val="20"/>
                <w:szCs w:val="20"/>
              </w:rPr>
            </w:pPr>
          </w:p>
          <w:p w14:paraId="043984F4" w14:textId="77777777" w:rsidR="00393EB2" w:rsidRDefault="00393EB2" w:rsidP="00393EB2">
            <w:pPr>
              <w:rPr>
                <w:rFonts w:ascii="Arial" w:hAnsi="Arial" w:cs="Arial"/>
                <w:b/>
                <w:bCs/>
                <w:sz w:val="20"/>
                <w:szCs w:val="20"/>
              </w:rPr>
            </w:pPr>
            <w:r w:rsidRPr="008C374E">
              <w:rPr>
                <w:rFonts w:ascii="Arial" w:hAnsi="Arial" w:cs="Arial"/>
                <w:b/>
                <w:bCs/>
                <w:sz w:val="20"/>
                <w:szCs w:val="20"/>
              </w:rPr>
              <w:t>Following expert input and mentoring via</w:t>
            </w:r>
          </w:p>
          <w:p w14:paraId="2DAE3F29" w14:textId="77777777" w:rsidR="00393EB2" w:rsidRPr="008C374E" w:rsidRDefault="00393EB2" w:rsidP="00393EB2">
            <w:pPr>
              <w:rPr>
                <w:rFonts w:ascii="Arial" w:hAnsi="Arial" w:cs="Arial"/>
                <w:sz w:val="20"/>
                <w:szCs w:val="20"/>
              </w:rPr>
            </w:pPr>
          </w:p>
          <w:p w14:paraId="10B9DC6B" w14:textId="77777777" w:rsidR="00393EB2" w:rsidRPr="008C374E" w:rsidRDefault="00393EB2" w:rsidP="00393EB2">
            <w:pPr>
              <w:pStyle w:val="ListParagraph"/>
              <w:numPr>
                <w:ilvl w:val="0"/>
                <w:numId w:val="18"/>
              </w:numPr>
              <w:rPr>
                <w:rFonts w:ascii="Arial" w:hAnsi="Arial" w:cs="Arial"/>
                <w:b/>
                <w:bCs/>
                <w:sz w:val="20"/>
                <w:szCs w:val="20"/>
              </w:rPr>
            </w:pPr>
            <w:r w:rsidRPr="008C374E">
              <w:rPr>
                <w:rFonts w:ascii="Arial" w:hAnsi="Arial" w:cs="Arial"/>
                <w:b/>
                <w:bCs/>
                <w:sz w:val="20"/>
                <w:szCs w:val="20"/>
              </w:rPr>
              <w:t>Observation</w:t>
            </w:r>
          </w:p>
          <w:p w14:paraId="4549A427" w14:textId="77777777" w:rsidR="00393EB2" w:rsidRPr="008C374E" w:rsidRDefault="00393EB2" w:rsidP="00393EB2">
            <w:pPr>
              <w:pStyle w:val="ListParagraph"/>
              <w:numPr>
                <w:ilvl w:val="0"/>
                <w:numId w:val="18"/>
              </w:numPr>
              <w:rPr>
                <w:rFonts w:ascii="Arial" w:hAnsi="Arial" w:cs="Arial"/>
                <w:b/>
                <w:bCs/>
                <w:sz w:val="20"/>
                <w:szCs w:val="20"/>
              </w:rPr>
            </w:pPr>
            <w:r w:rsidRPr="008C374E">
              <w:rPr>
                <w:rFonts w:ascii="Arial" w:hAnsi="Arial" w:cs="Arial"/>
                <w:b/>
                <w:bCs/>
                <w:sz w:val="20"/>
                <w:szCs w:val="20"/>
              </w:rPr>
              <w:t>Practise</w:t>
            </w:r>
          </w:p>
          <w:p w14:paraId="352B373F" w14:textId="77777777" w:rsidR="00393EB2" w:rsidRPr="008C374E" w:rsidRDefault="00393EB2" w:rsidP="00393EB2">
            <w:pPr>
              <w:pStyle w:val="ListParagraph"/>
              <w:numPr>
                <w:ilvl w:val="0"/>
                <w:numId w:val="18"/>
              </w:numPr>
              <w:rPr>
                <w:rFonts w:ascii="Arial" w:hAnsi="Arial" w:cs="Arial"/>
                <w:b/>
                <w:bCs/>
                <w:sz w:val="20"/>
                <w:szCs w:val="20"/>
              </w:rPr>
            </w:pPr>
            <w:r w:rsidRPr="008C374E">
              <w:rPr>
                <w:rFonts w:ascii="Arial" w:hAnsi="Arial" w:cs="Arial"/>
                <w:b/>
                <w:bCs/>
                <w:sz w:val="20"/>
                <w:szCs w:val="20"/>
              </w:rPr>
              <w:t>Receiving feedback</w:t>
            </w:r>
          </w:p>
          <w:p w14:paraId="55F345E0" w14:textId="77777777" w:rsidR="00393EB2" w:rsidRPr="008C374E" w:rsidRDefault="00393EB2" w:rsidP="00393EB2">
            <w:pPr>
              <w:pStyle w:val="ListParagraph"/>
              <w:numPr>
                <w:ilvl w:val="0"/>
                <w:numId w:val="18"/>
              </w:numPr>
              <w:rPr>
                <w:rFonts w:ascii="Arial" w:hAnsi="Arial" w:cs="Arial"/>
                <w:b/>
                <w:bCs/>
                <w:sz w:val="20"/>
                <w:szCs w:val="20"/>
              </w:rPr>
            </w:pPr>
            <w:r w:rsidRPr="008C374E">
              <w:rPr>
                <w:rFonts w:ascii="Arial" w:hAnsi="Arial" w:cs="Arial"/>
                <w:b/>
                <w:bCs/>
                <w:sz w:val="20"/>
                <w:szCs w:val="20"/>
              </w:rPr>
              <w:t>Improving</w:t>
            </w:r>
          </w:p>
          <w:p w14:paraId="70CC81FB" w14:textId="77777777" w:rsidR="00393EB2" w:rsidRPr="008C374E" w:rsidRDefault="00393EB2" w:rsidP="00393EB2">
            <w:pPr>
              <w:rPr>
                <w:rFonts w:ascii="Arial" w:hAnsi="Arial" w:cs="Arial"/>
                <w:b/>
                <w:bCs/>
                <w:sz w:val="20"/>
                <w:szCs w:val="20"/>
              </w:rPr>
            </w:pPr>
          </w:p>
          <w:p w14:paraId="70A371B1" w14:textId="77777777" w:rsidR="00393EB2" w:rsidRPr="008C374E" w:rsidRDefault="00393EB2" w:rsidP="00393EB2">
            <w:pPr>
              <w:rPr>
                <w:rFonts w:ascii="Arial" w:hAnsi="Arial" w:cs="Arial"/>
                <w:sz w:val="20"/>
                <w:szCs w:val="20"/>
              </w:rPr>
            </w:pPr>
            <w:r w:rsidRPr="008C374E">
              <w:rPr>
                <w:rFonts w:ascii="Arial" w:hAnsi="Arial" w:cs="Arial"/>
                <w:b/>
                <w:bCs/>
                <w:sz w:val="20"/>
                <w:szCs w:val="20"/>
              </w:rPr>
              <w:t>Trainees should learn:</w:t>
            </w:r>
          </w:p>
          <w:p w14:paraId="494D88B7" w14:textId="77777777" w:rsidR="00393EB2" w:rsidRPr="008C374E" w:rsidRDefault="00393EB2" w:rsidP="00393EB2">
            <w:pPr>
              <w:rPr>
                <w:rFonts w:ascii="Arial" w:hAnsi="Arial" w:cs="Arial"/>
                <w:b/>
                <w:bCs/>
                <w:sz w:val="20"/>
                <w:szCs w:val="20"/>
              </w:rPr>
            </w:pPr>
          </w:p>
        </w:tc>
        <w:tc>
          <w:tcPr>
            <w:tcW w:w="7597" w:type="dxa"/>
          </w:tcPr>
          <w:p w14:paraId="3E82A03C" w14:textId="29E887FC" w:rsidR="00393EB2" w:rsidRPr="008C374E" w:rsidRDefault="00393EB2" w:rsidP="00393EB2">
            <w:pPr>
              <w:rPr>
                <w:rFonts w:ascii="Arial" w:hAnsi="Arial" w:cs="Arial"/>
                <w:b/>
                <w:bCs/>
                <w:sz w:val="20"/>
                <w:szCs w:val="20"/>
              </w:rPr>
            </w:pPr>
            <w:r w:rsidRPr="008C374E">
              <w:rPr>
                <w:rFonts w:ascii="Arial" w:hAnsi="Arial" w:cs="Arial"/>
                <w:b/>
                <w:bCs/>
                <w:sz w:val="20"/>
                <w:szCs w:val="20"/>
              </w:rPr>
              <w:t>The Weekly Development Summary and related professional dialogue should guide trainees to reflect on and respond to the suggested following questions that will help mentors to assess a trainees’ progress against the Primary ITE Curriculum.</w:t>
            </w:r>
          </w:p>
          <w:p w14:paraId="3449E9C6" w14:textId="77777777" w:rsidR="00393EB2" w:rsidRPr="008C374E" w:rsidRDefault="00393EB2" w:rsidP="00393EB2">
            <w:pPr>
              <w:rPr>
                <w:rFonts w:ascii="Arial" w:hAnsi="Arial" w:cs="Arial"/>
                <w:b/>
                <w:bCs/>
                <w:sz w:val="20"/>
                <w:szCs w:val="20"/>
              </w:rPr>
            </w:pPr>
          </w:p>
          <w:p w14:paraId="129A31D1" w14:textId="77777777" w:rsidR="00393EB2" w:rsidRDefault="00393EB2" w:rsidP="00393EB2">
            <w:pPr>
              <w:rPr>
                <w:rFonts w:ascii="Arial" w:hAnsi="Arial" w:cs="Arial"/>
                <w:b/>
                <w:bCs/>
                <w:sz w:val="20"/>
                <w:szCs w:val="20"/>
              </w:rPr>
            </w:pPr>
            <w:r w:rsidRPr="008C374E">
              <w:rPr>
                <w:rFonts w:ascii="Arial" w:hAnsi="Arial" w:cs="Arial"/>
                <w:b/>
                <w:bCs/>
                <w:sz w:val="20"/>
                <w:szCs w:val="20"/>
              </w:rPr>
              <w:t>Discussion should draw upon lesson observations. examples from the trainee’s teaching and practice, centre based training and academic reading.</w:t>
            </w:r>
          </w:p>
          <w:p w14:paraId="4075CD15" w14:textId="77777777" w:rsidR="00393EB2" w:rsidRPr="008C374E" w:rsidRDefault="00393EB2" w:rsidP="00393EB2">
            <w:pPr>
              <w:rPr>
                <w:rFonts w:ascii="Arial" w:hAnsi="Arial" w:cs="Arial"/>
                <w:sz w:val="20"/>
                <w:szCs w:val="20"/>
              </w:rPr>
            </w:pPr>
          </w:p>
        </w:tc>
      </w:tr>
      <w:tr w:rsidR="00393EB2" w:rsidRPr="008C374E" w14:paraId="2368F73F" w14:textId="77777777" w:rsidTr="00A92750">
        <w:tc>
          <w:tcPr>
            <w:tcW w:w="7792" w:type="dxa"/>
          </w:tcPr>
          <w:p w14:paraId="56FE6C82" w14:textId="77777777" w:rsidR="00393EB2" w:rsidRDefault="00393EB2" w:rsidP="00393EB2">
            <w:pPr>
              <w:pStyle w:val="ListParagraph"/>
              <w:rPr>
                <w:rFonts w:ascii="Arial" w:hAnsi="Arial" w:cs="Arial"/>
                <w:sz w:val="20"/>
                <w:szCs w:val="20"/>
              </w:rPr>
            </w:pPr>
          </w:p>
          <w:p w14:paraId="79959137" w14:textId="77777777" w:rsidR="00393EB2" w:rsidRPr="008C374E" w:rsidRDefault="00393EB2" w:rsidP="00393EB2">
            <w:pPr>
              <w:pStyle w:val="ListParagraph"/>
              <w:numPr>
                <w:ilvl w:val="0"/>
                <w:numId w:val="19"/>
              </w:numPr>
              <w:rPr>
                <w:rFonts w:ascii="Arial" w:hAnsi="Arial" w:cs="Arial"/>
                <w:sz w:val="20"/>
                <w:szCs w:val="20"/>
              </w:rPr>
            </w:pPr>
            <w:r w:rsidRPr="008C374E">
              <w:rPr>
                <w:rFonts w:ascii="Arial" w:hAnsi="Arial" w:cs="Arial"/>
                <w:sz w:val="20"/>
                <w:szCs w:val="20"/>
              </w:rPr>
              <w:t>How to adapt teaching effectively to cater for different groups of learners</w:t>
            </w:r>
          </w:p>
          <w:p w14:paraId="79F0E197" w14:textId="77777777" w:rsidR="00393EB2" w:rsidRPr="008C374E" w:rsidRDefault="00393EB2" w:rsidP="00393EB2">
            <w:pPr>
              <w:rPr>
                <w:rFonts w:ascii="Arial" w:hAnsi="Arial" w:cs="Arial"/>
                <w:sz w:val="20"/>
                <w:szCs w:val="20"/>
              </w:rPr>
            </w:pPr>
          </w:p>
          <w:p w14:paraId="290B4C60" w14:textId="77777777" w:rsidR="00393EB2" w:rsidRPr="008C374E" w:rsidRDefault="00393EB2" w:rsidP="00393EB2">
            <w:pPr>
              <w:pStyle w:val="ListParagraph"/>
              <w:numPr>
                <w:ilvl w:val="0"/>
                <w:numId w:val="19"/>
              </w:numPr>
              <w:rPr>
                <w:rFonts w:ascii="Arial" w:hAnsi="Arial" w:cs="Arial"/>
                <w:sz w:val="20"/>
                <w:szCs w:val="20"/>
              </w:rPr>
            </w:pPr>
            <w:r w:rsidRPr="008C374E">
              <w:rPr>
                <w:rFonts w:ascii="Arial" w:hAnsi="Arial" w:cs="Arial"/>
                <w:sz w:val="20"/>
                <w:szCs w:val="20"/>
              </w:rPr>
              <w:t>To collaborate effectively with additional adults and specialist practitioners, e.g. SENCo, outside agencies, to create inclusive practice, perhaps to support implementation of EHC plans</w:t>
            </w:r>
          </w:p>
          <w:p w14:paraId="317DD5B8" w14:textId="77777777" w:rsidR="00393EB2" w:rsidRPr="008C374E" w:rsidRDefault="00393EB2" w:rsidP="00393EB2">
            <w:pPr>
              <w:rPr>
                <w:rFonts w:ascii="Arial" w:hAnsi="Arial" w:cs="Arial"/>
                <w:sz w:val="20"/>
                <w:szCs w:val="20"/>
              </w:rPr>
            </w:pPr>
          </w:p>
          <w:p w14:paraId="437CBB53" w14:textId="77777777" w:rsidR="00393EB2" w:rsidRPr="008C374E" w:rsidRDefault="00393EB2" w:rsidP="00393EB2">
            <w:pPr>
              <w:pStyle w:val="ListParagraph"/>
              <w:numPr>
                <w:ilvl w:val="0"/>
                <w:numId w:val="19"/>
              </w:numPr>
              <w:rPr>
                <w:rFonts w:ascii="Arial" w:hAnsi="Arial" w:cs="Arial"/>
                <w:sz w:val="20"/>
                <w:szCs w:val="20"/>
              </w:rPr>
            </w:pPr>
            <w:r w:rsidRPr="008C374E">
              <w:rPr>
                <w:rFonts w:ascii="Arial" w:hAnsi="Arial" w:cs="Arial"/>
                <w:sz w:val="20"/>
                <w:szCs w:val="20"/>
              </w:rPr>
              <w:t>How to take pupils’ prior learning into account to when planning to avoid overloading working memory</w:t>
            </w:r>
          </w:p>
          <w:p w14:paraId="232B43EF" w14:textId="77777777" w:rsidR="00393EB2" w:rsidRPr="008C374E" w:rsidRDefault="00393EB2" w:rsidP="00393EB2">
            <w:pPr>
              <w:rPr>
                <w:rFonts w:ascii="Arial" w:hAnsi="Arial" w:cs="Arial"/>
                <w:sz w:val="20"/>
                <w:szCs w:val="20"/>
              </w:rPr>
            </w:pPr>
          </w:p>
          <w:p w14:paraId="4DD9E710" w14:textId="77777777" w:rsidR="00393EB2" w:rsidRPr="008C374E" w:rsidRDefault="00393EB2" w:rsidP="00393EB2">
            <w:pPr>
              <w:pStyle w:val="ListParagraph"/>
              <w:numPr>
                <w:ilvl w:val="0"/>
                <w:numId w:val="19"/>
              </w:numPr>
              <w:rPr>
                <w:rFonts w:ascii="Arial" w:hAnsi="Arial" w:cs="Arial"/>
                <w:sz w:val="20"/>
                <w:szCs w:val="20"/>
              </w:rPr>
            </w:pPr>
            <w:r w:rsidRPr="008C374E">
              <w:rPr>
                <w:rFonts w:ascii="Arial" w:hAnsi="Arial" w:cs="Arial"/>
                <w:sz w:val="20"/>
                <w:szCs w:val="20"/>
              </w:rPr>
              <w:t>To understand strategies and provision that can address inequalities and implement them when on Professional Practice</w:t>
            </w:r>
          </w:p>
          <w:p w14:paraId="3B823657" w14:textId="77777777" w:rsidR="00393EB2" w:rsidRPr="008C374E" w:rsidRDefault="00393EB2" w:rsidP="00393EB2">
            <w:pPr>
              <w:rPr>
                <w:rFonts w:ascii="Arial" w:hAnsi="Arial" w:cs="Arial"/>
                <w:sz w:val="20"/>
                <w:szCs w:val="20"/>
              </w:rPr>
            </w:pPr>
          </w:p>
          <w:p w14:paraId="0D6B862B" w14:textId="77777777" w:rsidR="00393EB2" w:rsidRPr="008C374E" w:rsidRDefault="00393EB2" w:rsidP="00393EB2">
            <w:pPr>
              <w:pStyle w:val="ListParagraph"/>
              <w:numPr>
                <w:ilvl w:val="0"/>
                <w:numId w:val="19"/>
              </w:numPr>
              <w:rPr>
                <w:rFonts w:ascii="Arial" w:hAnsi="Arial" w:cs="Arial"/>
                <w:sz w:val="20"/>
                <w:szCs w:val="20"/>
              </w:rPr>
            </w:pPr>
            <w:r w:rsidRPr="008C374E">
              <w:rPr>
                <w:rFonts w:ascii="Arial" w:hAnsi="Arial" w:cs="Arial"/>
                <w:sz w:val="20"/>
                <w:szCs w:val="20"/>
              </w:rPr>
              <w:t>To understand their professional responsibilities in relation to inclusion, e.g. The Equality Act (2010)</w:t>
            </w:r>
          </w:p>
        </w:tc>
        <w:tc>
          <w:tcPr>
            <w:tcW w:w="7597" w:type="dxa"/>
          </w:tcPr>
          <w:p w14:paraId="7106DBF0" w14:textId="50DA18E9" w:rsidR="00393EB2" w:rsidRPr="008C374E" w:rsidRDefault="00393EB2" w:rsidP="00393EB2">
            <w:pPr>
              <w:rPr>
                <w:rFonts w:ascii="Arial" w:hAnsi="Arial" w:cs="Arial"/>
                <w:sz w:val="20"/>
                <w:szCs w:val="20"/>
              </w:rPr>
            </w:pPr>
            <w:r w:rsidRPr="008C374E">
              <w:rPr>
                <w:rFonts w:ascii="Arial" w:hAnsi="Arial" w:cs="Arial"/>
                <w:sz w:val="20"/>
                <w:szCs w:val="20"/>
              </w:rPr>
              <w:t>How effectively do all pupils learn in your lessons? How do you know this? What promotes the learning? What hinders?</w:t>
            </w:r>
          </w:p>
          <w:p w14:paraId="2F30687F" w14:textId="5379AABA" w:rsidR="00393EB2" w:rsidRPr="008C374E" w:rsidRDefault="00393EB2" w:rsidP="00393EB2">
            <w:pPr>
              <w:rPr>
                <w:rFonts w:ascii="Arial" w:hAnsi="Arial" w:cs="Arial"/>
                <w:sz w:val="20"/>
                <w:szCs w:val="20"/>
              </w:rPr>
            </w:pPr>
          </w:p>
          <w:p w14:paraId="6F258F99" w14:textId="6F614927" w:rsidR="00393EB2" w:rsidRPr="008C374E" w:rsidRDefault="00393EB2" w:rsidP="00393EB2">
            <w:pPr>
              <w:rPr>
                <w:rFonts w:ascii="Arial" w:hAnsi="Arial" w:cs="Arial"/>
                <w:sz w:val="20"/>
                <w:szCs w:val="20"/>
              </w:rPr>
            </w:pPr>
            <w:r w:rsidRPr="008C374E">
              <w:rPr>
                <w:rFonts w:ascii="Arial" w:hAnsi="Arial" w:cs="Arial"/>
                <w:sz w:val="20"/>
                <w:szCs w:val="20"/>
              </w:rPr>
              <w:t>Critically reflect on how well you have adapted your teaching this week.</w:t>
            </w:r>
          </w:p>
          <w:p w14:paraId="0F02DB05" w14:textId="77777777" w:rsidR="00393EB2" w:rsidRDefault="00393EB2" w:rsidP="00393EB2">
            <w:pPr>
              <w:rPr>
                <w:rFonts w:ascii="Arial" w:hAnsi="Arial" w:cs="Arial"/>
                <w:sz w:val="20"/>
                <w:szCs w:val="20"/>
              </w:rPr>
            </w:pPr>
          </w:p>
          <w:p w14:paraId="7B98FACC" w14:textId="77777777" w:rsidR="00393EB2" w:rsidRPr="008C374E" w:rsidRDefault="00393EB2" w:rsidP="00393EB2">
            <w:pPr>
              <w:rPr>
                <w:rFonts w:ascii="Arial" w:hAnsi="Arial" w:cs="Arial"/>
                <w:sz w:val="20"/>
                <w:szCs w:val="20"/>
              </w:rPr>
            </w:pPr>
            <w:r w:rsidRPr="008C374E">
              <w:rPr>
                <w:rFonts w:ascii="Arial" w:hAnsi="Arial" w:cs="Arial"/>
                <w:sz w:val="20"/>
                <w:szCs w:val="20"/>
              </w:rPr>
              <w:t xml:space="preserve">Why is it important to talk about </w:t>
            </w:r>
            <w:r w:rsidRPr="008C374E">
              <w:rPr>
                <w:rFonts w:ascii="Arial" w:hAnsi="Arial" w:cs="Arial"/>
                <w:i/>
                <w:iCs/>
                <w:sz w:val="20"/>
                <w:szCs w:val="20"/>
              </w:rPr>
              <w:t>adaptive</w:t>
            </w:r>
            <w:r w:rsidRPr="008C374E">
              <w:rPr>
                <w:rFonts w:ascii="Arial" w:hAnsi="Arial" w:cs="Arial"/>
                <w:sz w:val="20"/>
                <w:szCs w:val="20"/>
              </w:rPr>
              <w:t xml:space="preserve"> teaching rather than </w:t>
            </w:r>
            <w:r w:rsidRPr="008C374E">
              <w:rPr>
                <w:rFonts w:ascii="Arial" w:hAnsi="Arial" w:cs="Arial"/>
                <w:i/>
                <w:iCs/>
                <w:sz w:val="20"/>
                <w:szCs w:val="20"/>
              </w:rPr>
              <w:t xml:space="preserve">differentiated </w:t>
            </w:r>
            <w:r w:rsidRPr="008C374E">
              <w:rPr>
                <w:rFonts w:ascii="Arial" w:hAnsi="Arial" w:cs="Arial"/>
                <w:sz w:val="20"/>
                <w:szCs w:val="20"/>
              </w:rPr>
              <w:t>teaching?</w:t>
            </w:r>
          </w:p>
          <w:p w14:paraId="36DA55DA" w14:textId="77777777" w:rsidR="00393EB2" w:rsidRPr="008C374E" w:rsidRDefault="00393EB2" w:rsidP="00393EB2">
            <w:pPr>
              <w:rPr>
                <w:rFonts w:ascii="Arial" w:hAnsi="Arial" w:cs="Arial"/>
                <w:sz w:val="20"/>
                <w:szCs w:val="20"/>
              </w:rPr>
            </w:pPr>
          </w:p>
          <w:p w14:paraId="711C5BD7" w14:textId="609F10D0" w:rsidR="00393EB2" w:rsidRPr="008C374E" w:rsidRDefault="00393EB2" w:rsidP="00393EB2">
            <w:pPr>
              <w:rPr>
                <w:rFonts w:ascii="Arial" w:hAnsi="Arial" w:cs="Arial"/>
                <w:sz w:val="20"/>
                <w:szCs w:val="20"/>
              </w:rPr>
            </w:pPr>
            <w:r w:rsidRPr="008C374E">
              <w:rPr>
                <w:rFonts w:ascii="Arial" w:hAnsi="Arial" w:cs="Arial"/>
                <w:sz w:val="20"/>
                <w:szCs w:val="20"/>
              </w:rPr>
              <w:t>How successful are you at making use of specialist support (such as TA’s) in your lessons? How could this be developed?</w:t>
            </w:r>
          </w:p>
          <w:p w14:paraId="67FC4A87" w14:textId="77777777" w:rsidR="00393EB2" w:rsidRPr="008C374E" w:rsidRDefault="00393EB2" w:rsidP="00393EB2">
            <w:pPr>
              <w:rPr>
                <w:rFonts w:ascii="Arial" w:hAnsi="Arial" w:cs="Arial"/>
                <w:sz w:val="20"/>
                <w:szCs w:val="20"/>
              </w:rPr>
            </w:pPr>
          </w:p>
          <w:p w14:paraId="54C40DF5" w14:textId="77777777" w:rsidR="00393EB2" w:rsidRPr="008C374E" w:rsidRDefault="00393EB2" w:rsidP="00393EB2">
            <w:pPr>
              <w:rPr>
                <w:rFonts w:ascii="Arial" w:hAnsi="Arial" w:cs="Arial"/>
                <w:sz w:val="20"/>
                <w:szCs w:val="20"/>
              </w:rPr>
            </w:pPr>
            <w:r w:rsidRPr="008C374E">
              <w:rPr>
                <w:rFonts w:ascii="Arial" w:hAnsi="Arial" w:cs="Arial"/>
                <w:sz w:val="20"/>
                <w:szCs w:val="20"/>
              </w:rPr>
              <w:t>Critically reflect on your use of modelling and scaffolding.</w:t>
            </w:r>
          </w:p>
          <w:p w14:paraId="005865F2" w14:textId="77777777" w:rsidR="00393EB2" w:rsidRPr="008C374E" w:rsidRDefault="00393EB2" w:rsidP="00393EB2">
            <w:pPr>
              <w:rPr>
                <w:rFonts w:ascii="Arial" w:hAnsi="Arial" w:cs="Arial"/>
                <w:sz w:val="20"/>
                <w:szCs w:val="20"/>
              </w:rPr>
            </w:pPr>
          </w:p>
          <w:p w14:paraId="5A4BA4A4" w14:textId="77777777" w:rsidR="00393EB2" w:rsidRDefault="00393EB2" w:rsidP="00393EB2">
            <w:pPr>
              <w:rPr>
                <w:rFonts w:ascii="Arial" w:hAnsi="Arial" w:cs="Arial"/>
                <w:sz w:val="20"/>
                <w:szCs w:val="20"/>
              </w:rPr>
            </w:pPr>
            <w:r w:rsidRPr="008C374E">
              <w:rPr>
                <w:rFonts w:ascii="Arial" w:hAnsi="Arial" w:cs="Arial"/>
                <w:sz w:val="20"/>
                <w:szCs w:val="20"/>
              </w:rPr>
              <w:t>What knowledge and understanding of teaching pupils for whom English is an additional language have you gained through your academic reading and classroom experience?</w:t>
            </w:r>
          </w:p>
          <w:p w14:paraId="22F81C78" w14:textId="77777777" w:rsidR="00393EB2" w:rsidRPr="008C374E" w:rsidRDefault="00393EB2" w:rsidP="00393EB2">
            <w:pPr>
              <w:rPr>
                <w:rFonts w:ascii="Arial" w:hAnsi="Arial" w:cs="Arial"/>
                <w:sz w:val="20"/>
                <w:szCs w:val="20"/>
              </w:rPr>
            </w:pPr>
          </w:p>
        </w:tc>
      </w:tr>
      <w:tr w:rsidR="00AC17F0" w:rsidRPr="008C374E" w14:paraId="4D3833DD" w14:textId="77777777" w:rsidTr="00AC17F0">
        <w:tc>
          <w:tcPr>
            <w:tcW w:w="7792" w:type="dxa"/>
            <w:shd w:val="clear" w:color="auto" w:fill="8DB3E1"/>
          </w:tcPr>
          <w:p w14:paraId="1391A637" w14:textId="4A6301D6" w:rsidR="00AC17F0" w:rsidRDefault="00AC17F0" w:rsidP="00AC17F0">
            <w:pPr>
              <w:pStyle w:val="ListParagraph"/>
              <w:rPr>
                <w:rFonts w:ascii="Arial" w:hAnsi="Arial" w:cs="Arial"/>
                <w:sz w:val="20"/>
                <w:szCs w:val="20"/>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597" w:type="dxa"/>
            <w:shd w:val="clear" w:color="auto" w:fill="8DB3E1"/>
          </w:tcPr>
          <w:p w14:paraId="55A244DA" w14:textId="6492C501" w:rsidR="00AC17F0" w:rsidRPr="008C374E" w:rsidRDefault="00AC17F0" w:rsidP="00AC17F0">
            <w:pPr>
              <w:rPr>
                <w:rFonts w:ascii="Arial" w:hAnsi="Arial" w:cs="Arial"/>
                <w:sz w:val="20"/>
                <w:szCs w:val="20"/>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AC17F0" w:rsidRPr="008C374E" w14:paraId="6F5443EC" w14:textId="77777777" w:rsidTr="00AC17F0">
        <w:tc>
          <w:tcPr>
            <w:tcW w:w="7792" w:type="dxa"/>
          </w:tcPr>
          <w:p w14:paraId="2E695C4D" w14:textId="77777777" w:rsidR="00AC17F0" w:rsidRPr="00A92750" w:rsidRDefault="00AC17F0" w:rsidP="00AC17F0">
            <w:pPr>
              <w:pStyle w:val="TableParagraph"/>
              <w:spacing w:line="246" w:lineRule="exact"/>
              <w:ind w:left="107"/>
              <w:rPr>
                <w:rFonts w:ascii="Arial"/>
                <w:b/>
                <w:sz w:val="20"/>
                <w:szCs w:val="20"/>
              </w:rPr>
            </w:pPr>
            <w:r w:rsidRPr="00A92750">
              <w:rPr>
                <w:rFonts w:ascii="Arial"/>
                <w:b/>
                <w:sz w:val="20"/>
                <w:szCs w:val="20"/>
              </w:rPr>
              <w:t>Following</w:t>
            </w:r>
            <w:r w:rsidRPr="00A92750">
              <w:rPr>
                <w:rFonts w:ascii="Arial"/>
                <w:b/>
                <w:spacing w:val="-4"/>
                <w:sz w:val="20"/>
                <w:szCs w:val="20"/>
              </w:rPr>
              <w:t xml:space="preserve"> </w:t>
            </w:r>
            <w:r w:rsidRPr="00A92750">
              <w:rPr>
                <w:rFonts w:ascii="Arial"/>
                <w:b/>
                <w:sz w:val="20"/>
                <w:szCs w:val="20"/>
              </w:rPr>
              <w:t>expert</w:t>
            </w:r>
            <w:r w:rsidRPr="00A92750">
              <w:rPr>
                <w:rFonts w:ascii="Arial"/>
                <w:b/>
                <w:spacing w:val="-2"/>
                <w:sz w:val="20"/>
                <w:szCs w:val="20"/>
              </w:rPr>
              <w:t xml:space="preserve"> </w:t>
            </w:r>
            <w:r w:rsidRPr="00A92750">
              <w:rPr>
                <w:rFonts w:ascii="Arial"/>
                <w:b/>
                <w:sz w:val="20"/>
                <w:szCs w:val="20"/>
              </w:rPr>
              <w:t>input</w:t>
            </w:r>
            <w:r w:rsidRPr="00A92750">
              <w:rPr>
                <w:rFonts w:ascii="Arial"/>
                <w:b/>
                <w:spacing w:val="-4"/>
                <w:sz w:val="20"/>
                <w:szCs w:val="20"/>
              </w:rPr>
              <w:t xml:space="preserve"> </w:t>
            </w:r>
            <w:r w:rsidRPr="00A92750">
              <w:rPr>
                <w:rFonts w:ascii="Arial"/>
                <w:b/>
                <w:sz w:val="20"/>
                <w:szCs w:val="20"/>
              </w:rPr>
              <w:t>and</w:t>
            </w:r>
            <w:r w:rsidRPr="00A92750">
              <w:rPr>
                <w:rFonts w:ascii="Arial"/>
                <w:b/>
                <w:spacing w:val="-1"/>
                <w:sz w:val="20"/>
                <w:szCs w:val="20"/>
              </w:rPr>
              <w:t xml:space="preserve"> </w:t>
            </w:r>
            <w:r w:rsidRPr="00A92750">
              <w:rPr>
                <w:rFonts w:ascii="Arial"/>
                <w:b/>
                <w:sz w:val="20"/>
                <w:szCs w:val="20"/>
              </w:rPr>
              <w:t>mentoring</w:t>
            </w:r>
            <w:r w:rsidRPr="00A92750">
              <w:rPr>
                <w:rFonts w:ascii="Arial"/>
                <w:b/>
                <w:spacing w:val="-3"/>
                <w:sz w:val="20"/>
                <w:szCs w:val="20"/>
              </w:rPr>
              <w:t xml:space="preserve"> </w:t>
            </w:r>
            <w:r w:rsidRPr="00A92750">
              <w:rPr>
                <w:rFonts w:ascii="Arial"/>
                <w:b/>
                <w:sz w:val="20"/>
                <w:szCs w:val="20"/>
              </w:rPr>
              <w:t>via:</w:t>
            </w:r>
          </w:p>
          <w:p w14:paraId="1B06B870" w14:textId="77777777" w:rsidR="00AC17F0" w:rsidRPr="00A92750" w:rsidRDefault="00AC17F0" w:rsidP="00AC17F0">
            <w:pPr>
              <w:pStyle w:val="TableParagraph"/>
              <w:rPr>
                <w:rFonts w:ascii="Arial"/>
                <w:sz w:val="20"/>
                <w:szCs w:val="20"/>
              </w:rPr>
            </w:pPr>
          </w:p>
          <w:p w14:paraId="6BDE5895" w14:textId="77777777" w:rsidR="00AC17F0" w:rsidRPr="00A92750" w:rsidRDefault="00AC17F0" w:rsidP="00AC17F0">
            <w:pPr>
              <w:pStyle w:val="TableParagraph"/>
              <w:numPr>
                <w:ilvl w:val="0"/>
                <w:numId w:val="32"/>
              </w:numPr>
              <w:tabs>
                <w:tab w:val="left" w:pos="827"/>
                <w:tab w:val="left" w:pos="828"/>
              </w:tabs>
              <w:spacing w:line="252" w:lineRule="exact"/>
              <w:ind w:left="827" w:hanging="361"/>
              <w:rPr>
                <w:rFonts w:ascii="Arial" w:hAnsi="Arial"/>
                <w:b/>
                <w:sz w:val="20"/>
                <w:szCs w:val="20"/>
              </w:rPr>
            </w:pPr>
            <w:r w:rsidRPr="00A92750">
              <w:rPr>
                <w:rFonts w:ascii="Arial" w:hAnsi="Arial"/>
                <w:b/>
                <w:sz w:val="20"/>
                <w:szCs w:val="20"/>
              </w:rPr>
              <w:t>Observation</w:t>
            </w:r>
          </w:p>
          <w:p w14:paraId="4BF9394D" w14:textId="77777777" w:rsidR="00AC17F0" w:rsidRPr="00A92750" w:rsidRDefault="00AC17F0" w:rsidP="00AC17F0">
            <w:pPr>
              <w:pStyle w:val="TableParagraph"/>
              <w:numPr>
                <w:ilvl w:val="0"/>
                <w:numId w:val="32"/>
              </w:numPr>
              <w:tabs>
                <w:tab w:val="left" w:pos="827"/>
                <w:tab w:val="left" w:pos="828"/>
              </w:tabs>
              <w:spacing w:line="252" w:lineRule="exact"/>
              <w:ind w:left="827" w:hanging="361"/>
              <w:rPr>
                <w:rFonts w:ascii="Arial" w:hAnsi="Arial"/>
                <w:b/>
                <w:sz w:val="20"/>
                <w:szCs w:val="20"/>
              </w:rPr>
            </w:pPr>
            <w:r w:rsidRPr="00A92750">
              <w:rPr>
                <w:rFonts w:ascii="Arial" w:hAnsi="Arial"/>
                <w:b/>
                <w:sz w:val="20"/>
                <w:szCs w:val="20"/>
              </w:rPr>
              <w:t>Practise</w:t>
            </w:r>
          </w:p>
          <w:p w14:paraId="33180B7A" w14:textId="77777777" w:rsidR="00AC17F0" w:rsidRPr="00A92750" w:rsidRDefault="00AC17F0" w:rsidP="00AC17F0">
            <w:pPr>
              <w:pStyle w:val="TableParagraph"/>
              <w:numPr>
                <w:ilvl w:val="0"/>
                <w:numId w:val="32"/>
              </w:numPr>
              <w:tabs>
                <w:tab w:val="left" w:pos="827"/>
                <w:tab w:val="left" w:pos="828"/>
              </w:tabs>
              <w:spacing w:before="2" w:line="252" w:lineRule="exact"/>
              <w:ind w:left="827" w:hanging="361"/>
              <w:rPr>
                <w:rFonts w:ascii="Arial" w:hAnsi="Arial"/>
                <w:b/>
                <w:sz w:val="20"/>
                <w:szCs w:val="20"/>
              </w:rPr>
            </w:pPr>
            <w:r w:rsidRPr="00A92750">
              <w:rPr>
                <w:rFonts w:ascii="Arial" w:hAnsi="Arial"/>
                <w:b/>
                <w:sz w:val="20"/>
                <w:szCs w:val="20"/>
              </w:rPr>
              <w:t>Receiving</w:t>
            </w:r>
            <w:r w:rsidRPr="00A92750">
              <w:rPr>
                <w:rFonts w:ascii="Arial" w:hAnsi="Arial"/>
                <w:b/>
                <w:spacing w:val="-3"/>
                <w:sz w:val="20"/>
                <w:szCs w:val="20"/>
              </w:rPr>
              <w:t xml:space="preserve"> </w:t>
            </w:r>
            <w:r w:rsidRPr="00A92750">
              <w:rPr>
                <w:rFonts w:ascii="Arial" w:hAnsi="Arial"/>
                <w:b/>
                <w:sz w:val="20"/>
                <w:szCs w:val="20"/>
              </w:rPr>
              <w:t>feedback</w:t>
            </w:r>
          </w:p>
          <w:p w14:paraId="5ED2BC7C" w14:textId="3C7D0C41" w:rsidR="00AC17F0" w:rsidRPr="00A92750" w:rsidRDefault="00AC17F0" w:rsidP="00AC17F0">
            <w:pPr>
              <w:pStyle w:val="ListParagraph"/>
              <w:rPr>
                <w:rFonts w:ascii="Arial" w:hAnsi="Arial" w:cs="Arial"/>
                <w:sz w:val="20"/>
                <w:szCs w:val="20"/>
              </w:rPr>
            </w:pPr>
            <w:r w:rsidRPr="00A92750">
              <w:rPr>
                <w:rFonts w:ascii="Arial" w:hAnsi="Arial"/>
                <w:b/>
                <w:sz w:val="20"/>
                <w:szCs w:val="20"/>
              </w:rPr>
              <w:t>Improving</w:t>
            </w:r>
            <w:r w:rsidRPr="00A92750">
              <w:rPr>
                <w:rFonts w:ascii="Arial" w:hAnsi="Arial"/>
                <w:b/>
                <w:spacing w:val="1"/>
                <w:sz w:val="20"/>
                <w:szCs w:val="20"/>
              </w:rPr>
              <w:t xml:space="preserve"> </w:t>
            </w:r>
            <w:r w:rsidRPr="00A92750">
              <w:rPr>
                <w:rFonts w:ascii="Arial" w:hAnsi="Arial"/>
                <w:b/>
                <w:sz w:val="20"/>
                <w:szCs w:val="20"/>
              </w:rPr>
              <w:t>Trainees</w:t>
            </w:r>
            <w:r w:rsidRPr="00A92750">
              <w:rPr>
                <w:rFonts w:ascii="Arial" w:hAnsi="Arial"/>
                <w:b/>
                <w:spacing w:val="-7"/>
                <w:sz w:val="20"/>
                <w:szCs w:val="20"/>
              </w:rPr>
              <w:t xml:space="preserve"> </w:t>
            </w:r>
            <w:r w:rsidRPr="00A92750">
              <w:rPr>
                <w:rFonts w:ascii="Arial" w:hAnsi="Arial"/>
                <w:b/>
                <w:sz w:val="20"/>
                <w:szCs w:val="20"/>
              </w:rPr>
              <w:t>should</w:t>
            </w:r>
            <w:r w:rsidRPr="00A92750">
              <w:rPr>
                <w:rFonts w:ascii="Arial" w:hAnsi="Arial"/>
                <w:b/>
                <w:spacing w:val="-9"/>
                <w:sz w:val="20"/>
                <w:szCs w:val="20"/>
              </w:rPr>
              <w:t xml:space="preserve"> </w:t>
            </w:r>
            <w:r w:rsidRPr="00A92750">
              <w:rPr>
                <w:rFonts w:ascii="Arial" w:hAnsi="Arial"/>
                <w:b/>
                <w:sz w:val="20"/>
                <w:szCs w:val="20"/>
              </w:rPr>
              <w:t>learn:</w:t>
            </w:r>
          </w:p>
        </w:tc>
        <w:tc>
          <w:tcPr>
            <w:tcW w:w="7597" w:type="dxa"/>
          </w:tcPr>
          <w:p w14:paraId="11687393" w14:textId="77777777" w:rsidR="00AC17F0" w:rsidRPr="00A92750" w:rsidRDefault="00AC17F0" w:rsidP="00AC17F0">
            <w:pPr>
              <w:pStyle w:val="TableParagraph"/>
              <w:spacing w:line="246" w:lineRule="exact"/>
              <w:ind w:left="108"/>
              <w:rPr>
                <w:rFonts w:ascii="Arial"/>
                <w:b/>
                <w:sz w:val="20"/>
                <w:szCs w:val="20"/>
              </w:rPr>
            </w:pPr>
            <w:r w:rsidRPr="00A92750">
              <w:rPr>
                <w:rFonts w:ascii="Arial"/>
                <w:b/>
                <w:sz w:val="20"/>
                <w:szCs w:val="20"/>
              </w:rPr>
              <w:t>Following</w:t>
            </w:r>
            <w:r w:rsidRPr="00A92750">
              <w:rPr>
                <w:rFonts w:ascii="Arial"/>
                <w:b/>
                <w:spacing w:val="-4"/>
                <w:sz w:val="20"/>
                <w:szCs w:val="20"/>
              </w:rPr>
              <w:t xml:space="preserve"> </w:t>
            </w:r>
            <w:r w:rsidRPr="00A92750">
              <w:rPr>
                <w:rFonts w:ascii="Arial"/>
                <w:b/>
                <w:sz w:val="20"/>
                <w:szCs w:val="20"/>
              </w:rPr>
              <w:t>expert</w:t>
            </w:r>
            <w:r w:rsidRPr="00A92750">
              <w:rPr>
                <w:rFonts w:ascii="Arial"/>
                <w:b/>
                <w:spacing w:val="-2"/>
                <w:sz w:val="20"/>
                <w:szCs w:val="20"/>
              </w:rPr>
              <w:t xml:space="preserve"> </w:t>
            </w:r>
            <w:r w:rsidRPr="00A92750">
              <w:rPr>
                <w:rFonts w:ascii="Arial"/>
                <w:b/>
                <w:sz w:val="20"/>
                <w:szCs w:val="20"/>
              </w:rPr>
              <w:t>input</w:t>
            </w:r>
            <w:r w:rsidRPr="00A92750">
              <w:rPr>
                <w:rFonts w:ascii="Arial"/>
                <w:b/>
                <w:spacing w:val="-4"/>
                <w:sz w:val="20"/>
                <w:szCs w:val="20"/>
              </w:rPr>
              <w:t xml:space="preserve"> </w:t>
            </w:r>
            <w:r w:rsidRPr="00A92750">
              <w:rPr>
                <w:rFonts w:ascii="Arial"/>
                <w:b/>
                <w:sz w:val="20"/>
                <w:szCs w:val="20"/>
              </w:rPr>
              <w:t>and</w:t>
            </w:r>
            <w:r w:rsidRPr="00A92750">
              <w:rPr>
                <w:rFonts w:ascii="Arial"/>
                <w:b/>
                <w:spacing w:val="-1"/>
                <w:sz w:val="20"/>
                <w:szCs w:val="20"/>
              </w:rPr>
              <w:t xml:space="preserve"> </w:t>
            </w:r>
            <w:r w:rsidRPr="00A92750">
              <w:rPr>
                <w:rFonts w:ascii="Arial"/>
                <w:b/>
                <w:sz w:val="20"/>
                <w:szCs w:val="20"/>
              </w:rPr>
              <w:t>mentoring</w:t>
            </w:r>
            <w:r w:rsidRPr="00A92750">
              <w:rPr>
                <w:rFonts w:ascii="Arial"/>
                <w:b/>
                <w:spacing w:val="-3"/>
                <w:sz w:val="20"/>
                <w:szCs w:val="20"/>
              </w:rPr>
              <w:t xml:space="preserve"> </w:t>
            </w:r>
            <w:r w:rsidRPr="00A92750">
              <w:rPr>
                <w:rFonts w:ascii="Arial"/>
                <w:b/>
                <w:sz w:val="20"/>
                <w:szCs w:val="20"/>
              </w:rPr>
              <w:t>via:</w:t>
            </w:r>
          </w:p>
          <w:p w14:paraId="6F2680D4" w14:textId="77777777" w:rsidR="00AC17F0" w:rsidRPr="00A92750" w:rsidRDefault="00AC17F0" w:rsidP="00AC17F0">
            <w:pPr>
              <w:pStyle w:val="TableParagraph"/>
              <w:rPr>
                <w:rFonts w:ascii="Arial"/>
                <w:sz w:val="20"/>
                <w:szCs w:val="20"/>
              </w:rPr>
            </w:pPr>
          </w:p>
          <w:p w14:paraId="33292839" w14:textId="77777777" w:rsidR="00AC17F0" w:rsidRPr="00A92750" w:rsidRDefault="00AC17F0" w:rsidP="00AC17F0">
            <w:pPr>
              <w:pStyle w:val="TableParagraph"/>
              <w:numPr>
                <w:ilvl w:val="0"/>
                <w:numId w:val="33"/>
              </w:numPr>
              <w:tabs>
                <w:tab w:val="left" w:pos="828"/>
                <w:tab w:val="left" w:pos="829"/>
              </w:tabs>
              <w:spacing w:line="252" w:lineRule="exact"/>
              <w:ind w:left="828" w:hanging="361"/>
              <w:rPr>
                <w:rFonts w:ascii="Arial" w:hAnsi="Arial"/>
                <w:b/>
                <w:sz w:val="20"/>
                <w:szCs w:val="20"/>
              </w:rPr>
            </w:pPr>
            <w:r w:rsidRPr="00A92750">
              <w:rPr>
                <w:rFonts w:ascii="Arial" w:hAnsi="Arial"/>
                <w:b/>
                <w:sz w:val="20"/>
                <w:szCs w:val="20"/>
              </w:rPr>
              <w:t>Observation</w:t>
            </w:r>
          </w:p>
          <w:p w14:paraId="4CF8D910" w14:textId="77777777" w:rsidR="00AC17F0" w:rsidRPr="00A92750" w:rsidRDefault="00AC17F0" w:rsidP="00AC17F0">
            <w:pPr>
              <w:pStyle w:val="TableParagraph"/>
              <w:numPr>
                <w:ilvl w:val="0"/>
                <w:numId w:val="33"/>
              </w:numPr>
              <w:tabs>
                <w:tab w:val="left" w:pos="828"/>
                <w:tab w:val="left" w:pos="829"/>
              </w:tabs>
              <w:spacing w:line="252" w:lineRule="exact"/>
              <w:ind w:left="828" w:hanging="361"/>
              <w:rPr>
                <w:rFonts w:ascii="Arial" w:hAnsi="Arial"/>
                <w:b/>
                <w:sz w:val="20"/>
                <w:szCs w:val="20"/>
              </w:rPr>
            </w:pPr>
            <w:r w:rsidRPr="00A92750">
              <w:rPr>
                <w:rFonts w:ascii="Arial" w:hAnsi="Arial"/>
                <w:b/>
                <w:sz w:val="20"/>
                <w:szCs w:val="20"/>
              </w:rPr>
              <w:t>Practise</w:t>
            </w:r>
          </w:p>
          <w:p w14:paraId="01AC2A29" w14:textId="77777777" w:rsidR="00AC17F0" w:rsidRPr="00A92750" w:rsidRDefault="00AC17F0" w:rsidP="00AC17F0">
            <w:pPr>
              <w:pStyle w:val="TableParagraph"/>
              <w:numPr>
                <w:ilvl w:val="0"/>
                <w:numId w:val="33"/>
              </w:numPr>
              <w:tabs>
                <w:tab w:val="left" w:pos="828"/>
                <w:tab w:val="left" w:pos="829"/>
              </w:tabs>
              <w:spacing w:before="2" w:line="252" w:lineRule="exact"/>
              <w:ind w:left="828" w:hanging="361"/>
              <w:rPr>
                <w:rFonts w:ascii="Arial" w:hAnsi="Arial"/>
                <w:b/>
                <w:sz w:val="20"/>
                <w:szCs w:val="20"/>
              </w:rPr>
            </w:pPr>
            <w:r w:rsidRPr="00A92750">
              <w:rPr>
                <w:rFonts w:ascii="Arial" w:hAnsi="Arial"/>
                <w:b/>
                <w:sz w:val="20"/>
                <w:szCs w:val="20"/>
              </w:rPr>
              <w:t>Receiving</w:t>
            </w:r>
            <w:r w:rsidRPr="00A92750">
              <w:rPr>
                <w:rFonts w:ascii="Arial" w:hAnsi="Arial"/>
                <w:b/>
                <w:spacing w:val="-3"/>
                <w:sz w:val="20"/>
                <w:szCs w:val="20"/>
              </w:rPr>
              <w:t xml:space="preserve"> </w:t>
            </w:r>
            <w:r w:rsidRPr="00A92750">
              <w:rPr>
                <w:rFonts w:ascii="Arial" w:hAnsi="Arial"/>
                <w:b/>
                <w:sz w:val="20"/>
                <w:szCs w:val="20"/>
              </w:rPr>
              <w:t>feedback</w:t>
            </w:r>
          </w:p>
          <w:p w14:paraId="5595CFDD" w14:textId="44DA1739" w:rsidR="00AC17F0" w:rsidRPr="00A92750" w:rsidRDefault="00AC17F0" w:rsidP="00AC17F0">
            <w:pPr>
              <w:rPr>
                <w:rFonts w:ascii="Arial" w:hAnsi="Arial" w:cs="Arial"/>
                <w:sz w:val="20"/>
                <w:szCs w:val="20"/>
              </w:rPr>
            </w:pPr>
            <w:r w:rsidRPr="00A92750">
              <w:rPr>
                <w:rFonts w:ascii="Arial" w:hAnsi="Arial"/>
                <w:b/>
                <w:sz w:val="20"/>
                <w:szCs w:val="20"/>
              </w:rPr>
              <w:t>Improving</w:t>
            </w:r>
            <w:r w:rsidRPr="00A92750">
              <w:rPr>
                <w:rFonts w:ascii="Arial" w:hAnsi="Arial"/>
                <w:b/>
                <w:spacing w:val="1"/>
                <w:sz w:val="20"/>
                <w:szCs w:val="20"/>
              </w:rPr>
              <w:t xml:space="preserve"> </w:t>
            </w:r>
            <w:r w:rsidRPr="00A92750">
              <w:rPr>
                <w:rFonts w:ascii="Arial" w:hAnsi="Arial"/>
                <w:b/>
                <w:sz w:val="20"/>
                <w:szCs w:val="20"/>
              </w:rPr>
              <w:t>Trainees</w:t>
            </w:r>
            <w:r w:rsidRPr="00A92750">
              <w:rPr>
                <w:rFonts w:ascii="Arial" w:hAnsi="Arial"/>
                <w:b/>
                <w:spacing w:val="-7"/>
                <w:sz w:val="20"/>
                <w:szCs w:val="20"/>
              </w:rPr>
              <w:t xml:space="preserve"> </w:t>
            </w:r>
            <w:r w:rsidRPr="00A92750">
              <w:rPr>
                <w:rFonts w:ascii="Arial" w:hAnsi="Arial"/>
                <w:b/>
                <w:sz w:val="20"/>
                <w:szCs w:val="20"/>
              </w:rPr>
              <w:t>should</w:t>
            </w:r>
            <w:r w:rsidRPr="00A92750">
              <w:rPr>
                <w:rFonts w:ascii="Arial" w:hAnsi="Arial"/>
                <w:b/>
                <w:spacing w:val="-7"/>
                <w:sz w:val="20"/>
                <w:szCs w:val="20"/>
              </w:rPr>
              <w:t xml:space="preserve"> </w:t>
            </w:r>
            <w:r w:rsidRPr="00A92750">
              <w:rPr>
                <w:rFonts w:ascii="Arial" w:hAnsi="Arial"/>
                <w:b/>
                <w:sz w:val="20"/>
                <w:szCs w:val="20"/>
              </w:rPr>
              <w:t>learn:</w:t>
            </w:r>
          </w:p>
        </w:tc>
      </w:tr>
      <w:tr w:rsidR="00AC17F0" w:rsidRPr="008C374E" w14:paraId="4BEB5ADD" w14:textId="77777777" w:rsidTr="00AC17F0">
        <w:tc>
          <w:tcPr>
            <w:tcW w:w="7792" w:type="dxa"/>
          </w:tcPr>
          <w:p w14:paraId="5ADF1C0F" w14:textId="77777777" w:rsidR="00AC17F0" w:rsidRPr="00A92750" w:rsidRDefault="00AC17F0" w:rsidP="00AC17F0">
            <w:pPr>
              <w:pStyle w:val="TableParagraph"/>
              <w:spacing w:line="246" w:lineRule="exact"/>
              <w:ind w:left="107"/>
              <w:rPr>
                <w:rFonts w:ascii="Arial"/>
                <w:sz w:val="20"/>
                <w:szCs w:val="20"/>
              </w:rPr>
            </w:pPr>
            <w:r w:rsidRPr="00A92750">
              <w:rPr>
                <w:rFonts w:ascii="Arial"/>
                <w:sz w:val="20"/>
                <w:szCs w:val="20"/>
              </w:rPr>
              <w:t>How</w:t>
            </w:r>
            <w:r w:rsidRPr="00A92750">
              <w:rPr>
                <w:rFonts w:ascii="Arial"/>
                <w:spacing w:val="-3"/>
                <w:sz w:val="20"/>
                <w:szCs w:val="20"/>
              </w:rPr>
              <w:t xml:space="preserve"> </w:t>
            </w:r>
            <w:r w:rsidRPr="00A92750">
              <w:rPr>
                <w:rFonts w:ascii="Arial"/>
                <w:sz w:val="20"/>
                <w:szCs w:val="20"/>
              </w:rPr>
              <w:t>to</w:t>
            </w:r>
            <w:r w:rsidRPr="00A92750">
              <w:rPr>
                <w:rFonts w:ascii="Arial"/>
                <w:spacing w:val="-1"/>
                <w:sz w:val="20"/>
                <w:szCs w:val="20"/>
              </w:rPr>
              <w:t xml:space="preserve"> </w:t>
            </w:r>
            <w:r w:rsidRPr="00A92750">
              <w:rPr>
                <w:rFonts w:ascii="Arial"/>
                <w:sz w:val="20"/>
                <w:szCs w:val="20"/>
              </w:rPr>
              <w:t>effectively</w:t>
            </w:r>
            <w:r w:rsidRPr="00A92750">
              <w:rPr>
                <w:rFonts w:ascii="Arial"/>
                <w:spacing w:val="-1"/>
                <w:sz w:val="20"/>
                <w:szCs w:val="20"/>
              </w:rPr>
              <w:t xml:space="preserve"> </w:t>
            </w:r>
            <w:r w:rsidRPr="00A92750">
              <w:rPr>
                <w:rFonts w:ascii="Arial"/>
                <w:sz w:val="20"/>
                <w:szCs w:val="20"/>
              </w:rPr>
              <w:t>deploy</w:t>
            </w:r>
            <w:r w:rsidRPr="00A92750">
              <w:rPr>
                <w:rFonts w:ascii="Arial"/>
                <w:spacing w:val="-3"/>
                <w:sz w:val="20"/>
                <w:szCs w:val="20"/>
              </w:rPr>
              <w:t xml:space="preserve"> </w:t>
            </w:r>
            <w:r w:rsidRPr="00A92750">
              <w:rPr>
                <w:rFonts w:ascii="Arial"/>
                <w:sz w:val="20"/>
                <w:szCs w:val="20"/>
              </w:rPr>
              <w:t>additional</w:t>
            </w:r>
            <w:r w:rsidRPr="00A92750">
              <w:rPr>
                <w:rFonts w:ascii="Arial"/>
                <w:spacing w:val="-3"/>
                <w:sz w:val="20"/>
                <w:szCs w:val="20"/>
              </w:rPr>
              <w:t xml:space="preserve"> </w:t>
            </w:r>
            <w:r w:rsidRPr="00A92750">
              <w:rPr>
                <w:rFonts w:ascii="Arial"/>
                <w:sz w:val="20"/>
                <w:szCs w:val="20"/>
              </w:rPr>
              <w:t>adults</w:t>
            </w:r>
            <w:r w:rsidRPr="00A92750">
              <w:rPr>
                <w:rFonts w:ascii="Arial"/>
                <w:spacing w:val="-3"/>
                <w:sz w:val="20"/>
                <w:szCs w:val="20"/>
              </w:rPr>
              <w:t xml:space="preserve"> </w:t>
            </w:r>
            <w:r w:rsidRPr="00A92750">
              <w:rPr>
                <w:rFonts w:ascii="Arial"/>
                <w:sz w:val="20"/>
                <w:szCs w:val="20"/>
              </w:rPr>
              <w:t>to</w:t>
            </w:r>
            <w:r w:rsidRPr="00A92750">
              <w:rPr>
                <w:rFonts w:ascii="Arial"/>
                <w:spacing w:val="-4"/>
                <w:sz w:val="20"/>
                <w:szCs w:val="20"/>
              </w:rPr>
              <w:t xml:space="preserve"> </w:t>
            </w:r>
            <w:r w:rsidRPr="00A92750">
              <w:rPr>
                <w:rFonts w:ascii="Arial"/>
                <w:sz w:val="20"/>
                <w:szCs w:val="20"/>
              </w:rPr>
              <w:t>adapt</w:t>
            </w:r>
            <w:r w:rsidRPr="00A92750">
              <w:rPr>
                <w:rFonts w:ascii="Arial"/>
                <w:spacing w:val="-2"/>
                <w:sz w:val="20"/>
                <w:szCs w:val="20"/>
              </w:rPr>
              <w:t xml:space="preserve"> </w:t>
            </w:r>
            <w:r w:rsidRPr="00A92750">
              <w:rPr>
                <w:rFonts w:ascii="Arial"/>
                <w:sz w:val="20"/>
                <w:szCs w:val="20"/>
              </w:rPr>
              <w:t>teaching</w:t>
            </w:r>
          </w:p>
          <w:p w14:paraId="3C444763" w14:textId="77777777" w:rsidR="00AC17F0" w:rsidRPr="00A92750" w:rsidRDefault="00AC17F0" w:rsidP="00AC17F0">
            <w:pPr>
              <w:pStyle w:val="TableParagraph"/>
              <w:spacing w:before="9"/>
              <w:rPr>
                <w:rFonts w:ascii="Arial"/>
                <w:sz w:val="20"/>
                <w:szCs w:val="20"/>
              </w:rPr>
            </w:pPr>
          </w:p>
          <w:p w14:paraId="227375F0" w14:textId="77777777" w:rsidR="00AC17F0" w:rsidRPr="00A92750" w:rsidRDefault="00AC17F0" w:rsidP="00AC17F0">
            <w:pPr>
              <w:pStyle w:val="TableParagraph"/>
              <w:ind w:left="107" w:right="489"/>
              <w:rPr>
                <w:rFonts w:ascii="Arial"/>
                <w:sz w:val="20"/>
                <w:szCs w:val="20"/>
              </w:rPr>
            </w:pPr>
            <w:r w:rsidRPr="00A92750">
              <w:rPr>
                <w:rFonts w:ascii="Arial"/>
                <w:sz w:val="20"/>
                <w:szCs w:val="20"/>
              </w:rPr>
              <w:t>In collaboration with colleagues, how to plan lessons that incorporate the</w:t>
            </w:r>
            <w:r w:rsidRPr="00A92750">
              <w:rPr>
                <w:rFonts w:ascii="Arial"/>
                <w:spacing w:val="-59"/>
                <w:sz w:val="20"/>
                <w:szCs w:val="20"/>
              </w:rPr>
              <w:t xml:space="preserve"> </w:t>
            </w:r>
            <w:r w:rsidRPr="00A92750">
              <w:rPr>
                <w:rFonts w:ascii="Arial"/>
                <w:sz w:val="20"/>
                <w:szCs w:val="20"/>
              </w:rPr>
              <w:t>EHU</w:t>
            </w:r>
            <w:r w:rsidRPr="00A92750">
              <w:rPr>
                <w:rFonts w:ascii="Arial"/>
                <w:spacing w:val="-1"/>
                <w:sz w:val="20"/>
                <w:szCs w:val="20"/>
              </w:rPr>
              <w:t xml:space="preserve"> </w:t>
            </w:r>
            <w:r w:rsidRPr="00A92750">
              <w:rPr>
                <w:rFonts w:ascii="Arial"/>
                <w:sz w:val="20"/>
                <w:szCs w:val="20"/>
              </w:rPr>
              <w:t>Primary</w:t>
            </w:r>
            <w:r w:rsidRPr="00A92750">
              <w:rPr>
                <w:rFonts w:ascii="Arial"/>
                <w:spacing w:val="-1"/>
                <w:sz w:val="20"/>
                <w:szCs w:val="20"/>
              </w:rPr>
              <w:t xml:space="preserve"> </w:t>
            </w:r>
            <w:r w:rsidRPr="00A92750">
              <w:rPr>
                <w:rFonts w:ascii="Arial"/>
                <w:sz w:val="20"/>
                <w:szCs w:val="20"/>
              </w:rPr>
              <w:t>Principles</w:t>
            </w:r>
            <w:r w:rsidRPr="00A92750">
              <w:rPr>
                <w:rFonts w:ascii="Arial"/>
                <w:spacing w:val="-2"/>
                <w:sz w:val="20"/>
                <w:szCs w:val="20"/>
              </w:rPr>
              <w:t xml:space="preserve"> </w:t>
            </w:r>
            <w:r w:rsidRPr="00A92750">
              <w:rPr>
                <w:rFonts w:ascii="Arial"/>
                <w:sz w:val="20"/>
                <w:szCs w:val="20"/>
              </w:rPr>
              <w:t>of</w:t>
            </w:r>
            <w:r w:rsidRPr="00A92750">
              <w:rPr>
                <w:rFonts w:ascii="Arial"/>
                <w:spacing w:val="1"/>
                <w:sz w:val="20"/>
                <w:szCs w:val="20"/>
              </w:rPr>
              <w:t xml:space="preserve"> </w:t>
            </w:r>
            <w:r w:rsidRPr="00A92750">
              <w:rPr>
                <w:rFonts w:ascii="Arial"/>
                <w:sz w:val="20"/>
                <w:szCs w:val="20"/>
              </w:rPr>
              <w:t>Planning</w:t>
            </w:r>
          </w:p>
          <w:p w14:paraId="42802AEA" w14:textId="77777777" w:rsidR="00AC17F0" w:rsidRPr="00A92750" w:rsidRDefault="00AC17F0" w:rsidP="00AC17F0">
            <w:pPr>
              <w:pStyle w:val="TableParagraph"/>
              <w:spacing w:before="10"/>
              <w:rPr>
                <w:rFonts w:ascii="Arial"/>
                <w:sz w:val="20"/>
                <w:szCs w:val="20"/>
              </w:rPr>
            </w:pPr>
          </w:p>
          <w:p w14:paraId="49FB2BB9" w14:textId="77777777" w:rsidR="00AC17F0" w:rsidRPr="00A92750" w:rsidRDefault="00AC17F0" w:rsidP="00AC17F0">
            <w:pPr>
              <w:pStyle w:val="TableParagraph"/>
              <w:ind w:left="107" w:right="1101"/>
              <w:rPr>
                <w:rFonts w:ascii="Arial"/>
                <w:sz w:val="20"/>
                <w:szCs w:val="20"/>
              </w:rPr>
            </w:pPr>
            <w:r w:rsidRPr="00A92750">
              <w:rPr>
                <w:rFonts w:ascii="Arial"/>
                <w:sz w:val="20"/>
                <w:szCs w:val="20"/>
              </w:rPr>
              <w:t>How to model new content effectively, using a blend of discussion,</w:t>
            </w:r>
            <w:r w:rsidRPr="00A92750">
              <w:rPr>
                <w:rFonts w:ascii="Arial"/>
                <w:spacing w:val="-59"/>
                <w:sz w:val="20"/>
                <w:szCs w:val="20"/>
              </w:rPr>
              <w:t xml:space="preserve"> </w:t>
            </w:r>
            <w:r w:rsidRPr="00A92750">
              <w:rPr>
                <w:rFonts w:ascii="Arial"/>
                <w:sz w:val="20"/>
                <w:szCs w:val="20"/>
              </w:rPr>
              <w:lastRenderedPageBreak/>
              <w:t>questioning</w:t>
            </w:r>
            <w:r w:rsidRPr="00A92750">
              <w:rPr>
                <w:rFonts w:ascii="Arial"/>
                <w:spacing w:val="-1"/>
                <w:sz w:val="20"/>
                <w:szCs w:val="20"/>
              </w:rPr>
              <w:t xml:space="preserve"> </w:t>
            </w:r>
            <w:r w:rsidRPr="00A92750">
              <w:rPr>
                <w:rFonts w:ascii="Arial"/>
                <w:sz w:val="20"/>
                <w:szCs w:val="20"/>
              </w:rPr>
              <w:t>and examples to</w:t>
            </w:r>
            <w:r w:rsidRPr="00A92750">
              <w:rPr>
                <w:rFonts w:ascii="Arial"/>
                <w:spacing w:val="-2"/>
                <w:sz w:val="20"/>
                <w:szCs w:val="20"/>
              </w:rPr>
              <w:t xml:space="preserve"> </w:t>
            </w:r>
            <w:r w:rsidRPr="00A92750">
              <w:rPr>
                <w:rFonts w:ascii="Arial"/>
                <w:sz w:val="20"/>
                <w:szCs w:val="20"/>
              </w:rPr>
              <w:t>develop understanding</w:t>
            </w:r>
          </w:p>
          <w:p w14:paraId="43C93472" w14:textId="77777777" w:rsidR="00AC17F0" w:rsidRPr="00A92750" w:rsidRDefault="00AC17F0" w:rsidP="00AC17F0">
            <w:pPr>
              <w:pStyle w:val="TableParagraph"/>
              <w:spacing w:before="11"/>
              <w:rPr>
                <w:rFonts w:ascii="Arial"/>
                <w:sz w:val="20"/>
                <w:szCs w:val="20"/>
              </w:rPr>
            </w:pPr>
          </w:p>
          <w:p w14:paraId="18EDC3E5" w14:textId="77777777" w:rsidR="00AC17F0" w:rsidRPr="00A92750" w:rsidRDefault="00AC17F0" w:rsidP="00AC17F0">
            <w:pPr>
              <w:pStyle w:val="TableParagraph"/>
              <w:ind w:left="107"/>
              <w:rPr>
                <w:rFonts w:ascii="Arial"/>
                <w:sz w:val="20"/>
                <w:szCs w:val="20"/>
              </w:rPr>
            </w:pPr>
            <w:r w:rsidRPr="00A92750">
              <w:rPr>
                <w:rFonts w:ascii="Arial"/>
                <w:sz w:val="20"/>
                <w:szCs w:val="20"/>
              </w:rPr>
              <w:t>That</w:t>
            </w:r>
            <w:r w:rsidRPr="00A92750">
              <w:rPr>
                <w:rFonts w:ascii="Arial"/>
                <w:spacing w:val="-1"/>
                <w:sz w:val="20"/>
                <w:szCs w:val="20"/>
              </w:rPr>
              <w:t xml:space="preserve"> </w:t>
            </w:r>
            <w:r w:rsidRPr="00A92750">
              <w:rPr>
                <w:rFonts w:ascii="Arial"/>
                <w:sz w:val="20"/>
                <w:szCs w:val="20"/>
              </w:rPr>
              <w:t>explicit and</w:t>
            </w:r>
            <w:r w:rsidRPr="00A92750">
              <w:rPr>
                <w:rFonts w:ascii="Arial"/>
                <w:spacing w:val="-4"/>
                <w:sz w:val="20"/>
                <w:szCs w:val="20"/>
              </w:rPr>
              <w:t xml:space="preserve"> </w:t>
            </w:r>
            <w:r w:rsidRPr="00A92750">
              <w:rPr>
                <w:rFonts w:ascii="Arial"/>
                <w:sz w:val="20"/>
                <w:szCs w:val="20"/>
              </w:rPr>
              <w:t>direct</w:t>
            </w:r>
            <w:r w:rsidRPr="00A92750">
              <w:rPr>
                <w:rFonts w:ascii="Arial"/>
                <w:spacing w:val="1"/>
                <w:sz w:val="20"/>
                <w:szCs w:val="20"/>
              </w:rPr>
              <w:t xml:space="preserve"> </w:t>
            </w:r>
            <w:r w:rsidRPr="00A92750">
              <w:rPr>
                <w:rFonts w:ascii="Arial"/>
                <w:sz w:val="20"/>
                <w:szCs w:val="20"/>
              </w:rPr>
              <w:t>instruction</w:t>
            </w:r>
            <w:r w:rsidRPr="00A92750">
              <w:rPr>
                <w:rFonts w:ascii="Arial"/>
                <w:spacing w:val="-2"/>
                <w:sz w:val="20"/>
                <w:szCs w:val="20"/>
              </w:rPr>
              <w:t xml:space="preserve"> </w:t>
            </w:r>
            <w:r w:rsidRPr="00A92750">
              <w:rPr>
                <w:rFonts w:ascii="Arial"/>
                <w:sz w:val="20"/>
                <w:szCs w:val="20"/>
              </w:rPr>
              <w:t>are</w:t>
            </w:r>
            <w:r w:rsidRPr="00A92750">
              <w:rPr>
                <w:rFonts w:ascii="Arial"/>
                <w:spacing w:val="-2"/>
                <w:sz w:val="20"/>
                <w:szCs w:val="20"/>
              </w:rPr>
              <w:t xml:space="preserve"> </w:t>
            </w:r>
            <w:r w:rsidRPr="00A92750">
              <w:rPr>
                <w:rFonts w:ascii="Arial"/>
                <w:sz w:val="20"/>
                <w:szCs w:val="20"/>
              </w:rPr>
              <w:t>necessary</w:t>
            </w:r>
            <w:r w:rsidRPr="00A92750">
              <w:rPr>
                <w:rFonts w:ascii="Arial"/>
                <w:spacing w:val="-5"/>
                <w:sz w:val="20"/>
                <w:szCs w:val="20"/>
              </w:rPr>
              <w:t xml:space="preserve"> </w:t>
            </w:r>
            <w:r w:rsidRPr="00A92750">
              <w:rPr>
                <w:rFonts w:ascii="Arial"/>
                <w:sz w:val="20"/>
                <w:szCs w:val="20"/>
              </w:rPr>
              <w:t>when</w:t>
            </w:r>
            <w:r w:rsidRPr="00A92750">
              <w:rPr>
                <w:rFonts w:ascii="Arial"/>
                <w:spacing w:val="-2"/>
                <w:sz w:val="20"/>
                <w:szCs w:val="20"/>
              </w:rPr>
              <w:t xml:space="preserve"> </w:t>
            </w:r>
            <w:r w:rsidRPr="00A92750">
              <w:rPr>
                <w:rFonts w:ascii="Arial"/>
                <w:sz w:val="20"/>
                <w:szCs w:val="20"/>
              </w:rPr>
              <w:t>teaching</w:t>
            </w:r>
          </w:p>
          <w:p w14:paraId="7480F0CB" w14:textId="77777777" w:rsidR="00AC17F0" w:rsidRPr="00A92750" w:rsidRDefault="00AC17F0" w:rsidP="00AC17F0">
            <w:pPr>
              <w:pStyle w:val="TableParagraph"/>
              <w:spacing w:before="1"/>
              <w:rPr>
                <w:rFonts w:ascii="Arial"/>
                <w:sz w:val="20"/>
                <w:szCs w:val="20"/>
              </w:rPr>
            </w:pPr>
          </w:p>
          <w:p w14:paraId="11A29C54" w14:textId="77777777" w:rsidR="00AC17F0" w:rsidRPr="00A92750" w:rsidRDefault="00AC17F0" w:rsidP="00AC17F0">
            <w:pPr>
              <w:pStyle w:val="TableParagraph"/>
              <w:ind w:left="107" w:right="233"/>
              <w:rPr>
                <w:rFonts w:ascii="Arial"/>
                <w:sz w:val="20"/>
                <w:szCs w:val="20"/>
              </w:rPr>
            </w:pPr>
            <w:r w:rsidRPr="00A92750">
              <w:rPr>
                <w:rFonts w:ascii="Arial"/>
                <w:sz w:val="20"/>
                <w:szCs w:val="20"/>
              </w:rPr>
              <w:t>How to use spaced/distributive practice and retrieval practice to ensure that</w:t>
            </w:r>
            <w:r w:rsidRPr="00A92750">
              <w:rPr>
                <w:rFonts w:ascii="Arial"/>
                <w:spacing w:val="-60"/>
                <w:sz w:val="20"/>
                <w:szCs w:val="20"/>
              </w:rPr>
              <w:t xml:space="preserve"> </w:t>
            </w:r>
            <w:r w:rsidRPr="00A92750">
              <w:rPr>
                <w:rFonts w:ascii="Arial"/>
                <w:sz w:val="20"/>
                <w:szCs w:val="20"/>
              </w:rPr>
              <w:t>pupils revisit</w:t>
            </w:r>
            <w:r w:rsidRPr="00A92750">
              <w:rPr>
                <w:rFonts w:ascii="Arial"/>
                <w:spacing w:val="2"/>
                <w:sz w:val="20"/>
                <w:szCs w:val="20"/>
              </w:rPr>
              <w:t xml:space="preserve"> </w:t>
            </w:r>
            <w:r w:rsidRPr="00A92750">
              <w:rPr>
                <w:rFonts w:ascii="Arial"/>
                <w:sz w:val="20"/>
                <w:szCs w:val="20"/>
              </w:rPr>
              <w:t>content</w:t>
            </w:r>
          </w:p>
          <w:p w14:paraId="2653EA4E" w14:textId="77777777" w:rsidR="00AC17F0" w:rsidRPr="00A92750" w:rsidRDefault="00AC17F0" w:rsidP="00AC17F0">
            <w:pPr>
              <w:pStyle w:val="TableParagraph"/>
              <w:spacing w:before="11"/>
              <w:rPr>
                <w:rFonts w:ascii="Arial"/>
                <w:sz w:val="20"/>
                <w:szCs w:val="20"/>
              </w:rPr>
            </w:pPr>
          </w:p>
          <w:p w14:paraId="7C50771E" w14:textId="77777777" w:rsidR="00AC17F0" w:rsidRPr="00A92750" w:rsidRDefault="00AC17F0" w:rsidP="00AC17F0">
            <w:pPr>
              <w:pStyle w:val="TableParagraph"/>
              <w:ind w:left="107" w:right="233"/>
              <w:rPr>
                <w:rFonts w:ascii="Arial"/>
                <w:sz w:val="20"/>
                <w:szCs w:val="20"/>
              </w:rPr>
            </w:pPr>
            <w:r w:rsidRPr="00A92750">
              <w:rPr>
                <w:rFonts w:ascii="Arial"/>
                <w:sz w:val="20"/>
                <w:szCs w:val="20"/>
              </w:rPr>
              <w:t>With support from expert practitioners, how to support children with a range</w:t>
            </w:r>
            <w:r w:rsidRPr="00A92750">
              <w:rPr>
                <w:rFonts w:ascii="Arial"/>
                <w:spacing w:val="-60"/>
                <w:sz w:val="20"/>
                <w:szCs w:val="20"/>
              </w:rPr>
              <w:t xml:space="preserve"> </w:t>
            </w:r>
            <w:r w:rsidRPr="00A92750">
              <w:rPr>
                <w:rFonts w:ascii="Arial"/>
                <w:sz w:val="20"/>
                <w:szCs w:val="20"/>
              </w:rPr>
              <w:t>of additional needs through adaptations to content, teaching strategies,</w:t>
            </w:r>
            <w:r w:rsidRPr="00A92750">
              <w:rPr>
                <w:rFonts w:ascii="Arial"/>
                <w:spacing w:val="1"/>
                <w:sz w:val="20"/>
                <w:szCs w:val="20"/>
              </w:rPr>
              <w:t xml:space="preserve"> </w:t>
            </w:r>
            <w:r w:rsidRPr="00A92750">
              <w:rPr>
                <w:rFonts w:ascii="Arial"/>
                <w:sz w:val="20"/>
                <w:szCs w:val="20"/>
              </w:rPr>
              <w:t>approaches</w:t>
            </w:r>
            <w:r w:rsidRPr="00A92750">
              <w:rPr>
                <w:rFonts w:ascii="Arial"/>
                <w:spacing w:val="-3"/>
                <w:sz w:val="20"/>
                <w:szCs w:val="20"/>
              </w:rPr>
              <w:t xml:space="preserve"> </w:t>
            </w:r>
            <w:r w:rsidRPr="00A92750">
              <w:rPr>
                <w:rFonts w:ascii="Arial"/>
                <w:sz w:val="20"/>
                <w:szCs w:val="20"/>
              </w:rPr>
              <w:t>to</w:t>
            </w:r>
            <w:r w:rsidRPr="00A92750">
              <w:rPr>
                <w:rFonts w:ascii="Arial"/>
                <w:spacing w:val="-2"/>
                <w:sz w:val="20"/>
                <w:szCs w:val="20"/>
              </w:rPr>
              <w:t xml:space="preserve"> </w:t>
            </w:r>
            <w:r w:rsidRPr="00A92750">
              <w:rPr>
                <w:rFonts w:ascii="Arial"/>
                <w:sz w:val="20"/>
                <w:szCs w:val="20"/>
              </w:rPr>
              <w:t>recording</w:t>
            </w:r>
            <w:r w:rsidRPr="00A92750">
              <w:rPr>
                <w:rFonts w:ascii="Arial"/>
                <w:spacing w:val="-2"/>
                <w:sz w:val="20"/>
                <w:szCs w:val="20"/>
              </w:rPr>
              <w:t xml:space="preserve"> </w:t>
            </w:r>
            <w:r w:rsidRPr="00A92750">
              <w:rPr>
                <w:rFonts w:ascii="Arial"/>
                <w:sz w:val="20"/>
                <w:szCs w:val="20"/>
              </w:rPr>
              <w:t>and the</w:t>
            </w:r>
            <w:r w:rsidRPr="00A92750">
              <w:rPr>
                <w:rFonts w:ascii="Arial"/>
                <w:spacing w:val="-2"/>
                <w:sz w:val="20"/>
                <w:szCs w:val="20"/>
              </w:rPr>
              <w:t xml:space="preserve"> </w:t>
            </w:r>
            <w:r w:rsidRPr="00A92750">
              <w:rPr>
                <w:rFonts w:ascii="Arial"/>
                <w:sz w:val="20"/>
                <w:szCs w:val="20"/>
              </w:rPr>
              <w:t>environment</w:t>
            </w:r>
          </w:p>
          <w:p w14:paraId="35F6B05C" w14:textId="77777777" w:rsidR="00AC17F0" w:rsidRPr="00A92750" w:rsidRDefault="00AC17F0" w:rsidP="00AC17F0">
            <w:pPr>
              <w:pStyle w:val="TableParagraph"/>
              <w:spacing w:before="1"/>
              <w:rPr>
                <w:rFonts w:ascii="Arial"/>
                <w:sz w:val="20"/>
                <w:szCs w:val="20"/>
              </w:rPr>
            </w:pPr>
          </w:p>
          <w:p w14:paraId="7B7A5259" w14:textId="53D89A01" w:rsidR="00AC17F0" w:rsidRPr="00A92750" w:rsidRDefault="00AC17F0" w:rsidP="00A92750">
            <w:pPr>
              <w:rPr>
                <w:rFonts w:ascii="Arial" w:hAnsi="Arial" w:cs="Arial"/>
                <w:sz w:val="20"/>
                <w:szCs w:val="20"/>
              </w:rPr>
            </w:pPr>
            <w:r w:rsidRPr="00A92750">
              <w:rPr>
                <w:rFonts w:ascii="Arial"/>
                <w:sz w:val="20"/>
                <w:szCs w:val="20"/>
              </w:rPr>
              <w:t>How</w:t>
            </w:r>
            <w:r w:rsidRPr="00A92750">
              <w:rPr>
                <w:rFonts w:ascii="Arial"/>
                <w:spacing w:val="-3"/>
                <w:sz w:val="20"/>
                <w:szCs w:val="20"/>
              </w:rPr>
              <w:t xml:space="preserve"> </w:t>
            </w:r>
            <w:r w:rsidRPr="00A92750">
              <w:rPr>
                <w:rFonts w:ascii="Arial"/>
                <w:sz w:val="20"/>
                <w:szCs w:val="20"/>
              </w:rPr>
              <w:t>to</w:t>
            </w:r>
            <w:r w:rsidRPr="00A92750">
              <w:rPr>
                <w:rFonts w:ascii="Arial"/>
                <w:spacing w:val="-2"/>
                <w:sz w:val="20"/>
                <w:szCs w:val="20"/>
              </w:rPr>
              <w:t xml:space="preserve"> </w:t>
            </w:r>
            <w:r w:rsidRPr="00A92750">
              <w:rPr>
                <w:rFonts w:ascii="Arial"/>
                <w:sz w:val="20"/>
                <w:szCs w:val="20"/>
              </w:rPr>
              <w:t>group</w:t>
            </w:r>
            <w:r w:rsidRPr="00A92750">
              <w:rPr>
                <w:rFonts w:ascii="Arial"/>
                <w:spacing w:val="-2"/>
                <w:sz w:val="20"/>
                <w:szCs w:val="20"/>
              </w:rPr>
              <w:t xml:space="preserve"> </w:t>
            </w:r>
            <w:r w:rsidRPr="00A92750">
              <w:rPr>
                <w:rFonts w:ascii="Arial"/>
                <w:sz w:val="20"/>
                <w:szCs w:val="20"/>
              </w:rPr>
              <w:t>pupils effectively</w:t>
            </w:r>
            <w:r w:rsidRPr="00A92750">
              <w:rPr>
                <w:rFonts w:ascii="Arial"/>
                <w:spacing w:val="-1"/>
                <w:sz w:val="20"/>
                <w:szCs w:val="20"/>
              </w:rPr>
              <w:t xml:space="preserve"> </w:t>
            </w:r>
            <w:r w:rsidRPr="00A92750">
              <w:rPr>
                <w:rFonts w:ascii="Arial"/>
                <w:sz w:val="20"/>
                <w:szCs w:val="20"/>
              </w:rPr>
              <w:t>to</w:t>
            </w:r>
            <w:r w:rsidRPr="00A92750">
              <w:rPr>
                <w:rFonts w:ascii="Arial"/>
                <w:spacing w:val="-4"/>
                <w:sz w:val="20"/>
                <w:szCs w:val="20"/>
              </w:rPr>
              <w:t xml:space="preserve"> </w:t>
            </w:r>
            <w:r w:rsidRPr="00A92750">
              <w:rPr>
                <w:rFonts w:ascii="Arial"/>
                <w:sz w:val="20"/>
                <w:szCs w:val="20"/>
              </w:rPr>
              <w:t>help</w:t>
            </w:r>
            <w:r w:rsidRPr="00A92750">
              <w:rPr>
                <w:rFonts w:ascii="Arial"/>
                <w:spacing w:val="-2"/>
                <w:sz w:val="20"/>
                <w:szCs w:val="20"/>
              </w:rPr>
              <w:t xml:space="preserve"> </w:t>
            </w:r>
            <w:r w:rsidRPr="00A92750">
              <w:rPr>
                <w:rFonts w:ascii="Arial"/>
                <w:sz w:val="20"/>
                <w:szCs w:val="20"/>
              </w:rPr>
              <w:t>support</w:t>
            </w:r>
            <w:r w:rsidRPr="00A92750">
              <w:rPr>
                <w:rFonts w:ascii="Arial"/>
                <w:spacing w:val="-2"/>
                <w:sz w:val="20"/>
                <w:szCs w:val="20"/>
              </w:rPr>
              <w:t xml:space="preserve"> </w:t>
            </w:r>
            <w:r w:rsidRPr="00A92750">
              <w:rPr>
                <w:rFonts w:ascii="Arial"/>
                <w:sz w:val="20"/>
                <w:szCs w:val="20"/>
              </w:rPr>
              <w:t>their</w:t>
            </w:r>
            <w:r w:rsidRPr="00A92750">
              <w:rPr>
                <w:rFonts w:ascii="Arial"/>
                <w:spacing w:val="-1"/>
                <w:sz w:val="20"/>
                <w:szCs w:val="20"/>
              </w:rPr>
              <w:t xml:space="preserve"> </w:t>
            </w:r>
            <w:r w:rsidRPr="00A92750">
              <w:rPr>
                <w:rFonts w:ascii="Arial"/>
                <w:sz w:val="20"/>
                <w:szCs w:val="20"/>
              </w:rPr>
              <w:t>additional</w:t>
            </w:r>
            <w:r w:rsidRPr="00A92750">
              <w:rPr>
                <w:rFonts w:ascii="Arial"/>
                <w:spacing w:val="-3"/>
                <w:sz w:val="20"/>
                <w:szCs w:val="20"/>
              </w:rPr>
              <w:t xml:space="preserve"> </w:t>
            </w:r>
            <w:r w:rsidRPr="00A92750">
              <w:rPr>
                <w:rFonts w:ascii="Arial"/>
                <w:sz w:val="20"/>
                <w:szCs w:val="20"/>
              </w:rPr>
              <w:t>needs</w:t>
            </w:r>
          </w:p>
        </w:tc>
        <w:tc>
          <w:tcPr>
            <w:tcW w:w="7597" w:type="dxa"/>
          </w:tcPr>
          <w:p w14:paraId="0256DDA5" w14:textId="77777777" w:rsidR="00AC17F0" w:rsidRPr="00A92750" w:rsidRDefault="00AC17F0" w:rsidP="00AC17F0">
            <w:pPr>
              <w:pStyle w:val="TableParagraph"/>
              <w:ind w:left="108" w:right="952"/>
              <w:rPr>
                <w:rFonts w:ascii="Arial"/>
                <w:sz w:val="20"/>
                <w:szCs w:val="20"/>
              </w:rPr>
            </w:pPr>
            <w:r w:rsidRPr="00A92750">
              <w:rPr>
                <w:rFonts w:ascii="Arial"/>
                <w:sz w:val="20"/>
                <w:szCs w:val="20"/>
              </w:rPr>
              <w:lastRenderedPageBreak/>
              <w:t>To incorporate additional adults into planning whilst being mindful of</w:t>
            </w:r>
            <w:r w:rsidRPr="00A92750">
              <w:rPr>
                <w:rFonts w:ascii="Arial"/>
                <w:spacing w:val="-59"/>
                <w:sz w:val="20"/>
                <w:szCs w:val="20"/>
              </w:rPr>
              <w:t xml:space="preserve"> </w:t>
            </w:r>
            <w:r w:rsidRPr="00A92750">
              <w:rPr>
                <w:rFonts w:ascii="Arial"/>
                <w:sz w:val="20"/>
                <w:szCs w:val="20"/>
              </w:rPr>
              <w:t>workload</w:t>
            </w:r>
          </w:p>
          <w:p w14:paraId="5981A628" w14:textId="77777777" w:rsidR="00AC17F0" w:rsidRPr="00A92750" w:rsidRDefault="00AC17F0" w:rsidP="00AC17F0">
            <w:pPr>
              <w:pStyle w:val="TableParagraph"/>
              <w:spacing w:before="3"/>
              <w:rPr>
                <w:rFonts w:ascii="Arial"/>
                <w:sz w:val="20"/>
                <w:szCs w:val="20"/>
              </w:rPr>
            </w:pPr>
          </w:p>
          <w:p w14:paraId="5DD0349C" w14:textId="77777777" w:rsidR="00AC17F0" w:rsidRPr="00A92750" w:rsidRDefault="00AC17F0" w:rsidP="00AC17F0">
            <w:pPr>
              <w:pStyle w:val="TableParagraph"/>
              <w:spacing w:before="1"/>
              <w:ind w:left="108" w:right="268"/>
              <w:rPr>
                <w:rFonts w:ascii="Arial" w:hAnsi="Arial"/>
                <w:sz w:val="20"/>
                <w:szCs w:val="20"/>
              </w:rPr>
            </w:pPr>
            <w:r w:rsidRPr="00A92750">
              <w:rPr>
                <w:rFonts w:ascii="Arial" w:hAnsi="Arial"/>
                <w:sz w:val="20"/>
                <w:szCs w:val="20"/>
              </w:rPr>
              <w:t>To be able to plan a sequence of lessons that support children’s next steps</w:t>
            </w:r>
            <w:r w:rsidRPr="00A92750">
              <w:rPr>
                <w:rFonts w:ascii="Arial" w:hAnsi="Arial"/>
                <w:spacing w:val="-60"/>
                <w:sz w:val="20"/>
                <w:szCs w:val="20"/>
              </w:rPr>
              <w:t xml:space="preserve"> </w:t>
            </w:r>
            <w:r w:rsidRPr="00A92750">
              <w:rPr>
                <w:rFonts w:ascii="Arial" w:hAnsi="Arial"/>
                <w:sz w:val="20"/>
                <w:szCs w:val="20"/>
              </w:rPr>
              <w:t>in learning</w:t>
            </w:r>
          </w:p>
          <w:p w14:paraId="177F1A9E" w14:textId="77777777" w:rsidR="00AC17F0" w:rsidRPr="00A92750" w:rsidRDefault="00AC17F0" w:rsidP="00AC17F0">
            <w:pPr>
              <w:pStyle w:val="TableParagraph"/>
              <w:spacing w:before="10"/>
              <w:rPr>
                <w:rFonts w:ascii="Arial"/>
                <w:sz w:val="20"/>
                <w:szCs w:val="20"/>
              </w:rPr>
            </w:pPr>
          </w:p>
          <w:p w14:paraId="022CDFFE" w14:textId="77777777" w:rsidR="00AC17F0" w:rsidRPr="00A92750" w:rsidRDefault="00AC17F0" w:rsidP="00AC17F0">
            <w:pPr>
              <w:pStyle w:val="TableParagraph"/>
              <w:ind w:left="108" w:right="117"/>
              <w:rPr>
                <w:rFonts w:ascii="Arial"/>
                <w:sz w:val="20"/>
                <w:szCs w:val="20"/>
              </w:rPr>
            </w:pPr>
            <w:r w:rsidRPr="00A92750">
              <w:rPr>
                <w:rFonts w:ascii="Arial"/>
                <w:sz w:val="20"/>
                <w:szCs w:val="20"/>
              </w:rPr>
              <w:lastRenderedPageBreak/>
              <w:t>To</w:t>
            </w:r>
            <w:r w:rsidRPr="00A92750">
              <w:rPr>
                <w:rFonts w:ascii="Arial"/>
                <w:spacing w:val="-1"/>
                <w:sz w:val="20"/>
                <w:szCs w:val="20"/>
              </w:rPr>
              <w:t xml:space="preserve"> </w:t>
            </w:r>
            <w:r w:rsidRPr="00A92750">
              <w:rPr>
                <w:rFonts w:ascii="Arial"/>
                <w:sz w:val="20"/>
                <w:szCs w:val="20"/>
              </w:rPr>
              <w:t>learn</w:t>
            </w:r>
            <w:r w:rsidRPr="00A92750">
              <w:rPr>
                <w:rFonts w:ascii="Arial"/>
                <w:spacing w:val="-1"/>
                <w:sz w:val="20"/>
                <w:szCs w:val="20"/>
              </w:rPr>
              <w:t xml:space="preserve"> </w:t>
            </w:r>
            <w:r w:rsidRPr="00A92750">
              <w:rPr>
                <w:rFonts w:ascii="Arial"/>
                <w:sz w:val="20"/>
                <w:szCs w:val="20"/>
              </w:rPr>
              <w:t>how</w:t>
            </w:r>
            <w:r w:rsidRPr="00A92750">
              <w:rPr>
                <w:rFonts w:ascii="Arial"/>
                <w:spacing w:val="-3"/>
                <w:sz w:val="20"/>
                <w:szCs w:val="20"/>
              </w:rPr>
              <w:t xml:space="preserve"> </w:t>
            </w:r>
            <w:r w:rsidRPr="00A92750">
              <w:rPr>
                <w:rFonts w:ascii="Arial"/>
                <w:sz w:val="20"/>
                <w:szCs w:val="20"/>
              </w:rPr>
              <w:t>to</w:t>
            </w:r>
            <w:r w:rsidRPr="00A92750">
              <w:rPr>
                <w:rFonts w:ascii="Arial"/>
                <w:spacing w:val="-3"/>
                <w:sz w:val="20"/>
                <w:szCs w:val="20"/>
              </w:rPr>
              <w:t xml:space="preserve"> </w:t>
            </w:r>
            <w:r w:rsidRPr="00A92750">
              <w:rPr>
                <w:rFonts w:ascii="Arial"/>
                <w:sz w:val="20"/>
                <w:szCs w:val="20"/>
              </w:rPr>
              <w:t>provide</w:t>
            </w:r>
            <w:r w:rsidRPr="00A92750">
              <w:rPr>
                <w:rFonts w:ascii="Arial"/>
                <w:spacing w:val="-5"/>
                <w:sz w:val="20"/>
                <w:szCs w:val="20"/>
              </w:rPr>
              <w:t xml:space="preserve"> </w:t>
            </w:r>
            <w:r w:rsidRPr="00A92750">
              <w:rPr>
                <w:rFonts w:ascii="Arial"/>
                <w:sz w:val="20"/>
                <w:szCs w:val="20"/>
              </w:rPr>
              <w:t>different</w:t>
            </w:r>
            <w:r w:rsidRPr="00A92750">
              <w:rPr>
                <w:rFonts w:ascii="Arial"/>
                <w:spacing w:val="-2"/>
                <w:sz w:val="20"/>
                <w:szCs w:val="20"/>
              </w:rPr>
              <w:t xml:space="preserve"> </w:t>
            </w:r>
            <w:r w:rsidRPr="00A92750">
              <w:rPr>
                <w:rFonts w:ascii="Arial"/>
                <w:sz w:val="20"/>
                <w:szCs w:val="20"/>
              </w:rPr>
              <w:t>representations</w:t>
            </w:r>
            <w:r w:rsidRPr="00A92750">
              <w:rPr>
                <w:rFonts w:ascii="Arial"/>
                <w:spacing w:val="-3"/>
                <w:sz w:val="20"/>
                <w:szCs w:val="20"/>
              </w:rPr>
              <w:t xml:space="preserve"> </w:t>
            </w:r>
            <w:r w:rsidRPr="00A92750">
              <w:rPr>
                <w:rFonts w:ascii="Arial"/>
                <w:sz w:val="20"/>
                <w:szCs w:val="20"/>
              </w:rPr>
              <w:t>of</w:t>
            </w:r>
            <w:r w:rsidRPr="00A92750">
              <w:rPr>
                <w:rFonts w:ascii="Arial"/>
                <w:spacing w:val="1"/>
                <w:sz w:val="20"/>
                <w:szCs w:val="20"/>
              </w:rPr>
              <w:t xml:space="preserve"> </w:t>
            </w:r>
            <w:r w:rsidRPr="00A92750">
              <w:rPr>
                <w:rFonts w:ascii="Arial"/>
                <w:sz w:val="20"/>
                <w:szCs w:val="20"/>
              </w:rPr>
              <w:t>a</w:t>
            </w:r>
            <w:r w:rsidRPr="00A92750">
              <w:rPr>
                <w:rFonts w:ascii="Arial"/>
                <w:spacing w:val="-3"/>
                <w:sz w:val="20"/>
                <w:szCs w:val="20"/>
              </w:rPr>
              <w:t xml:space="preserve"> </w:t>
            </w:r>
            <w:r w:rsidRPr="00A92750">
              <w:rPr>
                <w:rFonts w:ascii="Arial"/>
                <w:sz w:val="20"/>
                <w:szCs w:val="20"/>
              </w:rPr>
              <w:t>concept</w:t>
            </w:r>
            <w:r w:rsidRPr="00A92750">
              <w:rPr>
                <w:rFonts w:ascii="Arial"/>
                <w:spacing w:val="-1"/>
                <w:sz w:val="20"/>
                <w:szCs w:val="20"/>
              </w:rPr>
              <w:t xml:space="preserve"> </w:t>
            </w:r>
            <w:r w:rsidRPr="00A92750">
              <w:rPr>
                <w:rFonts w:ascii="Arial"/>
                <w:sz w:val="20"/>
                <w:szCs w:val="20"/>
              </w:rPr>
              <w:t>to</w:t>
            </w:r>
            <w:r w:rsidRPr="00A92750">
              <w:rPr>
                <w:rFonts w:ascii="Arial"/>
                <w:spacing w:val="-1"/>
                <w:sz w:val="20"/>
                <w:szCs w:val="20"/>
              </w:rPr>
              <w:t xml:space="preserve"> </w:t>
            </w:r>
            <w:r w:rsidRPr="00A92750">
              <w:rPr>
                <w:rFonts w:ascii="Arial"/>
                <w:sz w:val="20"/>
                <w:szCs w:val="20"/>
              </w:rPr>
              <w:t>support</w:t>
            </w:r>
            <w:r w:rsidRPr="00A92750">
              <w:rPr>
                <w:rFonts w:ascii="Arial"/>
                <w:spacing w:val="-58"/>
                <w:sz w:val="20"/>
                <w:szCs w:val="20"/>
              </w:rPr>
              <w:t xml:space="preserve"> </w:t>
            </w:r>
            <w:r w:rsidRPr="00A92750">
              <w:rPr>
                <w:rFonts w:ascii="Arial"/>
                <w:sz w:val="20"/>
                <w:szCs w:val="20"/>
              </w:rPr>
              <w:t>understanding,</w:t>
            </w:r>
            <w:r w:rsidRPr="00A92750">
              <w:rPr>
                <w:rFonts w:ascii="Arial"/>
                <w:spacing w:val="-2"/>
                <w:sz w:val="20"/>
                <w:szCs w:val="20"/>
              </w:rPr>
              <w:t xml:space="preserve"> </w:t>
            </w:r>
            <w:r w:rsidRPr="00A92750">
              <w:rPr>
                <w:rFonts w:ascii="Arial"/>
                <w:sz w:val="20"/>
                <w:szCs w:val="20"/>
              </w:rPr>
              <w:t>e.g.</w:t>
            </w:r>
            <w:r w:rsidRPr="00A92750">
              <w:rPr>
                <w:rFonts w:ascii="Arial"/>
                <w:spacing w:val="-1"/>
                <w:sz w:val="20"/>
                <w:szCs w:val="20"/>
              </w:rPr>
              <w:t xml:space="preserve"> </w:t>
            </w:r>
            <w:r w:rsidRPr="00A92750">
              <w:rPr>
                <w:rFonts w:ascii="Arial"/>
                <w:sz w:val="20"/>
                <w:szCs w:val="20"/>
              </w:rPr>
              <w:t>concrete,</w:t>
            </w:r>
            <w:r w:rsidRPr="00A92750">
              <w:rPr>
                <w:rFonts w:ascii="Arial"/>
                <w:spacing w:val="1"/>
                <w:sz w:val="20"/>
                <w:szCs w:val="20"/>
              </w:rPr>
              <w:t xml:space="preserve"> </w:t>
            </w:r>
            <w:r w:rsidRPr="00A92750">
              <w:rPr>
                <w:rFonts w:ascii="Arial"/>
                <w:sz w:val="20"/>
                <w:szCs w:val="20"/>
              </w:rPr>
              <w:t>pictorial,</w:t>
            </w:r>
            <w:r w:rsidRPr="00A92750">
              <w:rPr>
                <w:rFonts w:ascii="Arial"/>
                <w:spacing w:val="2"/>
                <w:sz w:val="20"/>
                <w:szCs w:val="20"/>
              </w:rPr>
              <w:t xml:space="preserve"> </w:t>
            </w:r>
            <w:r w:rsidRPr="00A92750">
              <w:rPr>
                <w:rFonts w:ascii="Arial"/>
                <w:sz w:val="20"/>
                <w:szCs w:val="20"/>
              </w:rPr>
              <w:t>abstract</w:t>
            </w:r>
          </w:p>
          <w:p w14:paraId="0E99B66B" w14:textId="77777777" w:rsidR="00AC17F0" w:rsidRPr="00A92750" w:rsidRDefault="00AC17F0" w:rsidP="00AC17F0">
            <w:pPr>
              <w:pStyle w:val="TableParagraph"/>
              <w:spacing w:before="8"/>
              <w:rPr>
                <w:rFonts w:ascii="Arial"/>
                <w:sz w:val="20"/>
                <w:szCs w:val="20"/>
              </w:rPr>
            </w:pPr>
          </w:p>
          <w:p w14:paraId="39F7E19E" w14:textId="77777777" w:rsidR="00AC17F0" w:rsidRPr="00A92750" w:rsidRDefault="00AC17F0" w:rsidP="00AC17F0">
            <w:pPr>
              <w:pStyle w:val="TableParagraph"/>
              <w:ind w:left="108" w:right="831"/>
              <w:rPr>
                <w:rFonts w:ascii="Arial" w:hAnsi="Arial"/>
                <w:sz w:val="20"/>
                <w:szCs w:val="20"/>
              </w:rPr>
            </w:pPr>
            <w:r w:rsidRPr="00A92750">
              <w:rPr>
                <w:rFonts w:ascii="Arial" w:hAnsi="Arial"/>
                <w:sz w:val="20"/>
                <w:szCs w:val="20"/>
              </w:rPr>
              <w:t>To learn how to use interleaving to draw pupils’ attention towards key</w:t>
            </w:r>
            <w:r w:rsidRPr="00A92750">
              <w:rPr>
                <w:rFonts w:ascii="Arial" w:hAnsi="Arial"/>
                <w:spacing w:val="-59"/>
                <w:sz w:val="20"/>
                <w:szCs w:val="20"/>
              </w:rPr>
              <w:t xml:space="preserve"> </w:t>
            </w:r>
            <w:r w:rsidRPr="00A92750">
              <w:rPr>
                <w:rFonts w:ascii="Arial" w:hAnsi="Arial"/>
                <w:sz w:val="20"/>
                <w:szCs w:val="20"/>
              </w:rPr>
              <w:t>concepts</w:t>
            </w:r>
          </w:p>
          <w:p w14:paraId="75974476" w14:textId="77777777" w:rsidR="00AC17F0" w:rsidRPr="00A92750" w:rsidRDefault="00AC17F0" w:rsidP="00AC17F0">
            <w:pPr>
              <w:pStyle w:val="TableParagraph"/>
              <w:spacing w:before="11"/>
              <w:rPr>
                <w:rFonts w:ascii="Arial"/>
                <w:sz w:val="20"/>
                <w:szCs w:val="20"/>
              </w:rPr>
            </w:pPr>
          </w:p>
          <w:p w14:paraId="472A4972" w14:textId="77777777" w:rsidR="00AC17F0" w:rsidRPr="00A92750" w:rsidRDefault="00AC17F0" w:rsidP="00AC17F0">
            <w:pPr>
              <w:pStyle w:val="TableParagraph"/>
              <w:ind w:left="108" w:right="117"/>
              <w:rPr>
                <w:rFonts w:ascii="Arial"/>
                <w:sz w:val="20"/>
                <w:szCs w:val="20"/>
              </w:rPr>
            </w:pPr>
            <w:r w:rsidRPr="00A92750">
              <w:rPr>
                <w:rFonts w:ascii="Arial"/>
                <w:sz w:val="20"/>
                <w:szCs w:val="20"/>
              </w:rPr>
              <w:t>To</w:t>
            </w:r>
            <w:r w:rsidRPr="00A92750">
              <w:rPr>
                <w:rFonts w:ascii="Arial"/>
                <w:spacing w:val="-2"/>
                <w:sz w:val="20"/>
                <w:szCs w:val="20"/>
              </w:rPr>
              <w:t xml:space="preserve"> </w:t>
            </w:r>
            <w:r w:rsidRPr="00A92750">
              <w:rPr>
                <w:rFonts w:ascii="Arial"/>
                <w:sz w:val="20"/>
                <w:szCs w:val="20"/>
              </w:rPr>
              <w:t>learn</w:t>
            </w:r>
            <w:r w:rsidRPr="00A92750">
              <w:rPr>
                <w:rFonts w:ascii="Arial"/>
                <w:spacing w:val="-1"/>
                <w:sz w:val="20"/>
                <w:szCs w:val="20"/>
              </w:rPr>
              <w:t xml:space="preserve"> </w:t>
            </w:r>
            <w:r w:rsidRPr="00A92750">
              <w:rPr>
                <w:rFonts w:ascii="Arial"/>
                <w:sz w:val="20"/>
                <w:szCs w:val="20"/>
              </w:rPr>
              <w:t>how</w:t>
            </w:r>
            <w:r w:rsidRPr="00A92750">
              <w:rPr>
                <w:rFonts w:ascii="Arial"/>
                <w:spacing w:val="-5"/>
                <w:sz w:val="20"/>
                <w:szCs w:val="20"/>
              </w:rPr>
              <w:t xml:space="preserve"> </w:t>
            </w:r>
            <w:r w:rsidRPr="00A92750">
              <w:rPr>
                <w:rFonts w:ascii="Arial"/>
                <w:sz w:val="20"/>
                <w:szCs w:val="20"/>
              </w:rPr>
              <w:t>to</w:t>
            </w:r>
            <w:r w:rsidRPr="00A92750">
              <w:rPr>
                <w:rFonts w:ascii="Arial"/>
                <w:spacing w:val="-3"/>
                <w:sz w:val="20"/>
                <w:szCs w:val="20"/>
              </w:rPr>
              <w:t xml:space="preserve"> </w:t>
            </w:r>
            <w:r w:rsidRPr="00A92750">
              <w:rPr>
                <w:rFonts w:ascii="Arial"/>
                <w:sz w:val="20"/>
                <w:szCs w:val="20"/>
              </w:rPr>
              <w:t>avoid</w:t>
            </w:r>
            <w:r w:rsidRPr="00A92750">
              <w:rPr>
                <w:rFonts w:ascii="Arial"/>
                <w:spacing w:val="-1"/>
                <w:sz w:val="20"/>
                <w:szCs w:val="20"/>
              </w:rPr>
              <w:t xml:space="preserve"> </w:t>
            </w:r>
            <w:r w:rsidRPr="00A92750">
              <w:rPr>
                <w:rFonts w:ascii="Arial"/>
                <w:sz w:val="20"/>
                <w:szCs w:val="20"/>
              </w:rPr>
              <w:t>planning</w:t>
            </w:r>
            <w:r w:rsidRPr="00A92750">
              <w:rPr>
                <w:rFonts w:ascii="Arial"/>
                <w:spacing w:val="-2"/>
                <w:sz w:val="20"/>
                <w:szCs w:val="20"/>
              </w:rPr>
              <w:t xml:space="preserve"> </w:t>
            </w:r>
            <w:r w:rsidRPr="00A92750">
              <w:rPr>
                <w:rFonts w:ascii="Arial"/>
                <w:sz w:val="20"/>
                <w:szCs w:val="20"/>
              </w:rPr>
              <w:t>tasks</w:t>
            </w:r>
            <w:r w:rsidRPr="00A92750">
              <w:rPr>
                <w:rFonts w:ascii="Arial"/>
                <w:spacing w:val="-3"/>
                <w:sz w:val="20"/>
                <w:szCs w:val="20"/>
              </w:rPr>
              <w:t xml:space="preserve"> </w:t>
            </w:r>
            <w:r w:rsidRPr="00A92750">
              <w:rPr>
                <w:rFonts w:ascii="Arial"/>
                <w:sz w:val="20"/>
                <w:szCs w:val="20"/>
              </w:rPr>
              <w:t>that</w:t>
            </w:r>
            <w:r w:rsidRPr="00A92750">
              <w:rPr>
                <w:rFonts w:ascii="Arial"/>
                <w:spacing w:val="-2"/>
                <w:sz w:val="20"/>
                <w:szCs w:val="20"/>
              </w:rPr>
              <w:t xml:space="preserve"> </w:t>
            </w:r>
            <w:r w:rsidRPr="00A92750">
              <w:rPr>
                <w:rFonts w:ascii="Arial"/>
                <w:sz w:val="20"/>
                <w:szCs w:val="20"/>
              </w:rPr>
              <w:t>contain</w:t>
            </w:r>
            <w:r w:rsidRPr="00A92750">
              <w:rPr>
                <w:rFonts w:ascii="Arial"/>
                <w:spacing w:val="-4"/>
                <w:sz w:val="20"/>
                <w:szCs w:val="20"/>
              </w:rPr>
              <w:t xml:space="preserve"> </w:t>
            </w:r>
            <w:r w:rsidRPr="00A92750">
              <w:rPr>
                <w:rFonts w:ascii="Arial"/>
                <w:sz w:val="20"/>
                <w:szCs w:val="20"/>
              </w:rPr>
              <w:t>unnecessary distractions</w:t>
            </w:r>
            <w:r w:rsidRPr="00A92750">
              <w:rPr>
                <w:rFonts w:ascii="Arial"/>
                <w:spacing w:val="-58"/>
                <w:sz w:val="20"/>
                <w:szCs w:val="20"/>
              </w:rPr>
              <w:t xml:space="preserve"> </w:t>
            </w:r>
            <w:r w:rsidRPr="00A92750">
              <w:rPr>
                <w:rFonts w:ascii="Arial"/>
                <w:sz w:val="20"/>
                <w:szCs w:val="20"/>
              </w:rPr>
              <w:t>and</w:t>
            </w:r>
            <w:r w:rsidRPr="00A92750">
              <w:rPr>
                <w:rFonts w:ascii="Arial"/>
                <w:spacing w:val="-1"/>
                <w:sz w:val="20"/>
                <w:szCs w:val="20"/>
              </w:rPr>
              <w:t xml:space="preserve"> </w:t>
            </w:r>
            <w:r w:rsidRPr="00A92750">
              <w:rPr>
                <w:rFonts w:ascii="Arial"/>
                <w:sz w:val="20"/>
                <w:szCs w:val="20"/>
              </w:rPr>
              <w:t>thus</w:t>
            </w:r>
            <w:r w:rsidRPr="00A92750">
              <w:rPr>
                <w:rFonts w:ascii="Arial"/>
                <w:spacing w:val="-2"/>
                <w:sz w:val="20"/>
                <w:szCs w:val="20"/>
              </w:rPr>
              <w:t xml:space="preserve"> </w:t>
            </w:r>
            <w:r w:rsidRPr="00A92750">
              <w:rPr>
                <w:rFonts w:ascii="Arial"/>
                <w:sz w:val="20"/>
                <w:szCs w:val="20"/>
              </w:rPr>
              <w:t>avoid overloading working</w:t>
            </w:r>
            <w:r w:rsidRPr="00A92750">
              <w:rPr>
                <w:rFonts w:ascii="Arial"/>
                <w:spacing w:val="-2"/>
                <w:sz w:val="20"/>
                <w:szCs w:val="20"/>
              </w:rPr>
              <w:t xml:space="preserve"> </w:t>
            </w:r>
            <w:r w:rsidRPr="00A92750">
              <w:rPr>
                <w:rFonts w:ascii="Arial"/>
                <w:sz w:val="20"/>
                <w:szCs w:val="20"/>
              </w:rPr>
              <w:t>memory</w:t>
            </w:r>
          </w:p>
          <w:p w14:paraId="3C506784" w14:textId="77777777" w:rsidR="00AC17F0" w:rsidRPr="00A92750" w:rsidRDefault="00AC17F0" w:rsidP="00AC17F0">
            <w:pPr>
              <w:pStyle w:val="TableParagraph"/>
              <w:spacing w:before="10"/>
              <w:rPr>
                <w:rFonts w:ascii="Arial"/>
                <w:sz w:val="20"/>
                <w:szCs w:val="20"/>
              </w:rPr>
            </w:pPr>
          </w:p>
          <w:p w14:paraId="73A00945" w14:textId="77777777" w:rsidR="00AC17F0" w:rsidRPr="00A92750" w:rsidRDefault="00AC17F0" w:rsidP="00AC17F0">
            <w:pPr>
              <w:pStyle w:val="TableParagraph"/>
              <w:ind w:left="108" w:right="623"/>
              <w:rPr>
                <w:rFonts w:ascii="Arial"/>
                <w:sz w:val="20"/>
                <w:szCs w:val="20"/>
              </w:rPr>
            </w:pPr>
            <w:r w:rsidRPr="00A92750">
              <w:rPr>
                <w:rFonts w:ascii="Arial"/>
                <w:sz w:val="20"/>
                <w:szCs w:val="20"/>
              </w:rPr>
              <w:t>To identify barriers to learning and learn how to implement strategies to</w:t>
            </w:r>
            <w:r w:rsidRPr="00A92750">
              <w:rPr>
                <w:rFonts w:ascii="Arial"/>
                <w:spacing w:val="-59"/>
                <w:sz w:val="20"/>
                <w:szCs w:val="20"/>
              </w:rPr>
              <w:t xml:space="preserve"> </w:t>
            </w:r>
            <w:r w:rsidRPr="00A92750">
              <w:rPr>
                <w:rFonts w:ascii="Arial"/>
                <w:sz w:val="20"/>
                <w:szCs w:val="20"/>
              </w:rPr>
              <w:t>overcome</w:t>
            </w:r>
            <w:r w:rsidRPr="00A92750">
              <w:rPr>
                <w:rFonts w:ascii="Arial"/>
                <w:spacing w:val="-4"/>
                <w:sz w:val="20"/>
                <w:szCs w:val="20"/>
              </w:rPr>
              <w:t xml:space="preserve"> </w:t>
            </w:r>
            <w:r w:rsidRPr="00A92750">
              <w:rPr>
                <w:rFonts w:ascii="Arial"/>
                <w:sz w:val="20"/>
                <w:szCs w:val="20"/>
              </w:rPr>
              <w:t>them</w:t>
            </w:r>
          </w:p>
          <w:p w14:paraId="5D907F7F" w14:textId="77777777" w:rsidR="00AC17F0" w:rsidRPr="00A92750" w:rsidRDefault="00AC17F0" w:rsidP="00AC17F0">
            <w:pPr>
              <w:pStyle w:val="TableParagraph"/>
              <w:spacing w:before="11"/>
              <w:rPr>
                <w:rFonts w:ascii="Arial"/>
                <w:sz w:val="20"/>
                <w:szCs w:val="20"/>
              </w:rPr>
            </w:pPr>
          </w:p>
          <w:p w14:paraId="4C3B2C90" w14:textId="77777777" w:rsidR="00AC17F0" w:rsidRDefault="00AC17F0" w:rsidP="00AC17F0">
            <w:pPr>
              <w:rPr>
                <w:rFonts w:ascii="Arial"/>
                <w:sz w:val="20"/>
                <w:szCs w:val="20"/>
              </w:rPr>
            </w:pPr>
            <w:r w:rsidRPr="00A92750">
              <w:rPr>
                <w:rFonts w:ascii="Arial"/>
                <w:sz w:val="20"/>
                <w:szCs w:val="20"/>
              </w:rPr>
              <w:t>To ensure that any tailored support, e.g. interventions, does not adversely</w:t>
            </w:r>
            <w:r w:rsidRPr="00A92750">
              <w:rPr>
                <w:rFonts w:ascii="Arial"/>
                <w:spacing w:val="-59"/>
                <w:sz w:val="20"/>
                <w:szCs w:val="20"/>
              </w:rPr>
              <w:t xml:space="preserve"> </w:t>
            </w:r>
            <w:r w:rsidRPr="00A92750">
              <w:rPr>
                <w:rFonts w:ascii="Arial"/>
                <w:sz w:val="20"/>
                <w:szCs w:val="20"/>
              </w:rPr>
              <w:t>affect</w:t>
            </w:r>
            <w:r w:rsidRPr="00A92750">
              <w:rPr>
                <w:rFonts w:ascii="Arial"/>
                <w:spacing w:val="-2"/>
                <w:sz w:val="20"/>
                <w:szCs w:val="20"/>
              </w:rPr>
              <w:t xml:space="preserve"> </w:t>
            </w:r>
            <w:r w:rsidRPr="00A92750">
              <w:rPr>
                <w:rFonts w:ascii="Arial"/>
                <w:sz w:val="20"/>
                <w:szCs w:val="20"/>
              </w:rPr>
              <w:t>motivation or</w:t>
            </w:r>
            <w:r w:rsidRPr="00A92750">
              <w:rPr>
                <w:rFonts w:ascii="Arial"/>
                <w:spacing w:val="1"/>
                <w:sz w:val="20"/>
                <w:szCs w:val="20"/>
              </w:rPr>
              <w:t xml:space="preserve"> </w:t>
            </w:r>
            <w:r w:rsidRPr="00A92750">
              <w:rPr>
                <w:rFonts w:ascii="Arial"/>
                <w:sz w:val="20"/>
                <w:szCs w:val="20"/>
              </w:rPr>
              <w:t>access to</w:t>
            </w:r>
            <w:r w:rsidRPr="00A92750">
              <w:rPr>
                <w:rFonts w:ascii="Arial"/>
                <w:spacing w:val="-2"/>
                <w:sz w:val="20"/>
                <w:szCs w:val="20"/>
              </w:rPr>
              <w:t xml:space="preserve"> </w:t>
            </w:r>
            <w:r w:rsidRPr="00A92750">
              <w:rPr>
                <w:rFonts w:ascii="Arial"/>
                <w:sz w:val="20"/>
                <w:szCs w:val="20"/>
              </w:rPr>
              <w:t>a broader</w:t>
            </w:r>
            <w:r w:rsidRPr="00A92750">
              <w:rPr>
                <w:rFonts w:ascii="Arial"/>
                <w:spacing w:val="-2"/>
                <w:sz w:val="20"/>
                <w:szCs w:val="20"/>
              </w:rPr>
              <w:t xml:space="preserve"> </w:t>
            </w:r>
            <w:r w:rsidRPr="00A92750">
              <w:rPr>
                <w:rFonts w:ascii="Arial"/>
                <w:sz w:val="20"/>
                <w:szCs w:val="20"/>
              </w:rPr>
              <w:t>curriculum</w:t>
            </w:r>
          </w:p>
          <w:p w14:paraId="1EB61FB6" w14:textId="2C1567C8" w:rsidR="00A92750" w:rsidRPr="00A92750" w:rsidRDefault="00A92750" w:rsidP="00AC17F0">
            <w:pPr>
              <w:rPr>
                <w:rFonts w:ascii="Arial" w:hAnsi="Arial" w:cs="Arial"/>
                <w:sz w:val="20"/>
                <w:szCs w:val="20"/>
              </w:rPr>
            </w:pPr>
          </w:p>
        </w:tc>
      </w:tr>
    </w:tbl>
    <w:p w14:paraId="0CE1E296" w14:textId="3DE06718" w:rsidR="00393EB2" w:rsidRDefault="00393EB2" w:rsidP="00393EB2">
      <w:pPr>
        <w:rPr>
          <w:rFonts w:ascii="Arial" w:hAnsi="Arial" w:cs="Arial"/>
          <w:sz w:val="20"/>
          <w:szCs w:val="20"/>
        </w:rPr>
      </w:pPr>
      <w:r w:rsidRPr="008C374E">
        <w:rPr>
          <w:rFonts w:ascii="Arial" w:hAnsi="Arial" w:cs="Arial"/>
          <w:sz w:val="20"/>
          <w:szCs w:val="20"/>
        </w:rPr>
        <w:lastRenderedPageBreak/>
        <w:t>Where applicable, mentors are also encouraged to feedback on trainees’ ability to understand the following areas of our Primary ITE curriculum:</w:t>
      </w:r>
    </w:p>
    <w:p w14:paraId="64DFDC6F" w14:textId="77777777" w:rsidR="000D24B0" w:rsidRPr="008C374E" w:rsidRDefault="000D24B0" w:rsidP="00393EB2">
      <w:pPr>
        <w:rPr>
          <w:rFonts w:ascii="Arial" w:hAnsi="Arial" w:cs="Arial"/>
          <w:sz w:val="20"/>
          <w:szCs w:val="20"/>
        </w:rPr>
      </w:pPr>
    </w:p>
    <w:p w14:paraId="50BE5EE5"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learn the difference between working memory and long-term memory</w:t>
      </w:r>
    </w:p>
    <w:p w14:paraId="324B5F31"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learn that all children have a right to learn and differences in learning are a valuable part of human diversity</w:t>
      </w:r>
    </w:p>
    <w:p w14:paraId="108FB924" w14:textId="461D1B92"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learn that there is a potential social and emotional impact of labelling and diagnosis and how to capture the voice and aspirations of children</w:t>
      </w:r>
    </w:p>
    <w:p w14:paraId="74BE417D"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learn where they (trainees) can access sources of support for their own well being</w:t>
      </w:r>
    </w:p>
    <w:p w14:paraId="41E34714"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recognise activities that are context embedded and cognitively demanding for children with EAL</w:t>
      </w:r>
    </w:p>
    <w:p w14:paraId="472AAF0B"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learn that vocabulary depth and breadth is essential for acquiring a second language and this should be addressed at the lesson planning stage</w:t>
      </w:r>
    </w:p>
    <w:p w14:paraId="4B8A1E99"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know that there are approaches that teachers and schools can take to support families with EAL and that refugee children may need additional support</w:t>
      </w:r>
    </w:p>
    <w:p w14:paraId="0CC4B91D"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know that it is the legal and moral responsibility of teachers to make reasonable adjustments</w:t>
      </w:r>
    </w:p>
    <w:p w14:paraId="71FE45BB" w14:textId="439624A2"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know that there are four broad areas of need identified in the Code of Practice and the underlying theory that supports it</w:t>
      </w:r>
    </w:p>
    <w:p w14:paraId="17EEC3F6" w14:textId="1ECB5ABD" w:rsidR="000D24B0" w:rsidRDefault="00393EB2" w:rsidP="000D24B0">
      <w:pPr>
        <w:numPr>
          <w:ilvl w:val="0"/>
          <w:numId w:val="12"/>
        </w:numPr>
        <w:rPr>
          <w:rFonts w:ascii="Arial" w:hAnsi="Arial" w:cs="Arial"/>
          <w:sz w:val="20"/>
          <w:szCs w:val="20"/>
        </w:rPr>
      </w:pPr>
      <w:r w:rsidRPr="008C374E">
        <w:rPr>
          <w:rFonts w:ascii="Arial" w:hAnsi="Arial" w:cs="Arial"/>
          <w:sz w:val="20"/>
          <w:szCs w:val="20"/>
        </w:rPr>
        <w:t>To know that pupils have a legal entitlement to a high-quality education, e.g. UN Rights of the Child, Equality Act</w:t>
      </w:r>
    </w:p>
    <w:p w14:paraId="7A64B8CF" w14:textId="0512C73A" w:rsidR="00AC17F0" w:rsidRDefault="00AC17F0">
      <w:pPr>
        <w:rPr>
          <w:rFonts w:ascii="Arial" w:hAnsi="Arial" w:cs="Arial"/>
          <w:sz w:val="20"/>
          <w:szCs w:val="20"/>
        </w:rPr>
      </w:pPr>
      <w:r>
        <w:rPr>
          <w:rFonts w:ascii="Arial" w:hAnsi="Arial" w:cs="Arial"/>
          <w:sz w:val="20"/>
          <w:szCs w:val="20"/>
        </w:rPr>
        <w:br w:type="page"/>
      </w:r>
    </w:p>
    <w:p w14:paraId="3C71B072" w14:textId="77777777" w:rsidR="00AC17F0" w:rsidRPr="000D24B0" w:rsidRDefault="00AC17F0" w:rsidP="000D24B0">
      <w:pPr>
        <w:numPr>
          <w:ilvl w:val="0"/>
          <w:numId w:val="12"/>
        </w:numPr>
        <w:rPr>
          <w:rFonts w:ascii="Arial" w:hAnsi="Arial" w:cs="Arial"/>
          <w:sz w:val="20"/>
          <w:szCs w:val="20"/>
        </w:rPr>
      </w:pPr>
    </w:p>
    <w:tbl>
      <w:tblPr>
        <w:tblStyle w:val="TableGrid"/>
        <w:tblW w:w="0" w:type="auto"/>
        <w:tblLook w:val="04A0" w:firstRow="1" w:lastRow="0" w:firstColumn="1" w:lastColumn="0" w:noHBand="0" w:noVBand="1"/>
        <w:tblCaption w:val="Subject Knowledge and Curriculum"/>
        <w:tblDescription w:val="Table detailing the expectations for all professional practices"/>
      </w:tblPr>
      <w:tblGrid>
        <w:gridCol w:w="7933"/>
        <w:gridCol w:w="7456"/>
      </w:tblGrid>
      <w:tr w:rsidR="00393EB2" w:rsidRPr="008C374E" w14:paraId="3C32754E" w14:textId="77777777" w:rsidTr="002E6CB3">
        <w:trPr>
          <w:cantSplit/>
          <w:tblHeader/>
        </w:trPr>
        <w:tc>
          <w:tcPr>
            <w:tcW w:w="15389" w:type="dxa"/>
            <w:gridSpan w:val="2"/>
            <w:shd w:val="clear" w:color="auto" w:fill="CC99FF"/>
          </w:tcPr>
          <w:p w14:paraId="4005DE6B" w14:textId="2C6A4762" w:rsidR="00393EB2" w:rsidRPr="008C374E" w:rsidRDefault="00393EB2" w:rsidP="00393EB2">
            <w:pPr>
              <w:jc w:val="center"/>
              <w:rPr>
                <w:rFonts w:ascii="Arial" w:hAnsi="Arial" w:cs="Arial"/>
                <w:b/>
                <w:sz w:val="20"/>
                <w:szCs w:val="20"/>
              </w:rPr>
            </w:pPr>
            <w:r w:rsidRPr="008C374E">
              <w:rPr>
                <w:rFonts w:ascii="Arial" w:hAnsi="Arial" w:cs="Arial"/>
                <w:b/>
                <w:sz w:val="20"/>
                <w:szCs w:val="20"/>
              </w:rPr>
              <w:t>SUBJECT KNOWLEDGE AND CURRICULUM</w:t>
            </w:r>
          </w:p>
        </w:tc>
      </w:tr>
      <w:tr w:rsidR="00393EB2" w:rsidRPr="008C374E" w14:paraId="64FD2017" w14:textId="77777777" w:rsidTr="00393EB2">
        <w:tc>
          <w:tcPr>
            <w:tcW w:w="15389" w:type="dxa"/>
            <w:gridSpan w:val="2"/>
            <w:shd w:val="clear" w:color="auto" w:fill="D5DCE4" w:themeFill="text2" w:themeFillTint="33"/>
          </w:tcPr>
          <w:p w14:paraId="76CB0148" w14:textId="7A892116" w:rsidR="00393EB2" w:rsidRPr="008C374E" w:rsidRDefault="00393EB2" w:rsidP="00393EB2">
            <w:pPr>
              <w:jc w:val="center"/>
              <w:rPr>
                <w:rFonts w:ascii="Arial" w:hAnsi="Arial" w:cs="Arial"/>
                <w:sz w:val="20"/>
                <w:szCs w:val="20"/>
              </w:rPr>
            </w:pPr>
            <w:r w:rsidRPr="008C374E">
              <w:rPr>
                <w:rFonts w:ascii="Arial" w:hAnsi="Arial" w:cs="Arial"/>
                <w:sz w:val="20"/>
                <w:szCs w:val="20"/>
              </w:rPr>
              <w:t>EXPECTATIONS FOR ALL PROFESSIONAL PRACTICES</w:t>
            </w:r>
          </w:p>
        </w:tc>
      </w:tr>
      <w:tr w:rsidR="00393EB2" w:rsidRPr="008C374E" w14:paraId="5B2ECC9A" w14:textId="77777777" w:rsidTr="00A92750">
        <w:tc>
          <w:tcPr>
            <w:tcW w:w="7933" w:type="dxa"/>
          </w:tcPr>
          <w:p w14:paraId="5DC4F2C9" w14:textId="77777777" w:rsidR="00393EB2" w:rsidRPr="008C374E" w:rsidRDefault="00393EB2" w:rsidP="00393EB2">
            <w:pPr>
              <w:rPr>
                <w:rFonts w:ascii="Arial" w:hAnsi="Arial" w:cs="Arial"/>
                <w:b/>
                <w:bCs/>
                <w:sz w:val="20"/>
                <w:szCs w:val="20"/>
              </w:rPr>
            </w:pPr>
          </w:p>
          <w:p w14:paraId="67A30074"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Following expert input and mentoring via:</w:t>
            </w:r>
          </w:p>
          <w:p w14:paraId="73555082" w14:textId="77777777" w:rsidR="00393EB2" w:rsidRPr="008C374E" w:rsidRDefault="00393EB2" w:rsidP="00393EB2">
            <w:pPr>
              <w:rPr>
                <w:rFonts w:ascii="Arial" w:hAnsi="Arial" w:cs="Arial"/>
                <w:sz w:val="20"/>
                <w:szCs w:val="20"/>
              </w:rPr>
            </w:pPr>
          </w:p>
          <w:p w14:paraId="2AFE7A6C" w14:textId="77777777" w:rsidR="00393EB2" w:rsidRPr="008C374E" w:rsidRDefault="00393EB2" w:rsidP="00393EB2">
            <w:pPr>
              <w:pStyle w:val="ListParagraph"/>
              <w:numPr>
                <w:ilvl w:val="0"/>
                <w:numId w:val="20"/>
              </w:numPr>
              <w:rPr>
                <w:rFonts w:ascii="Arial" w:hAnsi="Arial" w:cs="Arial"/>
                <w:b/>
                <w:bCs/>
                <w:sz w:val="20"/>
                <w:szCs w:val="20"/>
              </w:rPr>
            </w:pPr>
            <w:r w:rsidRPr="008C374E">
              <w:rPr>
                <w:rFonts w:ascii="Arial" w:hAnsi="Arial" w:cs="Arial"/>
                <w:b/>
                <w:bCs/>
                <w:sz w:val="20"/>
                <w:szCs w:val="20"/>
              </w:rPr>
              <w:t>Observation</w:t>
            </w:r>
          </w:p>
          <w:p w14:paraId="7FAB49FC" w14:textId="77777777" w:rsidR="00393EB2" w:rsidRPr="008C374E" w:rsidRDefault="00393EB2" w:rsidP="00393EB2">
            <w:pPr>
              <w:pStyle w:val="ListParagraph"/>
              <w:numPr>
                <w:ilvl w:val="0"/>
                <w:numId w:val="20"/>
              </w:numPr>
              <w:rPr>
                <w:rFonts w:ascii="Arial" w:hAnsi="Arial" w:cs="Arial"/>
                <w:b/>
                <w:bCs/>
                <w:sz w:val="20"/>
                <w:szCs w:val="20"/>
              </w:rPr>
            </w:pPr>
            <w:r w:rsidRPr="008C374E">
              <w:rPr>
                <w:rFonts w:ascii="Arial" w:hAnsi="Arial" w:cs="Arial"/>
                <w:b/>
                <w:bCs/>
                <w:sz w:val="20"/>
                <w:szCs w:val="20"/>
              </w:rPr>
              <w:t>Practise</w:t>
            </w:r>
          </w:p>
          <w:p w14:paraId="6942570F" w14:textId="77777777" w:rsidR="00393EB2" w:rsidRPr="008C374E" w:rsidRDefault="00393EB2" w:rsidP="00393EB2">
            <w:pPr>
              <w:pStyle w:val="ListParagraph"/>
              <w:numPr>
                <w:ilvl w:val="0"/>
                <w:numId w:val="20"/>
              </w:numPr>
              <w:rPr>
                <w:rFonts w:ascii="Arial" w:hAnsi="Arial" w:cs="Arial"/>
                <w:b/>
                <w:bCs/>
                <w:sz w:val="20"/>
                <w:szCs w:val="20"/>
              </w:rPr>
            </w:pPr>
            <w:r w:rsidRPr="008C374E">
              <w:rPr>
                <w:rFonts w:ascii="Arial" w:hAnsi="Arial" w:cs="Arial"/>
                <w:b/>
                <w:bCs/>
                <w:sz w:val="20"/>
                <w:szCs w:val="20"/>
              </w:rPr>
              <w:t>Receiving feedback</w:t>
            </w:r>
          </w:p>
          <w:p w14:paraId="3112C6DF" w14:textId="77777777" w:rsidR="00393EB2" w:rsidRPr="008C374E" w:rsidRDefault="00393EB2" w:rsidP="00393EB2">
            <w:pPr>
              <w:rPr>
                <w:rFonts w:ascii="Arial" w:hAnsi="Arial" w:cs="Arial"/>
                <w:b/>
                <w:bCs/>
                <w:sz w:val="20"/>
                <w:szCs w:val="20"/>
              </w:rPr>
            </w:pPr>
          </w:p>
          <w:p w14:paraId="38642C7C" w14:textId="77777777" w:rsidR="00393EB2" w:rsidRPr="008C374E" w:rsidRDefault="00393EB2" w:rsidP="00393EB2">
            <w:pPr>
              <w:rPr>
                <w:rFonts w:ascii="Arial" w:hAnsi="Arial" w:cs="Arial"/>
                <w:sz w:val="20"/>
                <w:szCs w:val="20"/>
              </w:rPr>
            </w:pPr>
            <w:r w:rsidRPr="008C374E">
              <w:rPr>
                <w:rFonts w:ascii="Arial" w:hAnsi="Arial" w:cs="Arial"/>
                <w:b/>
                <w:bCs/>
                <w:sz w:val="20"/>
                <w:szCs w:val="20"/>
              </w:rPr>
              <w:t>Trainees should learn:</w:t>
            </w:r>
          </w:p>
          <w:p w14:paraId="760B51DB" w14:textId="77777777" w:rsidR="00393EB2" w:rsidRPr="008C374E" w:rsidRDefault="00393EB2" w:rsidP="00393EB2">
            <w:pPr>
              <w:rPr>
                <w:rFonts w:ascii="Arial" w:hAnsi="Arial" w:cs="Arial"/>
                <w:b/>
                <w:bCs/>
                <w:sz w:val="20"/>
                <w:szCs w:val="20"/>
              </w:rPr>
            </w:pPr>
          </w:p>
          <w:p w14:paraId="2B504355" w14:textId="77777777" w:rsidR="00393EB2" w:rsidRPr="008C374E" w:rsidRDefault="00393EB2" w:rsidP="00393EB2">
            <w:pPr>
              <w:rPr>
                <w:rFonts w:ascii="Arial" w:hAnsi="Arial" w:cs="Arial"/>
                <w:b/>
                <w:bCs/>
                <w:sz w:val="20"/>
                <w:szCs w:val="20"/>
              </w:rPr>
            </w:pPr>
          </w:p>
        </w:tc>
        <w:tc>
          <w:tcPr>
            <w:tcW w:w="7456" w:type="dxa"/>
          </w:tcPr>
          <w:p w14:paraId="4133E8A0" w14:textId="63FC2D12" w:rsidR="00393EB2" w:rsidRPr="008C374E" w:rsidRDefault="00393EB2" w:rsidP="00393EB2">
            <w:pPr>
              <w:rPr>
                <w:rFonts w:ascii="Arial" w:hAnsi="Arial" w:cs="Arial"/>
                <w:b/>
                <w:bCs/>
                <w:sz w:val="20"/>
                <w:szCs w:val="20"/>
              </w:rPr>
            </w:pPr>
          </w:p>
          <w:p w14:paraId="7F70064E" w14:textId="3B7F4456" w:rsidR="00393EB2" w:rsidRPr="008C374E" w:rsidRDefault="00393EB2" w:rsidP="00393EB2">
            <w:pPr>
              <w:rPr>
                <w:rFonts w:ascii="Arial" w:hAnsi="Arial" w:cs="Arial"/>
                <w:b/>
                <w:bCs/>
                <w:sz w:val="20"/>
                <w:szCs w:val="20"/>
              </w:rPr>
            </w:pPr>
            <w:r w:rsidRPr="008C374E">
              <w:rPr>
                <w:rFonts w:ascii="Arial" w:hAnsi="Arial" w:cs="Arial"/>
                <w:b/>
                <w:bCs/>
                <w:sz w:val="20"/>
                <w:szCs w:val="20"/>
              </w:rPr>
              <w:t>The Weekly Development Summary and related professional dialogue should guide trainees to reflect on and respond to the suggested following questions that will help mentors to assess a trainees’ progress against the Primary ITE Curriculum.</w:t>
            </w:r>
          </w:p>
          <w:p w14:paraId="07AEE9C8" w14:textId="77777777" w:rsidR="00393EB2" w:rsidRPr="008C374E" w:rsidRDefault="00393EB2" w:rsidP="00393EB2">
            <w:pPr>
              <w:rPr>
                <w:rFonts w:ascii="Arial" w:hAnsi="Arial" w:cs="Arial"/>
                <w:b/>
                <w:bCs/>
                <w:sz w:val="20"/>
                <w:szCs w:val="20"/>
              </w:rPr>
            </w:pPr>
          </w:p>
          <w:p w14:paraId="5C4B527B"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Discussion should draw upon lesson observations. examples from the trainee’s teaching and practice, centre based training and academic reading.</w:t>
            </w:r>
          </w:p>
          <w:p w14:paraId="50A814B2" w14:textId="77777777" w:rsidR="00393EB2" w:rsidRPr="008C374E" w:rsidRDefault="00393EB2" w:rsidP="00393EB2">
            <w:pPr>
              <w:rPr>
                <w:rFonts w:ascii="Arial" w:hAnsi="Arial" w:cs="Arial"/>
                <w:sz w:val="20"/>
                <w:szCs w:val="20"/>
              </w:rPr>
            </w:pPr>
          </w:p>
        </w:tc>
      </w:tr>
      <w:tr w:rsidR="00393EB2" w:rsidRPr="008C374E" w14:paraId="0116EDEA" w14:textId="77777777" w:rsidTr="00A92750">
        <w:tc>
          <w:tcPr>
            <w:tcW w:w="7933" w:type="dxa"/>
          </w:tcPr>
          <w:p w14:paraId="2D6C04EA" w14:textId="77777777" w:rsidR="00393EB2" w:rsidRDefault="00393EB2" w:rsidP="00393EB2">
            <w:pPr>
              <w:pStyle w:val="ListParagraph"/>
              <w:rPr>
                <w:rFonts w:ascii="Arial" w:hAnsi="Arial" w:cs="Arial"/>
                <w:sz w:val="20"/>
                <w:szCs w:val="20"/>
              </w:rPr>
            </w:pPr>
          </w:p>
          <w:p w14:paraId="24055E19" w14:textId="77777777" w:rsidR="00393EB2" w:rsidRPr="008C374E" w:rsidRDefault="00393EB2" w:rsidP="00393EB2">
            <w:pPr>
              <w:pStyle w:val="ListParagraph"/>
              <w:numPr>
                <w:ilvl w:val="0"/>
                <w:numId w:val="21"/>
              </w:numPr>
              <w:rPr>
                <w:rFonts w:ascii="Arial" w:hAnsi="Arial" w:cs="Arial"/>
                <w:sz w:val="20"/>
                <w:szCs w:val="20"/>
              </w:rPr>
            </w:pPr>
            <w:r w:rsidRPr="008C374E">
              <w:rPr>
                <w:rFonts w:ascii="Arial" w:hAnsi="Arial" w:cs="Arial"/>
                <w:sz w:val="20"/>
                <w:szCs w:val="20"/>
              </w:rPr>
              <w:t>To know a subject's distinctive knowledge structures, e.g. "big ideas" in a subject and how that knowledge informs our understanding of the world</w:t>
            </w:r>
          </w:p>
          <w:p w14:paraId="7CF7BDCB" w14:textId="77777777" w:rsidR="00393EB2" w:rsidRPr="008C374E" w:rsidRDefault="00393EB2" w:rsidP="00393EB2">
            <w:pPr>
              <w:ind w:left="360"/>
              <w:rPr>
                <w:rFonts w:ascii="Arial" w:hAnsi="Arial" w:cs="Arial"/>
                <w:sz w:val="20"/>
                <w:szCs w:val="20"/>
              </w:rPr>
            </w:pPr>
          </w:p>
          <w:p w14:paraId="47391759" w14:textId="77777777" w:rsidR="00393EB2" w:rsidRPr="008C374E" w:rsidRDefault="00393EB2" w:rsidP="00393EB2">
            <w:pPr>
              <w:pStyle w:val="ListParagraph"/>
              <w:numPr>
                <w:ilvl w:val="0"/>
                <w:numId w:val="21"/>
              </w:numPr>
              <w:rPr>
                <w:rFonts w:ascii="Arial" w:hAnsi="Arial" w:cs="Arial"/>
                <w:sz w:val="20"/>
                <w:szCs w:val="20"/>
              </w:rPr>
            </w:pPr>
            <w:r w:rsidRPr="008C374E">
              <w:rPr>
                <w:rFonts w:ascii="Arial" w:hAnsi="Arial" w:cs="Arial"/>
                <w:sz w:val="20"/>
                <w:szCs w:val="20"/>
              </w:rPr>
              <w:t>To demonstrate sufficient awareness of subject-specific knowledge when planning and delivering lessons</w:t>
            </w:r>
          </w:p>
          <w:p w14:paraId="74417BE2" w14:textId="77777777" w:rsidR="00393EB2" w:rsidRPr="008C374E" w:rsidRDefault="00393EB2" w:rsidP="00393EB2">
            <w:pPr>
              <w:ind w:left="360"/>
              <w:rPr>
                <w:rFonts w:ascii="Arial" w:hAnsi="Arial" w:cs="Arial"/>
                <w:sz w:val="20"/>
                <w:szCs w:val="20"/>
              </w:rPr>
            </w:pPr>
          </w:p>
          <w:p w14:paraId="0F3A830B" w14:textId="77777777" w:rsidR="00393EB2" w:rsidRPr="008C374E" w:rsidRDefault="00393EB2" w:rsidP="00393EB2">
            <w:pPr>
              <w:pStyle w:val="ListParagraph"/>
              <w:numPr>
                <w:ilvl w:val="0"/>
                <w:numId w:val="21"/>
              </w:numPr>
              <w:rPr>
                <w:rFonts w:ascii="Arial" w:hAnsi="Arial" w:cs="Arial"/>
                <w:sz w:val="20"/>
                <w:szCs w:val="20"/>
              </w:rPr>
            </w:pPr>
            <w:r w:rsidRPr="008C374E">
              <w:rPr>
                <w:rFonts w:ascii="Arial" w:hAnsi="Arial" w:cs="Arial"/>
                <w:sz w:val="20"/>
                <w:szCs w:val="20"/>
              </w:rPr>
              <w:t>To know the context of the school's curriculum</w:t>
            </w:r>
          </w:p>
          <w:p w14:paraId="52C1ECE0" w14:textId="77777777" w:rsidR="00393EB2" w:rsidRPr="008C374E" w:rsidRDefault="00393EB2" w:rsidP="00393EB2">
            <w:pPr>
              <w:ind w:left="360"/>
              <w:rPr>
                <w:rFonts w:ascii="Arial" w:hAnsi="Arial" w:cs="Arial"/>
                <w:sz w:val="20"/>
                <w:szCs w:val="20"/>
              </w:rPr>
            </w:pPr>
          </w:p>
          <w:p w14:paraId="74A929D5" w14:textId="77777777" w:rsidR="00393EB2" w:rsidRPr="008C374E" w:rsidRDefault="00393EB2" w:rsidP="00393EB2">
            <w:pPr>
              <w:pStyle w:val="ListParagraph"/>
              <w:numPr>
                <w:ilvl w:val="0"/>
                <w:numId w:val="21"/>
              </w:numPr>
              <w:rPr>
                <w:rFonts w:ascii="Arial" w:hAnsi="Arial" w:cs="Arial"/>
                <w:sz w:val="20"/>
                <w:szCs w:val="20"/>
              </w:rPr>
            </w:pPr>
            <w:r w:rsidRPr="008C374E">
              <w:rPr>
                <w:rFonts w:ascii="Arial" w:hAnsi="Arial" w:cs="Arial"/>
                <w:sz w:val="20"/>
                <w:szCs w:val="20"/>
              </w:rPr>
              <w:t xml:space="preserve">To know how to balance the acquisition of new knowledge and the reinforcement of existing knowledge </w:t>
            </w:r>
          </w:p>
          <w:p w14:paraId="18B6D621" w14:textId="77777777" w:rsidR="00393EB2" w:rsidRPr="008C374E" w:rsidRDefault="00393EB2" w:rsidP="00393EB2">
            <w:pPr>
              <w:ind w:left="360"/>
              <w:rPr>
                <w:rFonts w:ascii="Arial" w:hAnsi="Arial" w:cs="Arial"/>
                <w:sz w:val="20"/>
                <w:szCs w:val="20"/>
              </w:rPr>
            </w:pPr>
          </w:p>
          <w:p w14:paraId="39416C4E" w14:textId="77777777" w:rsidR="00393EB2" w:rsidRDefault="00393EB2" w:rsidP="00393EB2">
            <w:pPr>
              <w:pStyle w:val="ListParagraph"/>
              <w:numPr>
                <w:ilvl w:val="0"/>
                <w:numId w:val="21"/>
              </w:numPr>
              <w:rPr>
                <w:rFonts w:ascii="Arial" w:hAnsi="Arial" w:cs="Arial"/>
                <w:sz w:val="20"/>
                <w:szCs w:val="20"/>
              </w:rPr>
            </w:pPr>
            <w:r w:rsidRPr="008C374E">
              <w:rPr>
                <w:rFonts w:ascii="Arial" w:hAnsi="Arial" w:cs="Arial"/>
                <w:sz w:val="20"/>
                <w:szCs w:val="20"/>
              </w:rPr>
              <w:t>To know the requisite level of composite knowledge for their phase of training</w:t>
            </w:r>
          </w:p>
          <w:p w14:paraId="1DE4CEA5" w14:textId="77777777" w:rsidR="00393EB2" w:rsidRPr="008C374E" w:rsidRDefault="00393EB2" w:rsidP="00393EB2">
            <w:pPr>
              <w:rPr>
                <w:rFonts w:ascii="Arial" w:hAnsi="Arial" w:cs="Arial"/>
                <w:sz w:val="20"/>
                <w:szCs w:val="20"/>
              </w:rPr>
            </w:pPr>
          </w:p>
        </w:tc>
        <w:tc>
          <w:tcPr>
            <w:tcW w:w="7456" w:type="dxa"/>
          </w:tcPr>
          <w:p w14:paraId="6DD84F67" w14:textId="77777777" w:rsidR="00393EB2" w:rsidRDefault="00393EB2" w:rsidP="00393EB2">
            <w:pPr>
              <w:rPr>
                <w:rFonts w:ascii="Arial" w:hAnsi="Arial" w:cs="Arial"/>
                <w:sz w:val="20"/>
                <w:szCs w:val="20"/>
              </w:rPr>
            </w:pPr>
          </w:p>
          <w:p w14:paraId="1E6B1CDA" w14:textId="77777777" w:rsidR="00393EB2" w:rsidRPr="008C374E" w:rsidRDefault="00393EB2" w:rsidP="00393EB2">
            <w:pPr>
              <w:rPr>
                <w:rFonts w:ascii="Arial" w:hAnsi="Arial" w:cs="Arial"/>
                <w:sz w:val="20"/>
                <w:szCs w:val="20"/>
              </w:rPr>
            </w:pPr>
            <w:r w:rsidRPr="008C374E">
              <w:rPr>
                <w:rFonts w:ascii="Arial" w:hAnsi="Arial" w:cs="Arial"/>
                <w:sz w:val="20"/>
                <w:szCs w:val="20"/>
              </w:rPr>
              <w:t>What are your areas for subject knowledge development? How will you address these?</w:t>
            </w:r>
          </w:p>
          <w:p w14:paraId="0E3EA98B" w14:textId="77777777" w:rsidR="00393EB2" w:rsidRPr="008C374E" w:rsidRDefault="00393EB2" w:rsidP="00393EB2">
            <w:pPr>
              <w:rPr>
                <w:rFonts w:ascii="Arial" w:hAnsi="Arial" w:cs="Arial"/>
                <w:sz w:val="20"/>
                <w:szCs w:val="20"/>
              </w:rPr>
            </w:pPr>
          </w:p>
          <w:p w14:paraId="14FB04E0" w14:textId="77777777" w:rsidR="00393EB2" w:rsidRPr="008C374E" w:rsidRDefault="00393EB2" w:rsidP="00393EB2">
            <w:pPr>
              <w:rPr>
                <w:rFonts w:ascii="Arial" w:hAnsi="Arial" w:cs="Arial"/>
                <w:sz w:val="20"/>
                <w:szCs w:val="20"/>
              </w:rPr>
            </w:pPr>
            <w:r w:rsidRPr="008C374E">
              <w:rPr>
                <w:rFonts w:ascii="Arial" w:hAnsi="Arial" w:cs="Arial"/>
                <w:sz w:val="20"/>
                <w:szCs w:val="20"/>
              </w:rPr>
              <w:t>Have you been able to identify how students are supported in mastering important concepts? What made this effective?</w:t>
            </w:r>
          </w:p>
          <w:p w14:paraId="7CF6D4DF" w14:textId="77777777" w:rsidR="00393EB2" w:rsidRPr="008C374E" w:rsidRDefault="00393EB2" w:rsidP="00393EB2">
            <w:pPr>
              <w:rPr>
                <w:rFonts w:ascii="Arial" w:hAnsi="Arial" w:cs="Arial"/>
                <w:sz w:val="20"/>
                <w:szCs w:val="20"/>
              </w:rPr>
            </w:pPr>
          </w:p>
          <w:p w14:paraId="24516480" w14:textId="77777777" w:rsidR="00393EB2" w:rsidRPr="008C374E" w:rsidRDefault="00393EB2" w:rsidP="00393EB2">
            <w:pPr>
              <w:rPr>
                <w:rFonts w:ascii="Arial" w:hAnsi="Arial" w:cs="Arial"/>
                <w:sz w:val="20"/>
                <w:szCs w:val="20"/>
              </w:rPr>
            </w:pPr>
            <w:r w:rsidRPr="008C374E">
              <w:rPr>
                <w:rFonts w:ascii="Arial" w:hAnsi="Arial" w:cs="Arial"/>
                <w:sz w:val="20"/>
                <w:szCs w:val="20"/>
              </w:rPr>
              <w:t>How effective have you been in helping to address pupils’ misconceptions? How could you develop this?</w:t>
            </w:r>
          </w:p>
          <w:p w14:paraId="61895525" w14:textId="77777777" w:rsidR="00393EB2" w:rsidRPr="008C374E" w:rsidRDefault="00393EB2" w:rsidP="00393EB2">
            <w:pPr>
              <w:rPr>
                <w:rFonts w:ascii="Arial" w:hAnsi="Arial" w:cs="Arial"/>
                <w:sz w:val="20"/>
                <w:szCs w:val="20"/>
              </w:rPr>
            </w:pPr>
          </w:p>
          <w:p w14:paraId="6C9453B1" w14:textId="77777777" w:rsidR="00393EB2" w:rsidRPr="008C374E" w:rsidRDefault="00393EB2" w:rsidP="00393EB2">
            <w:pPr>
              <w:rPr>
                <w:rFonts w:ascii="Arial" w:hAnsi="Arial" w:cs="Arial"/>
                <w:sz w:val="20"/>
                <w:szCs w:val="20"/>
              </w:rPr>
            </w:pPr>
            <w:r w:rsidRPr="008C374E">
              <w:rPr>
                <w:rFonts w:ascii="Arial" w:hAnsi="Arial" w:cs="Arial"/>
                <w:sz w:val="20"/>
                <w:szCs w:val="20"/>
              </w:rPr>
              <w:t>How do you feel you are developing in your use of questioning and effective classroom talk?</w:t>
            </w:r>
          </w:p>
          <w:p w14:paraId="115B92AF" w14:textId="349D0D04" w:rsidR="00393EB2" w:rsidRPr="008C374E" w:rsidRDefault="00393EB2" w:rsidP="00393EB2">
            <w:pPr>
              <w:rPr>
                <w:rFonts w:ascii="Arial" w:hAnsi="Arial" w:cs="Arial"/>
                <w:sz w:val="20"/>
                <w:szCs w:val="20"/>
              </w:rPr>
            </w:pPr>
          </w:p>
        </w:tc>
      </w:tr>
      <w:tr w:rsidR="00AC17F0" w:rsidRPr="008C374E" w14:paraId="24D1E5D2" w14:textId="77777777" w:rsidTr="00AC17F0">
        <w:tc>
          <w:tcPr>
            <w:tcW w:w="7933" w:type="dxa"/>
            <w:shd w:val="clear" w:color="auto" w:fill="8DB3E1"/>
          </w:tcPr>
          <w:p w14:paraId="2C7DB371" w14:textId="20CB8A43" w:rsidR="00AC17F0" w:rsidRDefault="00AC17F0" w:rsidP="00AC17F0">
            <w:pPr>
              <w:pStyle w:val="ListParagraph"/>
              <w:rPr>
                <w:rFonts w:ascii="Arial" w:hAnsi="Arial" w:cs="Arial"/>
                <w:sz w:val="20"/>
                <w:szCs w:val="20"/>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456" w:type="dxa"/>
            <w:shd w:val="clear" w:color="auto" w:fill="8DB3E1"/>
          </w:tcPr>
          <w:p w14:paraId="6D59B06B" w14:textId="4E7B9798" w:rsidR="00AC17F0" w:rsidRDefault="00AC17F0" w:rsidP="00AC17F0">
            <w:pPr>
              <w:rPr>
                <w:rFonts w:ascii="Arial" w:hAnsi="Arial" w:cs="Arial"/>
                <w:sz w:val="20"/>
                <w:szCs w:val="20"/>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AC17F0" w:rsidRPr="008C374E" w14:paraId="4BF9C5FE" w14:textId="77777777" w:rsidTr="00AC17F0">
        <w:tc>
          <w:tcPr>
            <w:tcW w:w="7933" w:type="dxa"/>
          </w:tcPr>
          <w:p w14:paraId="4A733A34" w14:textId="77777777" w:rsidR="00AC17F0" w:rsidRPr="00A92750" w:rsidRDefault="00AC17F0" w:rsidP="00AC17F0">
            <w:pPr>
              <w:pStyle w:val="TableParagraph"/>
              <w:spacing w:line="249" w:lineRule="exact"/>
              <w:ind w:left="107"/>
              <w:rPr>
                <w:rFonts w:ascii="Arial"/>
                <w:b/>
                <w:sz w:val="20"/>
                <w:szCs w:val="20"/>
              </w:rPr>
            </w:pPr>
            <w:r w:rsidRPr="00A92750">
              <w:rPr>
                <w:rFonts w:ascii="Arial"/>
                <w:b/>
                <w:sz w:val="20"/>
                <w:szCs w:val="20"/>
              </w:rPr>
              <w:t>Following</w:t>
            </w:r>
            <w:r w:rsidRPr="00A92750">
              <w:rPr>
                <w:rFonts w:ascii="Arial"/>
                <w:b/>
                <w:spacing w:val="-4"/>
                <w:sz w:val="20"/>
                <w:szCs w:val="20"/>
              </w:rPr>
              <w:t xml:space="preserve"> </w:t>
            </w:r>
            <w:r w:rsidRPr="00A92750">
              <w:rPr>
                <w:rFonts w:ascii="Arial"/>
                <w:b/>
                <w:sz w:val="20"/>
                <w:szCs w:val="20"/>
              </w:rPr>
              <w:t>expert</w:t>
            </w:r>
            <w:r w:rsidRPr="00A92750">
              <w:rPr>
                <w:rFonts w:ascii="Arial"/>
                <w:b/>
                <w:spacing w:val="-2"/>
                <w:sz w:val="20"/>
                <w:szCs w:val="20"/>
              </w:rPr>
              <w:t xml:space="preserve"> </w:t>
            </w:r>
            <w:r w:rsidRPr="00A92750">
              <w:rPr>
                <w:rFonts w:ascii="Arial"/>
                <w:b/>
                <w:sz w:val="20"/>
                <w:szCs w:val="20"/>
              </w:rPr>
              <w:t>input</w:t>
            </w:r>
            <w:r w:rsidRPr="00A92750">
              <w:rPr>
                <w:rFonts w:ascii="Arial"/>
                <w:b/>
                <w:spacing w:val="-4"/>
                <w:sz w:val="20"/>
                <w:szCs w:val="20"/>
              </w:rPr>
              <w:t xml:space="preserve"> </w:t>
            </w:r>
            <w:r w:rsidRPr="00A92750">
              <w:rPr>
                <w:rFonts w:ascii="Arial"/>
                <w:b/>
                <w:sz w:val="20"/>
                <w:szCs w:val="20"/>
              </w:rPr>
              <w:t>and</w:t>
            </w:r>
            <w:r w:rsidRPr="00A92750">
              <w:rPr>
                <w:rFonts w:ascii="Arial"/>
                <w:b/>
                <w:spacing w:val="-1"/>
                <w:sz w:val="20"/>
                <w:szCs w:val="20"/>
              </w:rPr>
              <w:t xml:space="preserve"> </w:t>
            </w:r>
            <w:r w:rsidRPr="00A92750">
              <w:rPr>
                <w:rFonts w:ascii="Arial"/>
                <w:b/>
                <w:sz w:val="20"/>
                <w:szCs w:val="20"/>
              </w:rPr>
              <w:t>mentoring</w:t>
            </w:r>
            <w:r w:rsidRPr="00A92750">
              <w:rPr>
                <w:rFonts w:ascii="Arial"/>
                <w:b/>
                <w:spacing w:val="-3"/>
                <w:sz w:val="20"/>
                <w:szCs w:val="20"/>
              </w:rPr>
              <w:t xml:space="preserve"> </w:t>
            </w:r>
            <w:r w:rsidRPr="00A92750">
              <w:rPr>
                <w:rFonts w:ascii="Arial"/>
                <w:b/>
                <w:sz w:val="20"/>
                <w:szCs w:val="20"/>
              </w:rPr>
              <w:t>via:</w:t>
            </w:r>
          </w:p>
          <w:p w14:paraId="418CB621" w14:textId="77777777" w:rsidR="00AC17F0" w:rsidRPr="00A92750" w:rsidRDefault="00AC17F0" w:rsidP="00AC17F0">
            <w:pPr>
              <w:pStyle w:val="TableParagraph"/>
              <w:spacing w:before="1"/>
              <w:rPr>
                <w:rFonts w:ascii="Georgia"/>
                <w:sz w:val="20"/>
                <w:szCs w:val="20"/>
              </w:rPr>
            </w:pPr>
          </w:p>
          <w:p w14:paraId="4E33F6A4" w14:textId="77777777" w:rsidR="00AC17F0" w:rsidRPr="00A92750" w:rsidRDefault="00AC17F0" w:rsidP="00AC17F0">
            <w:pPr>
              <w:pStyle w:val="TableParagraph"/>
              <w:numPr>
                <w:ilvl w:val="0"/>
                <w:numId w:val="34"/>
              </w:numPr>
              <w:tabs>
                <w:tab w:val="left" w:pos="827"/>
                <w:tab w:val="left" w:pos="828"/>
              </w:tabs>
              <w:ind w:hanging="361"/>
              <w:rPr>
                <w:rFonts w:ascii="Arial" w:hAnsi="Arial"/>
                <w:b/>
                <w:sz w:val="20"/>
                <w:szCs w:val="20"/>
              </w:rPr>
            </w:pPr>
            <w:r w:rsidRPr="00A92750">
              <w:rPr>
                <w:rFonts w:ascii="Arial" w:hAnsi="Arial"/>
                <w:b/>
                <w:sz w:val="20"/>
                <w:szCs w:val="20"/>
              </w:rPr>
              <w:t>Observation</w:t>
            </w:r>
          </w:p>
          <w:p w14:paraId="3A89C593" w14:textId="77777777" w:rsidR="00AC17F0" w:rsidRPr="00A92750" w:rsidRDefault="00AC17F0" w:rsidP="00AC17F0">
            <w:pPr>
              <w:pStyle w:val="TableParagraph"/>
              <w:numPr>
                <w:ilvl w:val="0"/>
                <w:numId w:val="34"/>
              </w:numPr>
              <w:tabs>
                <w:tab w:val="left" w:pos="827"/>
                <w:tab w:val="left" w:pos="828"/>
              </w:tabs>
              <w:spacing w:before="1" w:line="252" w:lineRule="exact"/>
              <w:ind w:hanging="361"/>
              <w:rPr>
                <w:rFonts w:ascii="Arial" w:hAnsi="Arial"/>
                <w:b/>
                <w:sz w:val="20"/>
                <w:szCs w:val="20"/>
              </w:rPr>
            </w:pPr>
            <w:r w:rsidRPr="00A92750">
              <w:rPr>
                <w:rFonts w:ascii="Arial" w:hAnsi="Arial"/>
                <w:b/>
                <w:sz w:val="20"/>
                <w:szCs w:val="20"/>
              </w:rPr>
              <w:t>Practise</w:t>
            </w:r>
          </w:p>
          <w:p w14:paraId="526D63A1" w14:textId="77777777" w:rsidR="00AC17F0" w:rsidRPr="00A92750" w:rsidRDefault="00AC17F0" w:rsidP="00AC17F0">
            <w:pPr>
              <w:pStyle w:val="TableParagraph"/>
              <w:numPr>
                <w:ilvl w:val="0"/>
                <w:numId w:val="34"/>
              </w:numPr>
              <w:tabs>
                <w:tab w:val="left" w:pos="827"/>
                <w:tab w:val="left" w:pos="828"/>
              </w:tabs>
              <w:spacing w:line="252" w:lineRule="exact"/>
              <w:ind w:hanging="361"/>
              <w:rPr>
                <w:rFonts w:ascii="Arial" w:hAnsi="Arial"/>
                <w:b/>
                <w:sz w:val="20"/>
                <w:szCs w:val="20"/>
              </w:rPr>
            </w:pPr>
            <w:r w:rsidRPr="00A92750">
              <w:rPr>
                <w:rFonts w:ascii="Arial" w:hAnsi="Arial"/>
                <w:b/>
                <w:sz w:val="20"/>
                <w:szCs w:val="20"/>
              </w:rPr>
              <w:t>Receiving</w:t>
            </w:r>
            <w:r w:rsidRPr="00A92750">
              <w:rPr>
                <w:rFonts w:ascii="Arial" w:hAnsi="Arial"/>
                <w:b/>
                <w:spacing w:val="-3"/>
                <w:sz w:val="20"/>
                <w:szCs w:val="20"/>
              </w:rPr>
              <w:t xml:space="preserve"> </w:t>
            </w:r>
            <w:r w:rsidRPr="00A92750">
              <w:rPr>
                <w:rFonts w:ascii="Arial" w:hAnsi="Arial"/>
                <w:b/>
                <w:sz w:val="20"/>
                <w:szCs w:val="20"/>
              </w:rPr>
              <w:t>feedback</w:t>
            </w:r>
          </w:p>
          <w:p w14:paraId="4993FF6A" w14:textId="77777777" w:rsidR="00AC17F0" w:rsidRPr="00A92750" w:rsidRDefault="00AC17F0" w:rsidP="00AC17F0">
            <w:pPr>
              <w:pStyle w:val="TableParagraph"/>
              <w:spacing w:before="4"/>
              <w:rPr>
                <w:rFonts w:ascii="Georgia"/>
                <w:sz w:val="20"/>
                <w:szCs w:val="20"/>
              </w:rPr>
            </w:pPr>
          </w:p>
          <w:p w14:paraId="7EF60449" w14:textId="4DBA5CE0" w:rsidR="00AC17F0" w:rsidRPr="00A92750" w:rsidRDefault="00AC17F0" w:rsidP="00AC17F0">
            <w:pPr>
              <w:pStyle w:val="ListParagraph"/>
              <w:rPr>
                <w:rFonts w:ascii="Arial" w:hAnsi="Arial" w:cs="Arial"/>
                <w:sz w:val="20"/>
                <w:szCs w:val="20"/>
              </w:rPr>
            </w:pPr>
            <w:r w:rsidRPr="00A92750">
              <w:rPr>
                <w:rFonts w:ascii="Arial"/>
                <w:b/>
                <w:sz w:val="20"/>
                <w:szCs w:val="20"/>
              </w:rPr>
              <w:t>Trainees</w:t>
            </w:r>
            <w:r w:rsidRPr="00A92750">
              <w:rPr>
                <w:rFonts w:ascii="Arial"/>
                <w:b/>
                <w:spacing w:val="-2"/>
                <w:sz w:val="20"/>
                <w:szCs w:val="20"/>
              </w:rPr>
              <w:t xml:space="preserve"> </w:t>
            </w:r>
            <w:r w:rsidRPr="00A92750">
              <w:rPr>
                <w:rFonts w:ascii="Arial"/>
                <w:b/>
                <w:sz w:val="20"/>
                <w:szCs w:val="20"/>
              </w:rPr>
              <w:t>should</w:t>
            </w:r>
            <w:r w:rsidRPr="00A92750">
              <w:rPr>
                <w:rFonts w:ascii="Arial"/>
                <w:b/>
                <w:spacing w:val="-3"/>
                <w:sz w:val="20"/>
                <w:szCs w:val="20"/>
              </w:rPr>
              <w:t xml:space="preserve"> </w:t>
            </w:r>
            <w:r w:rsidRPr="00A92750">
              <w:rPr>
                <w:rFonts w:ascii="Arial"/>
                <w:b/>
                <w:sz w:val="20"/>
                <w:szCs w:val="20"/>
              </w:rPr>
              <w:t>learn:</w:t>
            </w:r>
          </w:p>
        </w:tc>
        <w:tc>
          <w:tcPr>
            <w:tcW w:w="7456" w:type="dxa"/>
          </w:tcPr>
          <w:p w14:paraId="1EE1785D" w14:textId="77777777" w:rsidR="00AC17F0" w:rsidRPr="00A92750" w:rsidRDefault="00AC17F0" w:rsidP="00AC17F0">
            <w:pPr>
              <w:pStyle w:val="TableParagraph"/>
              <w:spacing w:line="249" w:lineRule="exact"/>
              <w:ind w:left="108"/>
              <w:rPr>
                <w:rFonts w:ascii="Arial"/>
                <w:b/>
                <w:sz w:val="20"/>
                <w:szCs w:val="20"/>
              </w:rPr>
            </w:pPr>
            <w:r w:rsidRPr="00A92750">
              <w:rPr>
                <w:rFonts w:ascii="Arial"/>
                <w:b/>
                <w:sz w:val="20"/>
                <w:szCs w:val="20"/>
              </w:rPr>
              <w:t>Following</w:t>
            </w:r>
            <w:r w:rsidRPr="00A92750">
              <w:rPr>
                <w:rFonts w:ascii="Arial"/>
                <w:b/>
                <w:spacing w:val="-4"/>
                <w:sz w:val="20"/>
                <w:szCs w:val="20"/>
              </w:rPr>
              <w:t xml:space="preserve"> </w:t>
            </w:r>
            <w:r w:rsidRPr="00A92750">
              <w:rPr>
                <w:rFonts w:ascii="Arial"/>
                <w:b/>
                <w:sz w:val="20"/>
                <w:szCs w:val="20"/>
              </w:rPr>
              <w:t>expert</w:t>
            </w:r>
            <w:r w:rsidRPr="00A92750">
              <w:rPr>
                <w:rFonts w:ascii="Arial"/>
                <w:b/>
                <w:spacing w:val="-2"/>
                <w:sz w:val="20"/>
                <w:szCs w:val="20"/>
              </w:rPr>
              <w:t xml:space="preserve"> </w:t>
            </w:r>
            <w:r w:rsidRPr="00A92750">
              <w:rPr>
                <w:rFonts w:ascii="Arial"/>
                <w:b/>
                <w:sz w:val="20"/>
                <w:szCs w:val="20"/>
              </w:rPr>
              <w:t>input</w:t>
            </w:r>
            <w:r w:rsidRPr="00A92750">
              <w:rPr>
                <w:rFonts w:ascii="Arial"/>
                <w:b/>
                <w:spacing w:val="-4"/>
                <w:sz w:val="20"/>
                <w:szCs w:val="20"/>
              </w:rPr>
              <w:t xml:space="preserve"> </w:t>
            </w:r>
            <w:r w:rsidRPr="00A92750">
              <w:rPr>
                <w:rFonts w:ascii="Arial"/>
                <w:b/>
                <w:sz w:val="20"/>
                <w:szCs w:val="20"/>
              </w:rPr>
              <w:t>and</w:t>
            </w:r>
            <w:r w:rsidRPr="00A92750">
              <w:rPr>
                <w:rFonts w:ascii="Arial"/>
                <w:b/>
                <w:spacing w:val="-1"/>
                <w:sz w:val="20"/>
                <w:szCs w:val="20"/>
              </w:rPr>
              <w:t xml:space="preserve"> </w:t>
            </w:r>
            <w:r w:rsidRPr="00A92750">
              <w:rPr>
                <w:rFonts w:ascii="Arial"/>
                <w:b/>
                <w:sz w:val="20"/>
                <w:szCs w:val="20"/>
              </w:rPr>
              <w:t>mentoring</w:t>
            </w:r>
            <w:r w:rsidRPr="00A92750">
              <w:rPr>
                <w:rFonts w:ascii="Arial"/>
                <w:b/>
                <w:spacing w:val="-3"/>
                <w:sz w:val="20"/>
                <w:szCs w:val="20"/>
              </w:rPr>
              <w:t xml:space="preserve"> </w:t>
            </w:r>
            <w:r w:rsidRPr="00A92750">
              <w:rPr>
                <w:rFonts w:ascii="Arial"/>
                <w:b/>
                <w:sz w:val="20"/>
                <w:szCs w:val="20"/>
              </w:rPr>
              <w:t>via:</w:t>
            </w:r>
          </w:p>
          <w:p w14:paraId="4AD349A6" w14:textId="77777777" w:rsidR="00AC17F0" w:rsidRPr="00A92750" w:rsidRDefault="00AC17F0" w:rsidP="00AC17F0">
            <w:pPr>
              <w:pStyle w:val="TableParagraph"/>
              <w:spacing w:before="1"/>
              <w:rPr>
                <w:rFonts w:ascii="Georgia"/>
                <w:sz w:val="20"/>
                <w:szCs w:val="20"/>
              </w:rPr>
            </w:pPr>
          </w:p>
          <w:p w14:paraId="26BD3DAF" w14:textId="77777777" w:rsidR="00AC17F0" w:rsidRPr="00A92750" w:rsidRDefault="00AC17F0" w:rsidP="00AC17F0">
            <w:pPr>
              <w:pStyle w:val="TableParagraph"/>
              <w:numPr>
                <w:ilvl w:val="0"/>
                <w:numId w:val="35"/>
              </w:numPr>
              <w:tabs>
                <w:tab w:val="left" w:pos="828"/>
                <w:tab w:val="left" w:pos="829"/>
              </w:tabs>
              <w:ind w:hanging="361"/>
              <w:rPr>
                <w:rFonts w:ascii="Arial" w:hAnsi="Arial"/>
                <w:b/>
                <w:sz w:val="20"/>
                <w:szCs w:val="20"/>
              </w:rPr>
            </w:pPr>
            <w:r w:rsidRPr="00A92750">
              <w:rPr>
                <w:rFonts w:ascii="Arial" w:hAnsi="Arial"/>
                <w:b/>
                <w:sz w:val="20"/>
                <w:szCs w:val="20"/>
              </w:rPr>
              <w:t>Observation</w:t>
            </w:r>
          </w:p>
          <w:p w14:paraId="44F43299" w14:textId="77777777" w:rsidR="00AC17F0" w:rsidRPr="00A92750" w:rsidRDefault="00AC17F0" w:rsidP="00AC17F0">
            <w:pPr>
              <w:pStyle w:val="TableParagraph"/>
              <w:numPr>
                <w:ilvl w:val="0"/>
                <w:numId w:val="35"/>
              </w:numPr>
              <w:tabs>
                <w:tab w:val="left" w:pos="828"/>
                <w:tab w:val="left" w:pos="829"/>
              </w:tabs>
              <w:spacing w:before="1" w:line="252" w:lineRule="exact"/>
              <w:ind w:hanging="361"/>
              <w:rPr>
                <w:rFonts w:ascii="Arial" w:hAnsi="Arial"/>
                <w:b/>
                <w:sz w:val="20"/>
                <w:szCs w:val="20"/>
              </w:rPr>
            </w:pPr>
            <w:r w:rsidRPr="00A92750">
              <w:rPr>
                <w:rFonts w:ascii="Arial" w:hAnsi="Arial"/>
                <w:b/>
                <w:sz w:val="20"/>
                <w:szCs w:val="20"/>
              </w:rPr>
              <w:t>Practise</w:t>
            </w:r>
          </w:p>
          <w:p w14:paraId="6745F11F" w14:textId="77777777" w:rsidR="00AC17F0" w:rsidRPr="00A92750" w:rsidRDefault="00AC17F0" w:rsidP="00AC17F0">
            <w:pPr>
              <w:pStyle w:val="TableParagraph"/>
              <w:numPr>
                <w:ilvl w:val="0"/>
                <w:numId w:val="35"/>
              </w:numPr>
              <w:tabs>
                <w:tab w:val="left" w:pos="828"/>
                <w:tab w:val="left" w:pos="829"/>
              </w:tabs>
              <w:spacing w:line="252" w:lineRule="exact"/>
              <w:ind w:hanging="361"/>
              <w:rPr>
                <w:rFonts w:ascii="Arial" w:hAnsi="Arial"/>
                <w:b/>
                <w:sz w:val="20"/>
                <w:szCs w:val="20"/>
              </w:rPr>
            </w:pPr>
            <w:r w:rsidRPr="00A92750">
              <w:rPr>
                <w:rFonts w:ascii="Arial" w:hAnsi="Arial"/>
                <w:b/>
                <w:sz w:val="20"/>
                <w:szCs w:val="20"/>
              </w:rPr>
              <w:t>Receiving</w:t>
            </w:r>
            <w:r w:rsidRPr="00A92750">
              <w:rPr>
                <w:rFonts w:ascii="Arial" w:hAnsi="Arial"/>
                <w:b/>
                <w:spacing w:val="-3"/>
                <w:sz w:val="20"/>
                <w:szCs w:val="20"/>
              </w:rPr>
              <w:t xml:space="preserve"> </w:t>
            </w:r>
            <w:r w:rsidRPr="00A92750">
              <w:rPr>
                <w:rFonts w:ascii="Arial" w:hAnsi="Arial"/>
                <w:b/>
                <w:sz w:val="20"/>
                <w:szCs w:val="20"/>
              </w:rPr>
              <w:t>feedback</w:t>
            </w:r>
          </w:p>
          <w:p w14:paraId="01400E6D" w14:textId="77777777" w:rsidR="00AC17F0" w:rsidRPr="00A92750" w:rsidRDefault="00AC17F0" w:rsidP="00AC17F0">
            <w:pPr>
              <w:pStyle w:val="TableParagraph"/>
              <w:spacing w:before="4"/>
              <w:rPr>
                <w:rFonts w:ascii="Georgia"/>
                <w:sz w:val="20"/>
                <w:szCs w:val="20"/>
              </w:rPr>
            </w:pPr>
          </w:p>
          <w:p w14:paraId="3F0F609A" w14:textId="11762F1C" w:rsidR="00AC17F0" w:rsidRPr="00A92750" w:rsidRDefault="00AC17F0" w:rsidP="00AC17F0">
            <w:pPr>
              <w:rPr>
                <w:rFonts w:ascii="Arial" w:hAnsi="Arial" w:cs="Arial"/>
                <w:sz w:val="20"/>
                <w:szCs w:val="20"/>
              </w:rPr>
            </w:pPr>
            <w:r w:rsidRPr="00A92750">
              <w:rPr>
                <w:rFonts w:ascii="Arial"/>
                <w:b/>
                <w:sz w:val="20"/>
                <w:szCs w:val="20"/>
              </w:rPr>
              <w:t>Trainees</w:t>
            </w:r>
            <w:r w:rsidRPr="00A92750">
              <w:rPr>
                <w:rFonts w:ascii="Arial"/>
                <w:b/>
                <w:spacing w:val="-2"/>
                <w:sz w:val="20"/>
                <w:szCs w:val="20"/>
              </w:rPr>
              <w:t xml:space="preserve"> </w:t>
            </w:r>
            <w:r w:rsidRPr="00A92750">
              <w:rPr>
                <w:rFonts w:ascii="Arial"/>
                <w:b/>
                <w:sz w:val="20"/>
                <w:szCs w:val="20"/>
              </w:rPr>
              <w:t>should</w:t>
            </w:r>
            <w:r w:rsidRPr="00A92750">
              <w:rPr>
                <w:rFonts w:ascii="Arial"/>
                <w:b/>
                <w:spacing w:val="-3"/>
                <w:sz w:val="20"/>
                <w:szCs w:val="20"/>
              </w:rPr>
              <w:t xml:space="preserve"> </w:t>
            </w:r>
            <w:r w:rsidRPr="00A92750">
              <w:rPr>
                <w:rFonts w:ascii="Arial"/>
                <w:b/>
                <w:sz w:val="20"/>
                <w:szCs w:val="20"/>
              </w:rPr>
              <w:t>learn:</w:t>
            </w:r>
          </w:p>
        </w:tc>
      </w:tr>
      <w:tr w:rsidR="00AC17F0" w:rsidRPr="008C374E" w14:paraId="03D68A90" w14:textId="77777777" w:rsidTr="00AC17F0">
        <w:tc>
          <w:tcPr>
            <w:tcW w:w="7933" w:type="dxa"/>
          </w:tcPr>
          <w:p w14:paraId="7D8D89E4" w14:textId="77777777" w:rsidR="00AC17F0" w:rsidRPr="00A92750" w:rsidRDefault="00AC17F0" w:rsidP="00AC17F0">
            <w:pPr>
              <w:pStyle w:val="TableParagraph"/>
              <w:ind w:left="107" w:right="110"/>
              <w:rPr>
                <w:rFonts w:ascii="Arial"/>
                <w:sz w:val="20"/>
                <w:szCs w:val="20"/>
              </w:rPr>
            </w:pPr>
            <w:r w:rsidRPr="00A92750">
              <w:rPr>
                <w:rFonts w:ascii="Arial"/>
                <w:sz w:val="20"/>
                <w:szCs w:val="20"/>
              </w:rPr>
              <w:t>To know how to use their subject-specific understanding of cognitive science</w:t>
            </w:r>
            <w:r w:rsidRPr="00A92750">
              <w:rPr>
                <w:rFonts w:ascii="Arial"/>
                <w:spacing w:val="-60"/>
                <w:sz w:val="20"/>
                <w:szCs w:val="20"/>
              </w:rPr>
              <w:t xml:space="preserve"> </w:t>
            </w:r>
            <w:r w:rsidRPr="00A92750">
              <w:rPr>
                <w:rFonts w:ascii="Arial"/>
                <w:sz w:val="20"/>
                <w:szCs w:val="20"/>
              </w:rPr>
              <w:t>to support</w:t>
            </w:r>
            <w:r w:rsidRPr="00A92750">
              <w:rPr>
                <w:rFonts w:ascii="Arial"/>
                <w:spacing w:val="-1"/>
                <w:sz w:val="20"/>
                <w:szCs w:val="20"/>
              </w:rPr>
              <w:t xml:space="preserve"> </w:t>
            </w:r>
            <w:r w:rsidRPr="00A92750">
              <w:rPr>
                <w:rFonts w:ascii="Arial"/>
                <w:sz w:val="20"/>
                <w:szCs w:val="20"/>
              </w:rPr>
              <w:t>effective teaching</w:t>
            </w:r>
          </w:p>
          <w:p w14:paraId="39EFF6A0" w14:textId="77777777" w:rsidR="00AC17F0" w:rsidRPr="00A92750" w:rsidRDefault="00AC17F0" w:rsidP="00AC17F0">
            <w:pPr>
              <w:pStyle w:val="TableParagraph"/>
              <w:spacing w:before="6"/>
              <w:rPr>
                <w:rFonts w:ascii="Georgia"/>
                <w:sz w:val="20"/>
                <w:szCs w:val="20"/>
              </w:rPr>
            </w:pPr>
          </w:p>
          <w:p w14:paraId="45D52946" w14:textId="77777777" w:rsidR="00AC17F0" w:rsidRPr="00A92750" w:rsidRDefault="00AC17F0" w:rsidP="00AC17F0">
            <w:pPr>
              <w:pStyle w:val="TableParagraph"/>
              <w:ind w:left="107" w:right="453"/>
              <w:rPr>
                <w:rFonts w:ascii="Arial"/>
                <w:sz w:val="20"/>
                <w:szCs w:val="20"/>
              </w:rPr>
            </w:pPr>
            <w:r w:rsidRPr="00A92750">
              <w:rPr>
                <w:rFonts w:ascii="Arial"/>
                <w:sz w:val="20"/>
                <w:szCs w:val="20"/>
              </w:rPr>
              <w:t>To know what cultural capital and is and what subject-specific knowledge</w:t>
            </w:r>
            <w:r w:rsidRPr="00A92750">
              <w:rPr>
                <w:rFonts w:ascii="Arial"/>
                <w:spacing w:val="-59"/>
                <w:sz w:val="20"/>
                <w:szCs w:val="20"/>
              </w:rPr>
              <w:t xml:space="preserve"> </w:t>
            </w:r>
            <w:r w:rsidRPr="00A92750">
              <w:rPr>
                <w:rFonts w:ascii="Arial"/>
                <w:sz w:val="20"/>
                <w:szCs w:val="20"/>
              </w:rPr>
              <w:t>pupils will need to know</w:t>
            </w:r>
            <w:r w:rsidRPr="00A92750">
              <w:rPr>
                <w:rFonts w:ascii="Arial"/>
                <w:spacing w:val="-3"/>
                <w:sz w:val="20"/>
                <w:szCs w:val="20"/>
              </w:rPr>
              <w:t xml:space="preserve"> </w:t>
            </w:r>
            <w:r w:rsidRPr="00A92750">
              <w:rPr>
                <w:rFonts w:ascii="Arial"/>
                <w:sz w:val="20"/>
                <w:szCs w:val="20"/>
              </w:rPr>
              <w:t>to attain it.</w:t>
            </w:r>
          </w:p>
          <w:p w14:paraId="1D9D3168" w14:textId="77777777" w:rsidR="00AC17F0" w:rsidRPr="00A92750" w:rsidRDefault="00AC17F0" w:rsidP="00AC17F0">
            <w:pPr>
              <w:pStyle w:val="TableParagraph"/>
              <w:spacing w:before="5"/>
              <w:rPr>
                <w:rFonts w:ascii="Georgia"/>
                <w:sz w:val="20"/>
                <w:szCs w:val="20"/>
              </w:rPr>
            </w:pPr>
          </w:p>
          <w:p w14:paraId="327D277E" w14:textId="77777777" w:rsidR="00AC17F0" w:rsidRPr="00A92750" w:rsidRDefault="00AC17F0" w:rsidP="00AC17F0">
            <w:pPr>
              <w:pStyle w:val="TableParagraph"/>
              <w:ind w:left="107" w:right="166"/>
              <w:rPr>
                <w:rFonts w:ascii="Arial"/>
                <w:sz w:val="20"/>
                <w:szCs w:val="20"/>
              </w:rPr>
            </w:pPr>
            <w:r w:rsidRPr="00A92750">
              <w:rPr>
                <w:rFonts w:ascii="Arial"/>
                <w:sz w:val="20"/>
                <w:szCs w:val="20"/>
              </w:rPr>
              <w:t>To</w:t>
            </w:r>
            <w:r w:rsidRPr="00A92750">
              <w:rPr>
                <w:rFonts w:ascii="Arial"/>
                <w:spacing w:val="-1"/>
                <w:sz w:val="20"/>
                <w:szCs w:val="20"/>
              </w:rPr>
              <w:t xml:space="preserve"> </w:t>
            </w:r>
            <w:r w:rsidRPr="00A92750">
              <w:rPr>
                <w:rFonts w:ascii="Arial"/>
                <w:sz w:val="20"/>
                <w:szCs w:val="20"/>
              </w:rPr>
              <w:t>know</w:t>
            </w:r>
            <w:r w:rsidRPr="00A92750">
              <w:rPr>
                <w:rFonts w:ascii="Arial"/>
                <w:spacing w:val="-1"/>
                <w:sz w:val="20"/>
                <w:szCs w:val="20"/>
              </w:rPr>
              <w:t xml:space="preserve"> </w:t>
            </w:r>
            <w:r w:rsidRPr="00A92750">
              <w:rPr>
                <w:rFonts w:ascii="Arial"/>
                <w:sz w:val="20"/>
                <w:szCs w:val="20"/>
              </w:rPr>
              <w:t>and</w:t>
            </w:r>
            <w:r w:rsidRPr="00A92750">
              <w:rPr>
                <w:rFonts w:ascii="Arial"/>
                <w:spacing w:val="-2"/>
                <w:sz w:val="20"/>
                <w:szCs w:val="20"/>
              </w:rPr>
              <w:t xml:space="preserve"> </w:t>
            </w:r>
            <w:r w:rsidRPr="00A92750">
              <w:rPr>
                <w:rFonts w:ascii="Arial"/>
                <w:sz w:val="20"/>
                <w:szCs w:val="20"/>
              </w:rPr>
              <w:t>predict</w:t>
            </w:r>
            <w:r w:rsidRPr="00A92750">
              <w:rPr>
                <w:rFonts w:ascii="Arial"/>
                <w:spacing w:val="-2"/>
                <w:sz w:val="20"/>
                <w:szCs w:val="20"/>
              </w:rPr>
              <w:t xml:space="preserve"> </w:t>
            </w:r>
            <w:r w:rsidRPr="00A92750">
              <w:rPr>
                <w:rFonts w:ascii="Arial"/>
                <w:sz w:val="20"/>
                <w:szCs w:val="20"/>
              </w:rPr>
              <w:t>common</w:t>
            </w:r>
            <w:r w:rsidRPr="00A92750">
              <w:rPr>
                <w:rFonts w:ascii="Arial"/>
                <w:spacing w:val="-2"/>
                <w:sz w:val="20"/>
                <w:szCs w:val="20"/>
              </w:rPr>
              <w:t xml:space="preserve"> </w:t>
            </w:r>
            <w:r w:rsidRPr="00A92750">
              <w:rPr>
                <w:rFonts w:ascii="Arial"/>
                <w:sz w:val="20"/>
                <w:szCs w:val="20"/>
              </w:rPr>
              <w:t>misconceptions</w:t>
            </w:r>
            <w:r w:rsidRPr="00A92750">
              <w:rPr>
                <w:rFonts w:ascii="Arial"/>
                <w:spacing w:val="-3"/>
                <w:sz w:val="20"/>
                <w:szCs w:val="20"/>
              </w:rPr>
              <w:t xml:space="preserve"> </w:t>
            </w:r>
            <w:r w:rsidRPr="00A92750">
              <w:rPr>
                <w:rFonts w:ascii="Arial"/>
                <w:sz w:val="20"/>
                <w:szCs w:val="20"/>
              </w:rPr>
              <w:t>across</w:t>
            </w:r>
            <w:r w:rsidRPr="00A92750">
              <w:rPr>
                <w:rFonts w:ascii="Arial"/>
                <w:spacing w:val="-2"/>
                <w:sz w:val="20"/>
                <w:szCs w:val="20"/>
              </w:rPr>
              <w:t xml:space="preserve"> </w:t>
            </w:r>
            <w:r w:rsidRPr="00A92750">
              <w:rPr>
                <w:rFonts w:ascii="Arial"/>
                <w:sz w:val="20"/>
                <w:szCs w:val="20"/>
              </w:rPr>
              <w:t>the</w:t>
            </w:r>
            <w:r w:rsidRPr="00A92750">
              <w:rPr>
                <w:rFonts w:ascii="Arial"/>
                <w:spacing w:val="-3"/>
                <w:sz w:val="20"/>
                <w:szCs w:val="20"/>
              </w:rPr>
              <w:t xml:space="preserve"> </w:t>
            </w:r>
            <w:r w:rsidRPr="00A92750">
              <w:rPr>
                <w:rFonts w:ascii="Arial"/>
                <w:sz w:val="20"/>
                <w:szCs w:val="20"/>
              </w:rPr>
              <w:t>primary</w:t>
            </w:r>
            <w:r w:rsidRPr="00A92750">
              <w:rPr>
                <w:rFonts w:ascii="Arial"/>
                <w:spacing w:val="-2"/>
                <w:sz w:val="20"/>
                <w:szCs w:val="20"/>
              </w:rPr>
              <w:t xml:space="preserve"> </w:t>
            </w:r>
            <w:r w:rsidRPr="00A92750">
              <w:rPr>
                <w:rFonts w:ascii="Arial"/>
                <w:sz w:val="20"/>
                <w:szCs w:val="20"/>
              </w:rPr>
              <w:t>curriculum</w:t>
            </w:r>
            <w:r w:rsidRPr="00A92750">
              <w:rPr>
                <w:rFonts w:ascii="Arial"/>
                <w:spacing w:val="-58"/>
                <w:sz w:val="20"/>
                <w:szCs w:val="20"/>
              </w:rPr>
              <w:t xml:space="preserve"> </w:t>
            </w:r>
            <w:r w:rsidRPr="00A92750">
              <w:rPr>
                <w:rFonts w:ascii="Arial"/>
                <w:sz w:val="20"/>
                <w:szCs w:val="20"/>
              </w:rPr>
              <w:t>and</w:t>
            </w:r>
            <w:r w:rsidRPr="00A92750">
              <w:rPr>
                <w:rFonts w:ascii="Arial"/>
                <w:spacing w:val="-1"/>
                <w:sz w:val="20"/>
                <w:szCs w:val="20"/>
              </w:rPr>
              <w:t xml:space="preserve"> </w:t>
            </w:r>
            <w:r w:rsidRPr="00A92750">
              <w:rPr>
                <w:rFonts w:ascii="Arial"/>
                <w:sz w:val="20"/>
                <w:szCs w:val="20"/>
              </w:rPr>
              <w:t>use</w:t>
            </w:r>
            <w:r w:rsidRPr="00A92750">
              <w:rPr>
                <w:rFonts w:ascii="Arial"/>
                <w:spacing w:val="-2"/>
                <w:sz w:val="20"/>
                <w:szCs w:val="20"/>
              </w:rPr>
              <w:t xml:space="preserve"> </w:t>
            </w:r>
            <w:r w:rsidRPr="00A92750">
              <w:rPr>
                <w:rFonts w:ascii="Arial"/>
                <w:sz w:val="20"/>
                <w:szCs w:val="20"/>
              </w:rPr>
              <w:t>them</w:t>
            </w:r>
            <w:r w:rsidRPr="00A92750">
              <w:rPr>
                <w:rFonts w:ascii="Arial"/>
                <w:spacing w:val="-1"/>
                <w:sz w:val="20"/>
                <w:szCs w:val="20"/>
              </w:rPr>
              <w:t xml:space="preserve"> </w:t>
            </w:r>
            <w:r w:rsidRPr="00A92750">
              <w:rPr>
                <w:rFonts w:ascii="Arial"/>
                <w:sz w:val="20"/>
                <w:szCs w:val="20"/>
              </w:rPr>
              <w:t>as</w:t>
            </w:r>
            <w:r w:rsidRPr="00A92750">
              <w:rPr>
                <w:rFonts w:ascii="Arial"/>
                <w:spacing w:val="-3"/>
                <w:sz w:val="20"/>
                <w:szCs w:val="20"/>
              </w:rPr>
              <w:t xml:space="preserve"> </w:t>
            </w:r>
            <w:r w:rsidRPr="00A92750">
              <w:rPr>
                <w:rFonts w:ascii="Arial"/>
                <w:sz w:val="20"/>
                <w:szCs w:val="20"/>
              </w:rPr>
              <w:t>a discussion point</w:t>
            </w:r>
            <w:r w:rsidRPr="00A92750">
              <w:rPr>
                <w:rFonts w:ascii="Arial"/>
                <w:spacing w:val="-2"/>
                <w:sz w:val="20"/>
                <w:szCs w:val="20"/>
              </w:rPr>
              <w:t xml:space="preserve"> </w:t>
            </w:r>
            <w:r w:rsidRPr="00A92750">
              <w:rPr>
                <w:rFonts w:ascii="Arial"/>
                <w:sz w:val="20"/>
                <w:szCs w:val="20"/>
              </w:rPr>
              <w:t>to develop pupils'</w:t>
            </w:r>
            <w:r w:rsidRPr="00A92750">
              <w:rPr>
                <w:rFonts w:ascii="Arial"/>
                <w:spacing w:val="1"/>
                <w:sz w:val="20"/>
                <w:szCs w:val="20"/>
              </w:rPr>
              <w:t xml:space="preserve"> </w:t>
            </w:r>
            <w:r w:rsidRPr="00A92750">
              <w:rPr>
                <w:rFonts w:ascii="Arial"/>
                <w:sz w:val="20"/>
                <w:szCs w:val="20"/>
              </w:rPr>
              <w:t>knowledge</w:t>
            </w:r>
          </w:p>
          <w:p w14:paraId="0660D5E8" w14:textId="77777777" w:rsidR="00AC17F0" w:rsidRPr="00A92750" w:rsidRDefault="00AC17F0" w:rsidP="00AC17F0">
            <w:pPr>
              <w:pStyle w:val="TableParagraph"/>
              <w:spacing w:before="3"/>
              <w:rPr>
                <w:rFonts w:ascii="Georgia"/>
                <w:sz w:val="20"/>
                <w:szCs w:val="20"/>
              </w:rPr>
            </w:pPr>
          </w:p>
          <w:p w14:paraId="4BFAE38C" w14:textId="77777777" w:rsidR="00AC17F0" w:rsidRPr="00A92750" w:rsidRDefault="00AC17F0" w:rsidP="00A92750">
            <w:pPr>
              <w:pStyle w:val="TableParagraph"/>
              <w:ind w:right="905"/>
              <w:rPr>
                <w:rFonts w:ascii="Arial"/>
                <w:sz w:val="20"/>
                <w:szCs w:val="20"/>
              </w:rPr>
            </w:pPr>
            <w:r w:rsidRPr="00A92750">
              <w:rPr>
                <w:rFonts w:ascii="Arial"/>
                <w:sz w:val="20"/>
                <w:szCs w:val="20"/>
              </w:rPr>
              <w:t>To know how to plan and deliver a well-sequenced curriculum that is</w:t>
            </w:r>
            <w:r w:rsidRPr="00A92750">
              <w:rPr>
                <w:rFonts w:ascii="Arial"/>
                <w:spacing w:val="-59"/>
                <w:sz w:val="20"/>
                <w:szCs w:val="20"/>
              </w:rPr>
              <w:t xml:space="preserve"> </w:t>
            </w:r>
            <w:r w:rsidRPr="00A92750">
              <w:rPr>
                <w:rFonts w:ascii="Arial"/>
                <w:sz w:val="20"/>
                <w:szCs w:val="20"/>
              </w:rPr>
              <w:t>representative</w:t>
            </w:r>
            <w:r w:rsidRPr="00A92750">
              <w:rPr>
                <w:rFonts w:ascii="Arial"/>
                <w:spacing w:val="-3"/>
                <w:sz w:val="20"/>
                <w:szCs w:val="20"/>
              </w:rPr>
              <w:t xml:space="preserve"> </w:t>
            </w:r>
            <w:r w:rsidRPr="00A92750">
              <w:rPr>
                <w:rFonts w:ascii="Arial"/>
                <w:sz w:val="20"/>
                <w:szCs w:val="20"/>
              </w:rPr>
              <w:t>of</w:t>
            </w:r>
            <w:r w:rsidRPr="00A92750">
              <w:rPr>
                <w:rFonts w:ascii="Arial"/>
                <w:spacing w:val="-1"/>
                <w:sz w:val="20"/>
                <w:szCs w:val="20"/>
              </w:rPr>
              <w:t xml:space="preserve"> </w:t>
            </w:r>
            <w:r w:rsidRPr="00A92750">
              <w:rPr>
                <w:rFonts w:ascii="Arial"/>
                <w:sz w:val="20"/>
                <w:szCs w:val="20"/>
              </w:rPr>
              <w:t>the</w:t>
            </w:r>
            <w:r w:rsidRPr="00A92750">
              <w:rPr>
                <w:rFonts w:ascii="Arial"/>
                <w:spacing w:val="-2"/>
                <w:sz w:val="20"/>
                <w:szCs w:val="20"/>
              </w:rPr>
              <w:t xml:space="preserve"> </w:t>
            </w:r>
            <w:r w:rsidRPr="00A92750">
              <w:rPr>
                <w:rFonts w:ascii="Arial"/>
                <w:sz w:val="20"/>
                <w:szCs w:val="20"/>
              </w:rPr>
              <w:t>school's</w:t>
            </w:r>
            <w:r w:rsidRPr="00A92750">
              <w:rPr>
                <w:rFonts w:ascii="Arial"/>
                <w:spacing w:val="1"/>
                <w:sz w:val="20"/>
                <w:szCs w:val="20"/>
              </w:rPr>
              <w:t xml:space="preserve"> </w:t>
            </w:r>
            <w:r w:rsidRPr="00A92750">
              <w:rPr>
                <w:rFonts w:ascii="Arial"/>
                <w:sz w:val="20"/>
                <w:szCs w:val="20"/>
              </w:rPr>
              <w:t>values</w:t>
            </w:r>
            <w:r w:rsidRPr="00A92750">
              <w:rPr>
                <w:rFonts w:ascii="Arial"/>
                <w:spacing w:val="1"/>
                <w:sz w:val="20"/>
                <w:szCs w:val="20"/>
              </w:rPr>
              <w:t xml:space="preserve"> </w:t>
            </w:r>
            <w:r w:rsidRPr="00A92750">
              <w:rPr>
                <w:rFonts w:ascii="Arial"/>
                <w:sz w:val="20"/>
                <w:szCs w:val="20"/>
              </w:rPr>
              <w:t>and</w:t>
            </w:r>
            <w:r w:rsidRPr="00A92750">
              <w:rPr>
                <w:rFonts w:ascii="Arial"/>
                <w:spacing w:val="-2"/>
                <w:sz w:val="20"/>
                <w:szCs w:val="20"/>
              </w:rPr>
              <w:t xml:space="preserve"> </w:t>
            </w:r>
            <w:r w:rsidRPr="00A92750">
              <w:rPr>
                <w:rFonts w:ascii="Arial"/>
                <w:sz w:val="20"/>
                <w:szCs w:val="20"/>
              </w:rPr>
              <w:t>ethos</w:t>
            </w:r>
          </w:p>
          <w:p w14:paraId="72F84986" w14:textId="77777777" w:rsidR="00AC17F0" w:rsidRPr="00A92750" w:rsidRDefault="00AC17F0" w:rsidP="00AC17F0">
            <w:pPr>
              <w:pStyle w:val="TableParagraph"/>
              <w:spacing w:before="2"/>
              <w:rPr>
                <w:rFonts w:ascii="Georgia"/>
                <w:sz w:val="20"/>
                <w:szCs w:val="20"/>
              </w:rPr>
            </w:pPr>
          </w:p>
          <w:p w14:paraId="3A298773" w14:textId="77777777" w:rsidR="00AC17F0" w:rsidRPr="00A92750" w:rsidRDefault="00AC17F0" w:rsidP="00A92750">
            <w:pPr>
              <w:pStyle w:val="TableParagraph"/>
              <w:spacing w:before="1"/>
              <w:rPr>
                <w:rFonts w:ascii="Arial"/>
                <w:sz w:val="20"/>
                <w:szCs w:val="20"/>
              </w:rPr>
            </w:pPr>
            <w:r w:rsidRPr="00A92750">
              <w:rPr>
                <w:rFonts w:ascii="Arial"/>
                <w:sz w:val="20"/>
                <w:szCs w:val="20"/>
              </w:rPr>
              <w:t>To</w:t>
            </w:r>
            <w:r w:rsidRPr="00A92750">
              <w:rPr>
                <w:rFonts w:ascii="Arial"/>
                <w:spacing w:val="-2"/>
                <w:sz w:val="20"/>
                <w:szCs w:val="20"/>
              </w:rPr>
              <w:t xml:space="preserve"> </w:t>
            </w:r>
            <w:r w:rsidRPr="00A92750">
              <w:rPr>
                <w:rFonts w:ascii="Arial"/>
                <w:sz w:val="20"/>
                <w:szCs w:val="20"/>
              </w:rPr>
              <w:t>know</w:t>
            </w:r>
            <w:r w:rsidRPr="00A92750">
              <w:rPr>
                <w:rFonts w:ascii="Arial"/>
                <w:spacing w:val="-1"/>
                <w:sz w:val="20"/>
                <w:szCs w:val="20"/>
              </w:rPr>
              <w:t xml:space="preserve"> </w:t>
            </w:r>
            <w:r w:rsidRPr="00A92750">
              <w:rPr>
                <w:rFonts w:ascii="Arial"/>
                <w:sz w:val="20"/>
                <w:szCs w:val="20"/>
              </w:rPr>
              <w:t>how</w:t>
            </w:r>
            <w:r w:rsidRPr="00A92750">
              <w:rPr>
                <w:rFonts w:ascii="Arial"/>
                <w:spacing w:val="-4"/>
                <w:sz w:val="20"/>
                <w:szCs w:val="20"/>
              </w:rPr>
              <w:t xml:space="preserve"> </w:t>
            </w:r>
            <w:r w:rsidRPr="00A92750">
              <w:rPr>
                <w:rFonts w:ascii="Arial"/>
                <w:sz w:val="20"/>
                <w:szCs w:val="20"/>
              </w:rPr>
              <w:t>to</w:t>
            </w:r>
            <w:r w:rsidRPr="00A92750">
              <w:rPr>
                <w:rFonts w:ascii="Arial"/>
                <w:spacing w:val="-4"/>
                <w:sz w:val="20"/>
                <w:szCs w:val="20"/>
              </w:rPr>
              <w:t xml:space="preserve"> </w:t>
            </w:r>
            <w:r w:rsidRPr="00A92750">
              <w:rPr>
                <w:rFonts w:ascii="Arial"/>
                <w:sz w:val="20"/>
                <w:szCs w:val="20"/>
              </w:rPr>
              <w:t>focus</w:t>
            </w:r>
            <w:r w:rsidRPr="00A92750">
              <w:rPr>
                <w:rFonts w:ascii="Arial"/>
                <w:spacing w:val="-3"/>
                <w:sz w:val="20"/>
                <w:szCs w:val="20"/>
              </w:rPr>
              <w:t xml:space="preserve"> </w:t>
            </w:r>
            <w:r w:rsidRPr="00A92750">
              <w:rPr>
                <w:rFonts w:ascii="Arial"/>
                <w:sz w:val="20"/>
                <w:szCs w:val="20"/>
              </w:rPr>
              <w:t>all</w:t>
            </w:r>
            <w:r w:rsidRPr="00A92750">
              <w:rPr>
                <w:rFonts w:ascii="Arial"/>
                <w:spacing w:val="-1"/>
                <w:sz w:val="20"/>
                <w:szCs w:val="20"/>
              </w:rPr>
              <w:t xml:space="preserve"> </w:t>
            </w:r>
            <w:r w:rsidRPr="00A92750">
              <w:rPr>
                <w:rFonts w:ascii="Arial"/>
                <w:sz w:val="20"/>
                <w:szCs w:val="20"/>
              </w:rPr>
              <w:t>pupils'</w:t>
            </w:r>
            <w:r w:rsidRPr="00A92750">
              <w:rPr>
                <w:rFonts w:ascii="Arial"/>
                <w:spacing w:val="-2"/>
                <w:sz w:val="20"/>
                <w:szCs w:val="20"/>
              </w:rPr>
              <w:t xml:space="preserve"> </w:t>
            </w:r>
            <w:r w:rsidRPr="00A92750">
              <w:rPr>
                <w:rFonts w:ascii="Arial"/>
                <w:sz w:val="20"/>
                <w:szCs w:val="20"/>
              </w:rPr>
              <w:t>thinking</w:t>
            </w:r>
            <w:r w:rsidRPr="00A92750">
              <w:rPr>
                <w:rFonts w:ascii="Arial"/>
                <w:spacing w:val="-2"/>
                <w:sz w:val="20"/>
                <w:szCs w:val="20"/>
              </w:rPr>
              <w:t xml:space="preserve"> </w:t>
            </w:r>
            <w:r w:rsidRPr="00A92750">
              <w:rPr>
                <w:rFonts w:ascii="Arial"/>
                <w:sz w:val="20"/>
                <w:szCs w:val="20"/>
              </w:rPr>
              <w:t>on</w:t>
            </w:r>
            <w:r w:rsidRPr="00A92750">
              <w:rPr>
                <w:rFonts w:ascii="Arial"/>
                <w:spacing w:val="-1"/>
                <w:sz w:val="20"/>
                <w:szCs w:val="20"/>
              </w:rPr>
              <w:t xml:space="preserve"> </w:t>
            </w:r>
            <w:r w:rsidRPr="00A92750">
              <w:rPr>
                <w:rFonts w:ascii="Arial"/>
                <w:sz w:val="20"/>
                <w:szCs w:val="20"/>
              </w:rPr>
              <w:t>distinctive</w:t>
            </w:r>
            <w:r w:rsidRPr="00A92750">
              <w:rPr>
                <w:rFonts w:ascii="Arial"/>
                <w:spacing w:val="-1"/>
                <w:sz w:val="20"/>
                <w:szCs w:val="20"/>
              </w:rPr>
              <w:t xml:space="preserve"> </w:t>
            </w:r>
            <w:r w:rsidRPr="00A92750">
              <w:rPr>
                <w:rFonts w:ascii="Arial"/>
                <w:sz w:val="20"/>
                <w:szCs w:val="20"/>
              </w:rPr>
              <w:t>knowledge</w:t>
            </w:r>
            <w:r w:rsidRPr="00A92750">
              <w:rPr>
                <w:rFonts w:ascii="Arial"/>
                <w:spacing w:val="-1"/>
                <w:sz w:val="20"/>
                <w:szCs w:val="20"/>
              </w:rPr>
              <w:t xml:space="preserve"> </w:t>
            </w:r>
            <w:r w:rsidRPr="00A92750">
              <w:rPr>
                <w:rFonts w:ascii="Arial"/>
                <w:sz w:val="20"/>
                <w:szCs w:val="20"/>
              </w:rPr>
              <w:t>structures,</w:t>
            </w:r>
          </w:p>
          <w:p w14:paraId="0DA1EF8B" w14:textId="663E24A9" w:rsidR="00AC17F0" w:rsidRPr="00A92750" w:rsidRDefault="00AC17F0" w:rsidP="00AC17F0">
            <w:pPr>
              <w:pStyle w:val="ListParagraph"/>
              <w:rPr>
                <w:rFonts w:ascii="Arial" w:hAnsi="Arial" w:cs="Arial"/>
                <w:sz w:val="20"/>
                <w:szCs w:val="20"/>
              </w:rPr>
            </w:pPr>
            <w:r w:rsidRPr="00A92750">
              <w:rPr>
                <w:rFonts w:ascii="Arial"/>
                <w:sz w:val="20"/>
                <w:szCs w:val="20"/>
              </w:rPr>
              <w:t>e.g.</w:t>
            </w:r>
            <w:r w:rsidRPr="00A92750">
              <w:rPr>
                <w:rFonts w:ascii="Arial"/>
                <w:spacing w:val="-2"/>
                <w:sz w:val="20"/>
                <w:szCs w:val="20"/>
              </w:rPr>
              <w:t xml:space="preserve"> </w:t>
            </w:r>
            <w:r w:rsidRPr="00A92750">
              <w:rPr>
                <w:rFonts w:ascii="Arial"/>
                <w:sz w:val="20"/>
                <w:szCs w:val="20"/>
              </w:rPr>
              <w:t>"big</w:t>
            </w:r>
            <w:r w:rsidRPr="00A92750">
              <w:rPr>
                <w:rFonts w:ascii="Arial"/>
                <w:spacing w:val="-1"/>
                <w:sz w:val="20"/>
                <w:szCs w:val="20"/>
              </w:rPr>
              <w:t xml:space="preserve"> </w:t>
            </w:r>
            <w:r w:rsidRPr="00A92750">
              <w:rPr>
                <w:rFonts w:ascii="Arial"/>
                <w:sz w:val="20"/>
                <w:szCs w:val="20"/>
              </w:rPr>
              <w:t>ideas" across</w:t>
            </w:r>
            <w:r w:rsidRPr="00A92750">
              <w:rPr>
                <w:rFonts w:ascii="Arial"/>
                <w:spacing w:val="-2"/>
                <w:sz w:val="20"/>
                <w:szCs w:val="20"/>
              </w:rPr>
              <w:t xml:space="preserve"> </w:t>
            </w:r>
            <w:r w:rsidRPr="00A92750">
              <w:rPr>
                <w:rFonts w:ascii="Arial"/>
                <w:sz w:val="20"/>
                <w:szCs w:val="20"/>
              </w:rPr>
              <w:t>different</w:t>
            </w:r>
            <w:r w:rsidRPr="00A92750">
              <w:rPr>
                <w:rFonts w:ascii="Arial"/>
                <w:spacing w:val="-2"/>
                <w:sz w:val="20"/>
                <w:szCs w:val="20"/>
              </w:rPr>
              <w:t xml:space="preserve"> </w:t>
            </w:r>
            <w:r w:rsidRPr="00A92750">
              <w:rPr>
                <w:rFonts w:ascii="Arial"/>
                <w:sz w:val="20"/>
                <w:szCs w:val="20"/>
              </w:rPr>
              <w:t>subjects</w:t>
            </w:r>
          </w:p>
        </w:tc>
        <w:tc>
          <w:tcPr>
            <w:tcW w:w="7456" w:type="dxa"/>
          </w:tcPr>
          <w:p w14:paraId="296D2507" w14:textId="77777777" w:rsidR="00AC17F0" w:rsidRPr="00A92750" w:rsidRDefault="00AC17F0" w:rsidP="00AC17F0">
            <w:pPr>
              <w:pStyle w:val="TableParagraph"/>
              <w:ind w:left="108" w:right="242"/>
              <w:rPr>
                <w:rFonts w:ascii="Arial"/>
                <w:sz w:val="20"/>
                <w:szCs w:val="20"/>
              </w:rPr>
            </w:pPr>
            <w:r w:rsidRPr="00A92750">
              <w:rPr>
                <w:rFonts w:ascii="Arial"/>
                <w:sz w:val="20"/>
                <w:szCs w:val="20"/>
              </w:rPr>
              <w:lastRenderedPageBreak/>
              <w:t>To apply knowledge of cognition and neuroscience when planning teaching</w:t>
            </w:r>
            <w:r w:rsidRPr="00A92750">
              <w:rPr>
                <w:rFonts w:ascii="Arial"/>
                <w:spacing w:val="-59"/>
                <w:sz w:val="20"/>
                <w:szCs w:val="20"/>
              </w:rPr>
              <w:t xml:space="preserve"> </w:t>
            </w:r>
            <w:r w:rsidRPr="00A92750">
              <w:rPr>
                <w:rFonts w:ascii="Arial"/>
                <w:sz w:val="20"/>
                <w:szCs w:val="20"/>
              </w:rPr>
              <w:t>to</w:t>
            </w:r>
            <w:r w:rsidRPr="00A92750">
              <w:rPr>
                <w:rFonts w:ascii="Arial"/>
                <w:spacing w:val="-1"/>
                <w:sz w:val="20"/>
                <w:szCs w:val="20"/>
              </w:rPr>
              <w:t xml:space="preserve"> </w:t>
            </w:r>
            <w:r w:rsidRPr="00A92750">
              <w:rPr>
                <w:rFonts w:ascii="Arial"/>
                <w:sz w:val="20"/>
                <w:szCs w:val="20"/>
              </w:rPr>
              <w:t>avoid overloading working memory</w:t>
            </w:r>
          </w:p>
          <w:p w14:paraId="5B3239B6" w14:textId="77777777" w:rsidR="00AC17F0" w:rsidRPr="00A92750" w:rsidRDefault="00AC17F0" w:rsidP="00AC17F0">
            <w:pPr>
              <w:pStyle w:val="TableParagraph"/>
              <w:spacing w:before="9"/>
              <w:rPr>
                <w:rFonts w:ascii="Georgia"/>
                <w:sz w:val="20"/>
                <w:szCs w:val="20"/>
              </w:rPr>
            </w:pPr>
          </w:p>
          <w:p w14:paraId="30DCCF7D" w14:textId="77777777" w:rsidR="00AC17F0" w:rsidRPr="00A92750" w:rsidRDefault="00AC17F0" w:rsidP="00AC17F0">
            <w:pPr>
              <w:pStyle w:val="TableParagraph"/>
              <w:ind w:left="108"/>
              <w:rPr>
                <w:rFonts w:ascii="Arial"/>
                <w:sz w:val="20"/>
                <w:szCs w:val="20"/>
              </w:rPr>
            </w:pPr>
            <w:r w:rsidRPr="00A92750">
              <w:rPr>
                <w:rFonts w:ascii="Arial"/>
                <w:sz w:val="20"/>
                <w:szCs w:val="20"/>
              </w:rPr>
              <w:t>To</w:t>
            </w:r>
            <w:r w:rsidRPr="00A92750">
              <w:rPr>
                <w:rFonts w:ascii="Arial"/>
                <w:spacing w:val="-1"/>
                <w:sz w:val="20"/>
                <w:szCs w:val="20"/>
              </w:rPr>
              <w:t xml:space="preserve"> </w:t>
            </w:r>
            <w:r w:rsidRPr="00A92750">
              <w:rPr>
                <w:rFonts w:ascii="Arial"/>
                <w:sz w:val="20"/>
                <w:szCs w:val="20"/>
              </w:rPr>
              <w:t>learn</w:t>
            </w:r>
            <w:r w:rsidRPr="00A92750">
              <w:rPr>
                <w:rFonts w:ascii="Arial"/>
                <w:spacing w:val="-1"/>
                <w:sz w:val="20"/>
                <w:szCs w:val="20"/>
              </w:rPr>
              <w:t xml:space="preserve"> </w:t>
            </w:r>
            <w:r w:rsidRPr="00A92750">
              <w:rPr>
                <w:rFonts w:ascii="Arial"/>
                <w:sz w:val="20"/>
                <w:szCs w:val="20"/>
              </w:rPr>
              <w:t>how</w:t>
            </w:r>
            <w:r w:rsidRPr="00A92750">
              <w:rPr>
                <w:rFonts w:ascii="Arial"/>
                <w:spacing w:val="-4"/>
                <w:sz w:val="20"/>
                <w:szCs w:val="20"/>
              </w:rPr>
              <w:t xml:space="preserve"> </w:t>
            </w:r>
            <w:r w:rsidRPr="00A92750">
              <w:rPr>
                <w:rFonts w:ascii="Arial"/>
                <w:sz w:val="20"/>
                <w:szCs w:val="20"/>
              </w:rPr>
              <w:t>to</w:t>
            </w:r>
            <w:r w:rsidRPr="00A92750">
              <w:rPr>
                <w:rFonts w:ascii="Arial"/>
                <w:spacing w:val="-2"/>
                <w:sz w:val="20"/>
                <w:szCs w:val="20"/>
              </w:rPr>
              <w:t xml:space="preserve"> </w:t>
            </w:r>
            <w:r w:rsidRPr="00A92750">
              <w:rPr>
                <w:rFonts w:ascii="Arial"/>
                <w:sz w:val="20"/>
                <w:szCs w:val="20"/>
              </w:rPr>
              <w:t>apply knowledge</w:t>
            </w:r>
            <w:r w:rsidRPr="00A92750">
              <w:rPr>
                <w:rFonts w:ascii="Arial"/>
                <w:spacing w:val="-1"/>
                <w:sz w:val="20"/>
                <w:szCs w:val="20"/>
              </w:rPr>
              <w:t xml:space="preserve"> </w:t>
            </w:r>
            <w:r w:rsidRPr="00A92750">
              <w:rPr>
                <w:rFonts w:ascii="Arial"/>
                <w:sz w:val="20"/>
                <w:szCs w:val="20"/>
              </w:rPr>
              <w:t>of cultural</w:t>
            </w:r>
            <w:r w:rsidRPr="00A92750">
              <w:rPr>
                <w:rFonts w:ascii="Arial"/>
                <w:spacing w:val="-2"/>
                <w:sz w:val="20"/>
                <w:szCs w:val="20"/>
              </w:rPr>
              <w:t xml:space="preserve"> </w:t>
            </w:r>
            <w:r w:rsidRPr="00A92750">
              <w:rPr>
                <w:rFonts w:ascii="Arial"/>
                <w:sz w:val="20"/>
                <w:szCs w:val="20"/>
              </w:rPr>
              <w:t>capital</w:t>
            </w:r>
            <w:r w:rsidRPr="00A92750">
              <w:rPr>
                <w:rFonts w:ascii="Arial"/>
                <w:spacing w:val="-1"/>
                <w:sz w:val="20"/>
                <w:szCs w:val="20"/>
              </w:rPr>
              <w:t xml:space="preserve"> </w:t>
            </w:r>
            <w:r w:rsidRPr="00A92750">
              <w:rPr>
                <w:rFonts w:ascii="Arial"/>
                <w:sz w:val="20"/>
                <w:szCs w:val="20"/>
              </w:rPr>
              <w:t>to</w:t>
            </w:r>
            <w:r w:rsidRPr="00A92750">
              <w:rPr>
                <w:rFonts w:ascii="Arial"/>
                <w:spacing w:val="-1"/>
                <w:sz w:val="20"/>
                <w:szCs w:val="20"/>
              </w:rPr>
              <w:t xml:space="preserve"> </w:t>
            </w:r>
            <w:r w:rsidRPr="00A92750">
              <w:rPr>
                <w:rFonts w:ascii="Arial"/>
                <w:sz w:val="20"/>
                <w:szCs w:val="20"/>
              </w:rPr>
              <w:t>lesson</w:t>
            </w:r>
            <w:r w:rsidRPr="00A92750">
              <w:rPr>
                <w:rFonts w:ascii="Arial"/>
                <w:spacing w:val="-3"/>
                <w:sz w:val="20"/>
                <w:szCs w:val="20"/>
              </w:rPr>
              <w:t xml:space="preserve"> </w:t>
            </w:r>
            <w:r w:rsidRPr="00A92750">
              <w:rPr>
                <w:rFonts w:ascii="Arial"/>
                <w:sz w:val="20"/>
                <w:szCs w:val="20"/>
              </w:rPr>
              <w:t>planning</w:t>
            </w:r>
          </w:p>
          <w:p w14:paraId="2210B61E" w14:textId="77777777" w:rsidR="00AC17F0" w:rsidRPr="00A92750" w:rsidRDefault="00AC17F0" w:rsidP="00AC17F0">
            <w:pPr>
              <w:pStyle w:val="TableParagraph"/>
              <w:rPr>
                <w:rFonts w:ascii="Georgia"/>
                <w:sz w:val="20"/>
                <w:szCs w:val="20"/>
              </w:rPr>
            </w:pPr>
          </w:p>
          <w:p w14:paraId="76277037" w14:textId="77777777" w:rsidR="00AC17F0" w:rsidRPr="00A92750" w:rsidRDefault="00AC17F0" w:rsidP="00AC17F0">
            <w:pPr>
              <w:pStyle w:val="TableParagraph"/>
              <w:spacing w:before="6"/>
              <w:rPr>
                <w:rFonts w:ascii="Georgia"/>
                <w:sz w:val="20"/>
                <w:szCs w:val="20"/>
              </w:rPr>
            </w:pPr>
          </w:p>
          <w:p w14:paraId="6208ED95" w14:textId="77777777" w:rsidR="00AC17F0" w:rsidRPr="00A92750" w:rsidRDefault="00AC17F0" w:rsidP="00AC17F0">
            <w:pPr>
              <w:pStyle w:val="TableParagraph"/>
              <w:ind w:left="108" w:right="525"/>
              <w:rPr>
                <w:rFonts w:ascii="Arial"/>
                <w:sz w:val="20"/>
                <w:szCs w:val="20"/>
              </w:rPr>
            </w:pPr>
            <w:r w:rsidRPr="00A92750">
              <w:rPr>
                <w:rFonts w:ascii="Arial"/>
                <w:sz w:val="20"/>
                <w:szCs w:val="20"/>
              </w:rPr>
              <w:t>To react quickly to emerging misconceptions and take effective remedial</w:t>
            </w:r>
            <w:r w:rsidRPr="00A92750">
              <w:rPr>
                <w:rFonts w:ascii="Arial"/>
                <w:spacing w:val="-59"/>
                <w:sz w:val="20"/>
                <w:szCs w:val="20"/>
              </w:rPr>
              <w:t xml:space="preserve"> </w:t>
            </w:r>
            <w:r w:rsidRPr="00A92750">
              <w:rPr>
                <w:rFonts w:ascii="Arial"/>
                <w:sz w:val="20"/>
                <w:szCs w:val="20"/>
              </w:rPr>
              <w:t>action</w:t>
            </w:r>
          </w:p>
          <w:p w14:paraId="0B8F53DC" w14:textId="77777777" w:rsidR="00AC17F0" w:rsidRPr="00A92750" w:rsidRDefault="00AC17F0" w:rsidP="00AC17F0">
            <w:pPr>
              <w:pStyle w:val="TableParagraph"/>
              <w:rPr>
                <w:rFonts w:ascii="Georgia"/>
                <w:sz w:val="20"/>
                <w:szCs w:val="20"/>
              </w:rPr>
            </w:pPr>
          </w:p>
          <w:p w14:paraId="1490D386" w14:textId="77777777" w:rsidR="00AC17F0" w:rsidRPr="00A92750" w:rsidRDefault="00AC17F0" w:rsidP="00AC17F0">
            <w:pPr>
              <w:pStyle w:val="TableParagraph"/>
              <w:spacing w:before="7"/>
              <w:rPr>
                <w:rFonts w:ascii="Georgia"/>
                <w:sz w:val="20"/>
                <w:szCs w:val="20"/>
              </w:rPr>
            </w:pPr>
          </w:p>
          <w:p w14:paraId="130F82CA" w14:textId="77777777" w:rsidR="00AC17F0" w:rsidRPr="00A92750" w:rsidRDefault="00AC17F0" w:rsidP="00A92750">
            <w:pPr>
              <w:pStyle w:val="TableParagraph"/>
              <w:ind w:right="317"/>
              <w:rPr>
                <w:rFonts w:ascii="Arial"/>
                <w:sz w:val="20"/>
                <w:szCs w:val="20"/>
              </w:rPr>
            </w:pPr>
            <w:r w:rsidRPr="00A92750">
              <w:rPr>
                <w:rFonts w:ascii="Arial"/>
                <w:sz w:val="20"/>
                <w:szCs w:val="20"/>
              </w:rPr>
              <w:t>To learn that curricula differ across schools and to understand the reasons</w:t>
            </w:r>
            <w:r w:rsidRPr="00A92750">
              <w:rPr>
                <w:rFonts w:ascii="Arial"/>
                <w:spacing w:val="-59"/>
                <w:sz w:val="20"/>
                <w:szCs w:val="20"/>
              </w:rPr>
              <w:t xml:space="preserve"> </w:t>
            </w:r>
            <w:r w:rsidRPr="00A92750">
              <w:rPr>
                <w:rFonts w:ascii="Arial"/>
                <w:sz w:val="20"/>
                <w:szCs w:val="20"/>
              </w:rPr>
              <w:t>for</w:t>
            </w:r>
            <w:r w:rsidRPr="00A92750">
              <w:rPr>
                <w:rFonts w:ascii="Arial"/>
                <w:spacing w:val="-1"/>
                <w:sz w:val="20"/>
                <w:szCs w:val="20"/>
              </w:rPr>
              <w:t xml:space="preserve"> </w:t>
            </w:r>
            <w:r w:rsidRPr="00A92750">
              <w:rPr>
                <w:rFonts w:ascii="Arial"/>
                <w:sz w:val="20"/>
                <w:szCs w:val="20"/>
              </w:rPr>
              <w:t>this</w:t>
            </w:r>
          </w:p>
          <w:p w14:paraId="55194152" w14:textId="77777777" w:rsidR="00AC17F0" w:rsidRPr="00A92750" w:rsidRDefault="00AC17F0" w:rsidP="00AC17F0">
            <w:pPr>
              <w:pStyle w:val="TableParagraph"/>
              <w:spacing w:before="3"/>
              <w:rPr>
                <w:rFonts w:ascii="Georgia"/>
                <w:sz w:val="20"/>
                <w:szCs w:val="20"/>
              </w:rPr>
            </w:pPr>
          </w:p>
          <w:p w14:paraId="58DD76DC" w14:textId="77777777" w:rsidR="00AC17F0" w:rsidRDefault="00AC17F0" w:rsidP="00AC17F0">
            <w:pPr>
              <w:rPr>
                <w:rFonts w:ascii="Arial"/>
                <w:sz w:val="20"/>
                <w:szCs w:val="20"/>
              </w:rPr>
            </w:pPr>
            <w:r w:rsidRPr="00A92750">
              <w:rPr>
                <w:rFonts w:ascii="Arial"/>
                <w:sz w:val="20"/>
                <w:szCs w:val="20"/>
              </w:rPr>
              <w:t>To</w:t>
            </w:r>
            <w:r w:rsidRPr="00A92750">
              <w:rPr>
                <w:rFonts w:ascii="Arial"/>
                <w:spacing w:val="-1"/>
                <w:sz w:val="20"/>
                <w:szCs w:val="20"/>
              </w:rPr>
              <w:t xml:space="preserve"> </w:t>
            </w:r>
            <w:r w:rsidRPr="00A92750">
              <w:rPr>
                <w:rFonts w:ascii="Arial"/>
                <w:sz w:val="20"/>
                <w:szCs w:val="20"/>
              </w:rPr>
              <w:t>know</w:t>
            </w:r>
            <w:r w:rsidRPr="00A92750">
              <w:rPr>
                <w:rFonts w:ascii="Arial"/>
                <w:spacing w:val="-1"/>
                <w:sz w:val="20"/>
                <w:szCs w:val="20"/>
              </w:rPr>
              <w:t xml:space="preserve"> </w:t>
            </w:r>
            <w:r w:rsidRPr="00A92750">
              <w:rPr>
                <w:rFonts w:ascii="Arial"/>
                <w:sz w:val="20"/>
                <w:szCs w:val="20"/>
              </w:rPr>
              <w:t>about schemas</w:t>
            </w:r>
            <w:r w:rsidRPr="00A92750">
              <w:rPr>
                <w:rFonts w:ascii="Arial"/>
                <w:spacing w:val="-4"/>
                <w:sz w:val="20"/>
                <w:szCs w:val="20"/>
              </w:rPr>
              <w:t xml:space="preserve"> </w:t>
            </w:r>
            <w:r w:rsidRPr="00A92750">
              <w:rPr>
                <w:rFonts w:ascii="Arial"/>
                <w:sz w:val="20"/>
                <w:szCs w:val="20"/>
              </w:rPr>
              <w:t>and</w:t>
            </w:r>
            <w:r w:rsidRPr="00A92750">
              <w:rPr>
                <w:rFonts w:ascii="Arial"/>
                <w:spacing w:val="-1"/>
                <w:sz w:val="20"/>
                <w:szCs w:val="20"/>
              </w:rPr>
              <w:t xml:space="preserve"> </w:t>
            </w:r>
            <w:r w:rsidRPr="00A92750">
              <w:rPr>
                <w:rFonts w:ascii="Arial"/>
                <w:sz w:val="20"/>
                <w:szCs w:val="20"/>
              </w:rPr>
              <w:t>how</w:t>
            </w:r>
            <w:r w:rsidRPr="00A92750">
              <w:rPr>
                <w:rFonts w:ascii="Arial"/>
                <w:spacing w:val="-1"/>
                <w:sz w:val="20"/>
                <w:szCs w:val="20"/>
              </w:rPr>
              <w:t xml:space="preserve"> </w:t>
            </w:r>
            <w:r w:rsidRPr="00A92750">
              <w:rPr>
                <w:rFonts w:ascii="Arial"/>
                <w:sz w:val="20"/>
                <w:szCs w:val="20"/>
              </w:rPr>
              <w:t>to</w:t>
            </w:r>
            <w:r w:rsidRPr="00A92750">
              <w:rPr>
                <w:rFonts w:ascii="Arial"/>
                <w:spacing w:val="-3"/>
                <w:sz w:val="20"/>
                <w:szCs w:val="20"/>
              </w:rPr>
              <w:t xml:space="preserve"> </w:t>
            </w:r>
            <w:r w:rsidRPr="00A92750">
              <w:rPr>
                <w:rFonts w:ascii="Arial"/>
                <w:sz w:val="20"/>
                <w:szCs w:val="20"/>
              </w:rPr>
              <w:t>help</w:t>
            </w:r>
            <w:r w:rsidRPr="00A92750">
              <w:rPr>
                <w:rFonts w:ascii="Arial"/>
                <w:spacing w:val="-1"/>
                <w:sz w:val="20"/>
                <w:szCs w:val="20"/>
              </w:rPr>
              <w:t xml:space="preserve"> </w:t>
            </w:r>
            <w:r w:rsidRPr="00A92750">
              <w:rPr>
                <w:rFonts w:ascii="Arial"/>
                <w:sz w:val="20"/>
                <w:szCs w:val="20"/>
              </w:rPr>
              <w:t>pupils build</w:t>
            </w:r>
            <w:r w:rsidRPr="00A92750">
              <w:rPr>
                <w:rFonts w:ascii="Arial"/>
                <w:spacing w:val="-1"/>
                <w:sz w:val="20"/>
                <w:szCs w:val="20"/>
              </w:rPr>
              <w:t xml:space="preserve"> </w:t>
            </w:r>
            <w:r w:rsidRPr="00A92750">
              <w:rPr>
                <w:rFonts w:ascii="Arial"/>
                <w:sz w:val="20"/>
                <w:szCs w:val="20"/>
              </w:rPr>
              <w:t>them</w:t>
            </w:r>
            <w:r w:rsidRPr="00A92750">
              <w:rPr>
                <w:rFonts w:ascii="Arial"/>
                <w:spacing w:val="-2"/>
                <w:sz w:val="20"/>
                <w:szCs w:val="20"/>
              </w:rPr>
              <w:t xml:space="preserve"> </w:t>
            </w:r>
            <w:r w:rsidRPr="00A92750">
              <w:rPr>
                <w:rFonts w:ascii="Arial"/>
                <w:sz w:val="20"/>
                <w:szCs w:val="20"/>
              </w:rPr>
              <w:t>to</w:t>
            </w:r>
            <w:r w:rsidRPr="00A92750">
              <w:rPr>
                <w:rFonts w:ascii="Arial"/>
                <w:spacing w:val="-3"/>
                <w:sz w:val="20"/>
                <w:szCs w:val="20"/>
              </w:rPr>
              <w:t xml:space="preserve"> </w:t>
            </w:r>
            <w:r w:rsidRPr="00A92750">
              <w:rPr>
                <w:rFonts w:ascii="Arial"/>
                <w:sz w:val="20"/>
                <w:szCs w:val="20"/>
              </w:rPr>
              <w:t>connect</w:t>
            </w:r>
            <w:r w:rsidRPr="00A92750">
              <w:rPr>
                <w:rFonts w:ascii="Arial"/>
                <w:spacing w:val="1"/>
                <w:sz w:val="20"/>
                <w:szCs w:val="20"/>
              </w:rPr>
              <w:t xml:space="preserve"> </w:t>
            </w:r>
            <w:r w:rsidRPr="00A92750">
              <w:rPr>
                <w:rFonts w:ascii="Arial"/>
                <w:sz w:val="20"/>
                <w:szCs w:val="20"/>
              </w:rPr>
              <w:t>areas</w:t>
            </w:r>
            <w:r w:rsidRPr="00A92750">
              <w:rPr>
                <w:rFonts w:ascii="Arial"/>
                <w:spacing w:val="-59"/>
                <w:sz w:val="20"/>
                <w:szCs w:val="20"/>
              </w:rPr>
              <w:t xml:space="preserve"> </w:t>
            </w:r>
            <w:r w:rsidRPr="00A92750">
              <w:rPr>
                <w:rFonts w:ascii="Arial"/>
                <w:sz w:val="20"/>
                <w:szCs w:val="20"/>
              </w:rPr>
              <w:t>of understanding</w:t>
            </w:r>
            <w:r w:rsidRPr="00A92750">
              <w:rPr>
                <w:rFonts w:ascii="Arial"/>
                <w:spacing w:val="-2"/>
                <w:sz w:val="20"/>
                <w:szCs w:val="20"/>
              </w:rPr>
              <w:t xml:space="preserve"> </w:t>
            </w:r>
            <w:r w:rsidRPr="00A92750">
              <w:rPr>
                <w:rFonts w:ascii="Arial"/>
                <w:sz w:val="20"/>
                <w:szCs w:val="20"/>
              </w:rPr>
              <w:t>together</w:t>
            </w:r>
          </w:p>
          <w:p w14:paraId="186F6085" w14:textId="2F548776" w:rsidR="00A92750" w:rsidRPr="00A92750" w:rsidRDefault="00A92750" w:rsidP="00AC17F0">
            <w:pPr>
              <w:rPr>
                <w:rFonts w:ascii="Arial" w:hAnsi="Arial" w:cs="Arial"/>
                <w:sz w:val="20"/>
                <w:szCs w:val="20"/>
              </w:rPr>
            </w:pPr>
          </w:p>
        </w:tc>
      </w:tr>
    </w:tbl>
    <w:p w14:paraId="67B1CF2C" w14:textId="44E5AA42" w:rsidR="00AC17F0" w:rsidRDefault="00AC17F0" w:rsidP="00393EB2">
      <w:pPr>
        <w:rPr>
          <w:rFonts w:ascii="Arial" w:hAnsi="Arial" w:cs="Arial"/>
          <w:sz w:val="20"/>
          <w:szCs w:val="20"/>
        </w:rPr>
      </w:pPr>
    </w:p>
    <w:p w14:paraId="39C19180" w14:textId="77777777" w:rsidR="00AC17F0" w:rsidRDefault="00AC17F0">
      <w:pPr>
        <w:rPr>
          <w:rFonts w:ascii="Arial" w:hAnsi="Arial" w:cs="Arial"/>
          <w:sz w:val="20"/>
          <w:szCs w:val="20"/>
        </w:rPr>
      </w:pPr>
      <w:r>
        <w:rPr>
          <w:rFonts w:ascii="Arial" w:hAnsi="Arial" w:cs="Arial"/>
          <w:sz w:val="20"/>
          <w:szCs w:val="20"/>
        </w:rPr>
        <w:br w:type="page"/>
      </w:r>
    </w:p>
    <w:tbl>
      <w:tblPr>
        <w:tblStyle w:val="TableGrid"/>
        <w:tblW w:w="0" w:type="auto"/>
        <w:tblLook w:val="04A0" w:firstRow="1" w:lastRow="0" w:firstColumn="1" w:lastColumn="0" w:noHBand="0" w:noVBand="1"/>
        <w:tblCaption w:val="Assessment"/>
        <w:tblDescription w:val="Table detailing the expectations for all professional practices"/>
      </w:tblPr>
      <w:tblGrid>
        <w:gridCol w:w="7650"/>
        <w:gridCol w:w="7739"/>
      </w:tblGrid>
      <w:tr w:rsidR="00393EB2" w:rsidRPr="008C374E" w14:paraId="0232156F" w14:textId="77777777" w:rsidTr="002E6CB3">
        <w:trPr>
          <w:cantSplit/>
          <w:tblHeader/>
        </w:trPr>
        <w:tc>
          <w:tcPr>
            <w:tcW w:w="15389" w:type="dxa"/>
            <w:gridSpan w:val="2"/>
            <w:shd w:val="clear" w:color="auto" w:fill="F4B083" w:themeFill="accent2" w:themeFillTint="99"/>
          </w:tcPr>
          <w:p w14:paraId="27339D9B" w14:textId="77777777" w:rsidR="00393EB2" w:rsidRPr="008C374E" w:rsidRDefault="00393EB2" w:rsidP="00393EB2">
            <w:pPr>
              <w:jc w:val="center"/>
              <w:rPr>
                <w:rFonts w:ascii="Arial" w:hAnsi="Arial" w:cs="Arial"/>
                <w:b/>
                <w:sz w:val="20"/>
                <w:szCs w:val="20"/>
              </w:rPr>
            </w:pPr>
            <w:r w:rsidRPr="008C374E">
              <w:rPr>
                <w:rFonts w:ascii="Arial" w:hAnsi="Arial" w:cs="Arial"/>
                <w:b/>
                <w:sz w:val="20"/>
                <w:szCs w:val="20"/>
              </w:rPr>
              <w:lastRenderedPageBreak/>
              <w:t>ASSESSMENT</w:t>
            </w:r>
          </w:p>
        </w:tc>
      </w:tr>
      <w:tr w:rsidR="00393EB2" w:rsidRPr="008C374E" w14:paraId="2DB7E2FA" w14:textId="77777777" w:rsidTr="00393EB2">
        <w:tc>
          <w:tcPr>
            <w:tcW w:w="15389" w:type="dxa"/>
            <w:gridSpan w:val="2"/>
            <w:shd w:val="clear" w:color="auto" w:fill="D5DCE4" w:themeFill="text2" w:themeFillTint="33"/>
          </w:tcPr>
          <w:p w14:paraId="566CF9CC" w14:textId="77777777" w:rsidR="00393EB2" w:rsidRPr="008C374E" w:rsidRDefault="00393EB2" w:rsidP="00393EB2">
            <w:pPr>
              <w:jc w:val="center"/>
              <w:rPr>
                <w:rFonts w:ascii="Arial" w:hAnsi="Arial" w:cs="Arial"/>
                <w:sz w:val="20"/>
                <w:szCs w:val="20"/>
              </w:rPr>
            </w:pPr>
            <w:r w:rsidRPr="008C374E">
              <w:rPr>
                <w:rFonts w:ascii="Arial" w:hAnsi="Arial" w:cs="Arial"/>
                <w:sz w:val="20"/>
                <w:szCs w:val="20"/>
              </w:rPr>
              <w:t>EXPECTATIONS FOR ALL PROFESSIONAL PRACTICES</w:t>
            </w:r>
          </w:p>
        </w:tc>
      </w:tr>
      <w:tr w:rsidR="00393EB2" w:rsidRPr="008C374E" w14:paraId="26E7B4D1" w14:textId="77777777" w:rsidTr="00A92750">
        <w:tc>
          <w:tcPr>
            <w:tcW w:w="7650" w:type="dxa"/>
          </w:tcPr>
          <w:p w14:paraId="028B4F77" w14:textId="77777777" w:rsidR="00393EB2" w:rsidRPr="008C374E" w:rsidRDefault="00393EB2" w:rsidP="00393EB2">
            <w:pPr>
              <w:rPr>
                <w:rFonts w:ascii="Arial" w:hAnsi="Arial" w:cs="Arial"/>
                <w:b/>
                <w:bCs/>
                <w:sz w:val="20"/>
                <w:szCs w:val="20"/>
              </w:rPr>
            </w:pPr>
          </w:p>
          <w:p w14:paraId="35743603"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Following expert input and mentoring via:</w:t>
            </w:r>
          </w:p>
          <w:p w14:paraId="4648EA42" w14:textId="77777777" w:rsidR="00393EB2" w:rsidRPr="008C374E" w:rsidRDefault="00393EB2" w:rsidP="00393EB2">
            <w:pPr>
              <w:rPr>
                <w:rFonts w:ascii="Arial" w:hAnsi="Arial" w:cs="Arial"/>
                <w:sz w:val="20"/>
                <w:szCs w:val="20"/>
              </w:rPr>
            </w:pPr>
          </w:p>
          <w:p w14:paraId="764FB64C" w14:textId="77777777" w:rsidR="00393EB2" w:rsidRPr="008C374E" w:rsidRDefault="00393EB2" w:rsidP="00393EB2">
            <w:pPr>
              <w:pStyle w:val="ListParagraph"/>
              <w:numPr>
                <w:ilvl w:val="0"/>
                <w:numId w:val="22"/>
              </w:numPr>
              <w:rPr>
                <w:rFonts w:ascii="Arial" w:hAnsi="Arial" w:cs="Arial"/>
                <w:b/>
                <w:bCs/>
                <w:sz w:val="20"/>
                <w:szCs w:val="20"/>
              </w:rPr>
            </w:pPr>
            <w:r w:rsidRPr="008C374E">
              <w:rPr>
                <w:rFonts w:ascii="Arial" w:hAnsi="Arial" w:cs="Arial"/>
                <w:b/>
                <w:bCs/>
                <w:sz w:val="20"/>
                <w:szCs w:val="20"/>
              </w:rPr>
              <w:t>Observation</w:t>
            </w:r>
          </w:p>
          <w:p w14:paraId="6B117705" w14:textId="77777777" w:rsidR="00393EB2" w:rsidRPr="008C374E" w:rsidRDefault="00393EB2" w:rsidP="00393EB2">
            <w:pPr>
              <w:pStyle w:val="ListParagraph"/>
              <w:numPr>
                <w:ilvl w:val="0"/>
                <w:numId w:val="22"/>
              </w:numPr>
              <w:rPr>
                <w:rFonts w:ascii="Arial" w:hAnsi="Arial" w:cs="Arial"/>
                <w:b/>
                <w:bCs/>
                <w:sz w:val="20"/>
                <w:szCs w:val="20"/>
              </w:rPr>
            </w:pPr>
            <w:r w:rsidRPr="008C374E">
              <w:rPr>
                <w:rFonts w:ascii="Arial" w:hAnsi="Arial" w:cs="Arial"/>
                <w:b/>
                <w:bCs/>
                <w:sz w:val="20"/>
                <w:szCs w:val="20"/>
              </w:rPr>
              <w:t>Practise</w:t>
            </w:r>
          </w:p>
          <w:p w14:paraId="180FECEF" w14:textId="77777777" w:rsidR="00393EB2" w:rsidRPr="008C374E" w:rsidRDefault="00393EB2" w:rsidP="00393EB2">
            <w:pPr>
              <w:pStyle w:val="ListParagraph"/>
              <w:numPr>
                <w:ilvl w:val="0"/>
                <w:numId w:val="22"/>
              </w:numPr>
              <w:rPr>
                <w:rFonts w:ascii="Arial" w:hAnsi="Arial" w:cs="Arial"/>
                <w:b/>
                <w:bCs/>
                <w:sz w:val="20"/>
                <w:szCs w:val="20"/>
              </w:rPr>
            </w:pPr>
            <w:r w:rsidRPr="008C374E">
              <w:rPr>
                <w:rFonts w:ascii="Arial" w:hAnsi="Arial" w:cs="Arial"/>
                <w:b/>
                <w:bCs/>
                <w:sz w:val="20"/>
                <w:szCs w:val="20"/>
              </w:rPr>
              <w:t>Receiving feedback</w:t>
            </w:r>
          </w:p>
          <w:p w14:paraId="360158E1" w14:textId="77777777" w:rsidR="00393EB2" w:rsidRPr="008C374E" w:rsidRDefault="00393EB2" w:rsidP="00393EB2">
            <w:pPr>
              <w:rPr>
                <w:rFonts w:ascii="Arial" w:hAnsi="Arial" w:cs="Arial"/>
                <w:b/>
                <w:bCs/>
                <w:sz w:val="20"/>
                <w:szCs w:val="20"/>
              </w:rPr>
            </w:pPr>
          </w:p>
          <w:p w14:paraId="6CBB7139" w14:textId="77777777" w:rsidR="00393EB2" w:rsidRPr="008C374E" w:rsidRDefault="00393EB2" w:rsidP="00393EB2">
            <w:pPr>
              <w:rPr>
                <w:rFonts w:ascii="Arial" w:hAnsi="Arial" w:cs="Arial"/>
                <w:b/>
                <w:bCs/>
                <w:sz w:val="20"/>
                <w:szCs w:val="20"/>
              </w:rPr>
            </w:pPr>
          </w:p>
          <w:p w14:paraId="6DF38E77"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Trainees should learn how:</w:t>
            </w:r>
          </w:p>
        </w:tc>
        <w:tc>
          <w:tcPr>
            <w:tcW w:w="7739" w:type="dxa"/>
          </w:tcPr>
          <w:p w14:paraId="33AD67B0" w14:textId="1862DFF9" w:rsidR="00393EB2" w:rsidRPr="008C374E" w:rsidRDefault="00393EB2" w:rsidP="00393EB2">
            <w:pPr>
              <w:rPr>
                <w:rFonts w:ascii="Arial" w:hAnsi="Arial" w:cs="Arial"/>
                <w:b/>
                <w:bCs/>
                <w:sz w:val="20"/>
                <w:szCs w:val="20"/>
              </w:rPr>
            </w:pPr>
          </w:p>
          <w:p w14:paraId="1E6F998A" w14:textId="51894F18" w:rsidR="00393EB2" w:rsidRPr="008C374E" w:rsidRDefault="00393EB2" w:rsidP="00393EB2">
            <w:pPr>
              <w:rPr>
                <w:rFonts w:ascii="Arial" w:hAnsi="Arial" w:cs="Arial"/>
                <w:b/>
                <w:bCs/>
                <w:sz w:val="20"/>
                <w:szCs w:val="20"/>
              </w:rPr>
            </w:pPr>
            <w:r w:rsidRPr="008C374E">
              <w:rPr>
                <w:rFonts w:ascii="Arial" w:hAnsi="Arial" w:cs="Arial"/>
                <w:b/>
                <w:bCs/>
                <w:sz w:val="20"/>
                <w:szCs w:val="20"/>
              </w:rPr>
              <w:t>The Weekly Development Summary and related professional dialogue should guide trainees to reflect on and respond to the suggested following questions that will help mentors to assess a trainees’ progress against the Primary ITE Curriculum.</w:t>
            </w:r>
          </w:p>
          <w:p w14:paraId="3A620B5D" w14:textId="77777777" w:rsidR="00393EB2" w:rsidRPr="008C374E" w:rsidRDefault="00393EB2" w:rsidP="00393EB2">
            <w:pPr>
              <w:rPr>
                <w:rFonts w:ascii="Arial" w:hAnsi="Arial" w:cs="Arial"/>
                <w:b/>
                <w:bCs/>
                <w:sz w:val="20"/>
                <w:szCs w:val="20"/>
              </w:rPr>
            </w:pPr>
          </w:p>
          <w:p w14:paraId="5E5ACC85" w14:textId="16720A43" w:rsidR="00393EB2" w:rsidRDefault="00393EB2" w:rsidP="00393EB2">
            <w:pPr>
              <w:rPr>
                <w:rFonts w:ascii="Arial" w:hAnsi="Arial" w:cs="Arial"/>
                <w:b/>
                <w:bCs/>
                <w:sz w:val="20"/>
                <w:szCs w:val="20"/>
              </w:rPr>
            </w:pPr>
            <w:r w:rsidRPr="008C374E">
              <w:rPr>
                <w:rFonts w:ascii="Arial" w:hAnsi="Arial" w:cs="Arial"/>
                <w:b/>
                <w:bCs/>
                <w:sz w:val="20"/>
                <w:szCs w:val="20"/>
              </w:rPr>
              <w:t>Discussion should draw upon lesson observations. examples from the trainee’s teaching and practice, centre based training and academic reading.</w:t>
            </w:r>
          </w:p>
          <w:p w14:paraId="5C64ED12" w14:textId="77777777" w:rsidR="00393EB2" w:rsidRPr="008C374E" w:rsidRDefault="00393EB2" w:rsidP="00393EB2">
            <w:pPr>
              <w:rPr>
                <w:rFonts w:ascii="Arial" w:hAnsi="Arial" w:cs="Arial"/>
                <w:sz w:val="20"/>
                <w:szCs w:val="20"/>
              </w:rPr>
            </w:pPr>
          </w:p>
        </w:tc>
      </w:tr>
      <w:tr w:rsidR="00393EB2" w:rsidRPr="008C374E" w14:paraId="5D4EC0B8" w14:textId="77777777" w:rsidTr="00A92750">
        <w:tc>
          <w:tcPr>
            <w:tcW w:w="7650" w:type="dxa"/>
          </w:tcPr>
          <w:p w14:paraId="22107145" w14:textId="77777777" w:rsidR="00393EB2" w:rsidRDefault="00393EB2" w:rsidP="00393EB2">
            <w:pPr>
              <w:pStyle w:val="ListParagraph"/>
              <w:rPr>
                <w:rFonts w:ascii="Arial" w:hAnsi="Arial" w:cs="Arial"/>
                <w:sz w:val="20"/>
                <w:szCs w:val="20"/>
              </w:rPr>
            </w:pPr>
          </w:p>
          <w:p w14:paraId="6BD63882" w14:textId="77777777" w:rsidR="00393EB2" w:rsidRPr="008C374E" w:rsidRDefault="00393EB2" w:rsidP="00393EB2">
            <w:pPr>
              <w:pStyle w:val="ListParagraph"/>
              <w:numPr>
                <w:ilvl w:val="0"/>
                <w:numId w:val="23"/>
              </w:numPr>
              <w:rPr>
                <w:rFonts w:ascii="Arial" w:hAnsi="Arial" w:cs="Arial"/>
                <w:sz w:val="20"/>
                <w:szCs w:val="20"/>
              </w:rPr>
            </w:pPr>
            <w:r w:rsidRPr="008C374E">
              <w:rPr>
                <w:rFonts w:ascii="Arial" w:hAnsi="Arial" w:cs="Arial"/>
                <w:sz w:val="20"/>
                <w:szCs w:val="20"/>
              </w:rPr>
              <w:t xml:space="preserve">To assess in accordance with the school assessment policy and make formative assessments during a lesson </w:t>
            </w:r>
          </w:p>
          <w:p w14:paraId="1442C844" w14:textId="77777777" w:rsidR="00393EB2" w:rsidRPr="008C374E" w:rsidRDefault="00393EB2" w:rsidP="00393EB2">
            <w:pPr>
              <w:ind w:left="360"/>
              <w:rPr>
                <w:rFonts w:ascii="Arial" w:hAnsi="Arial" w:cs="Arial"/>
                <w:sz w:val="20"/>
                <w:szCs w:val="20"/>
              </w:rPr>
            </w:pPr>
          </w:p>
          <w:p w14:paraId="6109A80D" w14:textId="77777777" w:rsidR="00393EB2" w:rsidRDefault="00393EB2" w:rsidP="00393EB2">
            <w:pPr>
              <w:pStyle w:val="ListParagraph"/>
              <w:numPr>
                <w:ilvl w:val="0"/>
                <w:numId w:val="23"/>
              </w:numPr>
              <w:rPr>
                <w:rFonts w:ascii="Arial" w:hAnsi="Arial" w:cs="Arial"/>
                <w:sz w:val="20"/>
                <w:szCs w:val="20"/>
              </w:rPr>
            </w:pPr>
            <w:r w:rsidRPr="008C374E">
              <w:rPr>
                <w:rFonts w:ascii="Arial" w:hAnsi="Arial" w:cs="Arial"/>
                <w:sz w:val="20"/>
                <w:szCs w:val="20"/>
              </w:rPr>
              <w:t>To personalise feedback according to the needs of the learner</w:t>
            </w:r>
          </w:p>
          <w:p w14:paraId="4A80E246" w14:textId="77777777" w:rsidR="00393EB2" w:rsidRPr="008C374E" w:rsidRDefault="00393EB2" w:rsidP="00393EB2">
            <w:pPr>
              <w:rPr>
                <w:rFonts w:ascii="Arial" w:hAnsi="Arial" w:cs="Arial"/>
                <w:sz w:val="20"/>
                <w:szCs w:val="20"/>
              </w:rPr>
            </w:pPr>
          </w:p>
          <w:p w14:paraId="4D757251" w14:textId="77777777" w:rsidR="00393EB2" w:rsidRPr="008C374E" w:rsidRDefault="00393EB2" w:rsidP="00393EB2">
            <w:pPr>
              <w:pStyle w:val="ListParagraph"/>
              <w:numPr>
                <w:ilvl w:val="0"/>
                <w:numId w:val="23"/>
              </w:numPr>
              <w:rPr>
                <w:rFonts w:ascii="Arial" w:hAnsi="Arial" w:cs="Arial"/>
                <w:sz w:val="20"/>
                <w:szCs w:val="20"/>
              </w:rPr>
            </w:pPr>
            <w:r w:rsidRPr="008C374E">
              <w:rPr>
                <w:rFonts w:ascii="Arial" w:hAnsi="Arial" w:cs="Arial"/>
                <w:sz w:val="20"/>
                <w:szCs w:val="20"/>
              </w:rPr>
              <w:t>To learn that feedback must be high-quality and can be in unwritten or verbal form</w:t>
            </w:r>
          </w:p>
          <w:p w14:paraId="2DAF73EE" w14:textId="77777777" w:rsidR="00393EB2" w:rsidRPr="008C374E" w:rsidRDefault="00393EB2" w:rsidP="00393EB2">
            <w:pPr>
              <w:rPr>
                <w:rFonts w:ascii="Arial" w:hAnsi="Arial" w:cs="Arial"/>
                <w:sz w:val="20"/>
                <w:szCs w:val="20"/>
              </w:rPr>
            </w:pPr>
          </w:p>
        </w:tc>
        <w:tc>
          <w:tcPr>
            <w:tcW w:w="7739" w:type="dxa"/>
          </w:tcPr>
          <w:p w14:paraId="3EFF3785" w14:textId="0F596942" w:rsidR="00393EB2" w:rsidRDefault="00393EB2" w:rsidP="00393EB2">
            <w:pPr>
              <w:rPr>
                <w:rFonts w:ascii="Arial" w:hAnsi="Arial" w:cs="Arial"/>
                <w:sz w:val="20"/>
                <w:szCs w:val="20"/>
              </w:rPr>
            </w:pPr>
          </w:p>
          <w:p w14:paraId="6001BCC9" w14:textId="30E63BBA" w:rsidR="00393EB2" w:rsidRPr="008C374E" w:rsidRDefault="00393EB2" w:rsidP="00393EB2">
            <w:pPr>
              <w:rPr>
                <w:rFonts w:ascii="Arial" w:hAnsi="Arial" w:cs="Arial"/>
                <w:sz w:val="20"/>
                <w:szCs w:val="20"/>
              </w:rPr>
            </w:pPr>
            <w:r w:rsidRPr="008C374E">
              <w:rPr>
                <w:rFonts w:ascii="Arial" w:hAnsi="Arial" w:cs="Arial"/>
                <w:sz w:val="20"/>
                <w:szCs w:val="20"/>
              </w:rPr>
              <w:t>How well are you balancing the demands of assessment procedures? Have you identified any practice which is highly effective and not onerous?</w:t>
            </w:r>
          </w:p>
          <w:p w14:paraId="3DB45232" w14:textId="6EB601CA" w:rsidR="00393EB2" w:rsidRPr="008C374E" w:rsidRDefault="00393EB2" w:rsidP="00393EB2">
            <w:pPr>
              <w:rPr>
                <w:rFonts w:ascii="Arial" w:hAnsi="Arial" w:cs="Arial"/>
                <w:sz w:val="20"/>
                <w:szCs w:val="20"/>
              </w:rPr>
            </w:pPr>
          </w:p>
          <w:p w14:paraId="49C22693" w14:textId="3F92E5E3" w:rsidR="00393EB2" w:rsidRPr="008C374E" w:rsidRDefault="00393EB2" w:rsidP="00393EB2">
            <w:pPr>
              <w:rPr>
                <w:rFonts w:ascii="Arial" w:hAnsi="Arial" w:cs="Arial"/>
                <w:sz w:val="20"/>
                <w:szCs w:val="20"/>
              </w:rPr>
            </w:pPr>
            <w:r w:rsidRPr="008C374E">
              <w:rPr>
                <w:rFonts w:ascii="Arial" w:hAnsi="Arial" w:cs="Arial"/>
                <w:sz w:val="20"/>
                <w:szCs w:val="20"/>
              </w:rPr>
              <w:t>Have you (ether in observations or your own lessons) identified any effective practice with regards verbal feedback? What was it? What impact did it have?</w:t>
            </w:r>
          </w:p>
          <w:p w14:paraId="384EAA26" w14:textId="015224DB" w:rsidR="00393EB2" w:rsidRPr="008C374E" w:rsidRDefault="00393EB2" w:rsidP="00393EB2">
            <w:pPr>
              <w:rPr>
                <w:rFonts w:ascii="Arial" w:hAnsi="Arial" w:cs="Arial"/>
                <w:sz w:val="20"/>
                <w:szCs w:val="20"/>
              </w:rPr>
            </w:pPr>
          </w:p>
          <w:p w14:paraId="3CE237FD" w14:textId="77777777" w:rsidR="00393EB2" w:rsidRPr="008C374E" w:rsidRDefault="00393EB2" w:rsidP="00393EB2">
            <w:pPr>
              <w:rPr>
                <w:rFonts w:ascii="Arial" w:hAnsi="Arial" w:cs="Arial"/>
                <w:sz w:val="20"/>
                <w:szCs w:val="20"/>
              </w:rPr>
            </w:pPr>
            <w:r w:rsidRPr="008C374E">
              <w:rPr>
                <w:rFonts w:ascii="Arial" w:hAnsi="Arial" w:cs="Arial"/>
                <w:sz w:val="20"/>
                <w:szCs w:val="20"/>
              </w:rPr>
              <w:t>Critically reflect on how your setting collects and utilises assessment data. Does this assist with improving pupil outcomes? </w:t>
            </w:r>
          </w:p>
          <w:p w14:paraId="4D8AC9FD" w14:textId="7479C54A" w:rsidR="00393EB2" w:rsidRPr="008C374E" w:rsidRDefault="00393EB2" w:rsidP="00393EB2">
            <w:pPr>
              <w:rPr>
                <w:rFonts w:ascii="Arial" w:hAnsi="Arial" w:cs="Arial"/>
                <w:sz w:val="20"/>
                <w:szCs w:val="20"/>
              </w:rPr>
            </w:pPr>
          </w:p>
          <w:p w14:paraId="6073CA05" w14:textId="77777777" w:rsidR="00393EB2" w:rsidRPr="008C374E" w:rsidRDefault="00393EB2" w:rsidP="00393EB2">
            <w:pPr>
              <w:rPr>
                <w:rFonts w:ascii="Arial" w:hAnsi="Arial" w:cs="Arial"/>
                <w:sz w:val="20"/>
                <w:szCs w:val="20"/>
              </w:rPr>
            </w:pPr>
            <w:r w:rsidRPr="008C374E">
              <w:rPr>
                <w:rFonts w:ascii="Arial" w:hAnsi="Arial" w:cs="Arial"/>
                <w:sz w:val="20"/>
                <w:szCs w:val="20"/>
              </w:rPr>
              <w:t xml:space="preserve">How effective is your feedback to pupils? </w:t>
            </w:r>
          </w:p>
          <w:p w14:paraId="551A1D39" w14:textId="77777777" w:rsidR="00393EB2" w:rsidRPr="008C374E" w:rsidRDefault="00393EB2" w:rsidP="00393EB2">
            <w:pPr>
              <w:rPr>
                <w:rFonts w:ascii="Arial" w:hAnsi="Arial" w:cs="Arial"/>
                <w:sz w:val="20"/>
                <w:szCs w:val="20"/>
              </w:rPr>
            </w:pPr>
          </w:p>
          <w:p w14:paraId="65DFF3C3" w14:textId="77777777" w:rsidR="00393EB2" w:rsidRDefault="00393EB2" w:rsidP="00393EB2">
            <w:pPr>
              <w:rPr>
                <w:rFonts w:ascii="Arial" w:hAnsi="Arial" w:cs="Arial"/>
                <w:sz w:val="20"/>
                <w:szCs w:val="20"/>
              </w:rPr>
            </w:pPr>
            <w:r w:rsidRPr="008C374E">
              <w:rPr>
                <w:rFonts w:ascii="Arial" w:hAnsi="Arial" w:cs="Arial"/>
                <w:sz w:val="20"/>
                <w:szCs w:val="20"/>
              </w:rPr>
              <w:t>How has your understanding of summative assessment practice developed?</w:t>
            </w:r>
          </w:p>
          <w:p w14:paraId="5B977ACC" w14:textId="77777777" w:rsidR="00393EB2" w:rsidRPr="008C374E" w:rsidRDefault="00393EB2" w:rsidP="00393EB2">
            <w:pPr>
              <w:rPr>
                <w:rFonts w:ascii="Arial" w:hAnsi="Arial" w:cs="Arial"/>
                <w:sz w:val="20"/>
                <w:szCs w:val="20"/>
              </w:rPr>
            </w:pPr>
          </w:p>
        </w:tc>
      </w:tr>
      <w:tr w:rsidR="00AC17F0" w:rsidRPr="008C374E" w14:paraId="4AFEE252" w14:textId="77777777" w:rsidTr="00AC17F0">
        <w:tc>
          <w:tcPr>
            <w:tcW w:w="7650" w:type="dxa"/>
            <w:shd w:val="clear" w:color="auto" w:fill="8DB3E1"/>
          </w:tcPr>
          <w:p w14:paraId="335B7AE2" w14:textId="50C0D50A" w:rsidR="00AC17F0" w:rsidRDefault="00AC17F0" w:rsidP="00AC17F0">
            <w:pPr>
              <w:pStyle w:val="ListParagraph"/>
              <w:rPr>
                <w:rFonts w:ascii="Arial" w:hAnsi="Arial" w:cs="Arial"/>
                <w:sz w:val="20"/>
                <w:szCs w:val="20"/>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739" w:type="dxa"/>
            <w:shd w:val="clear" w:color="auto" w:fill="8DB3E1"/>
          </w:tcPr>
          <w:p w14:paraId="578601C6" w14:textId="10B9C3EA" w:rsidR="00AC17F0" w:rsidRDefault="00AC17F0" w:rsidP="00AC17F0">
            <w:pPr>
              <w:rPr>
                <w:rFonts w:ascii="Arial" w:hAnsi="Arial" w:cs="Arial"/>
                <w:sz w:val="20"/>
                <w:szCs w:val="20"/>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A92750" w:rsidRPr="008C374E" w14:paraId="2378D799" w14:textId="77777777" w:rsidTr="00A92750">
        <w:tc>
          <w:tcPr>
            <w:tcW w:w="7650" w:type="dxa"/>
          </w:tcPr>
          <w:p w14:paraId="0D2CC1F4" w14:textId="77777777" w:rsidR="00A92750" w:rsidRPr="00A92750" w:rsidRDefault="00A92750" w:rsidP="00A92750">
            <w:pPr>
              <w:pStyle w:val="TableParagraph"/>
              <w:spacing w:line="246" w:lineRule="exact"/>
              <w:rPr>
                <w:rFonts w:ascii="Arial"/>
                <w:sz w:val="20"/>
                <w:szCs w:val="20"/>
              </w:rPr>
            </w:pPr>
            <w:r w:rsidRPr="00A92750">
              <w:rPr>
                <w:rFonts w:ascii="Arial"/>
                <w:sz w:val="20"/>
                <w:szCs w:val="20"/>
              </w:rPr>
              <w:t>To</w:t>
            </w:r>
            <w:r w:rsidRPr="00A92750">
              <w:rPr>
                <w:rFonts w:ascii="Arial"/>
                <w:spacing w:val="-1"/>
                <w:sz w:val="20"/>
                <w:szCs w:val="20"/>
              </w:rPr>
              <w:t xml:space="preserve"> </w:t>
            </w:r>
            <w:r w:rsidRPr="00A92750">
              <w:rPr>
                <w:rFonts w:ascii="Arial"/>
                <w:sz w:val="20"/>
                <w:szCs w:val="20"/>
              </w:rPr>
              <w:t>give</w:t>
            </w:r>
            <w:r w:rsidRPr="00A92750">
              <w:rPr>
                <w:rFonts w:ascii="Arial"/>
                <w:spacing w:val="-1"/>
                <w:sz w:val="20"/>
                <w:szCs w:val="20"/>
              </w:rPr>
              <w:t xml:space="preserve"> </w:t>
            </w:r>
            <w:r w:rsidRPr="00A92750">
              <w:rPr>
                <w:rFonts w:ascii="Arial"/>
                <w:sz w:val="20"/>
                <w:szCs w:val="20"/>
              </w:rPr>
              <w:t>pupils opportunities</w:t>
            </w:r>
            <w:r w:rsidRPr="00A92750">
              <w:rPr>
                <w:rFonts w:ascii="Arial"/>
                <w:spacing w:val="-1"/>
                <w:sz w:val="20"/>
                <w:szCs w:val="20"/>
              </w:rPr>
              <w:t xml:space="preserve"> </w:t>
            </w:r>
            <w:r w:rsidRPr="00A92750">
              <w:rPr>
                <w:rFonts w:ascii="Arial"/>
                <w:sz w:val="20"/>
                <w:szCs w:val="20"/>
              </w:rPr>
              <w:t>to</w:t>
            </w:r>
            <w:r w:rsidRPr="00A92750">
              <w:rPr>
                <w:rFonts w:ascii="Arial"/>
                <w:spacing w:val="-3"/>
                <w:sz w:val="20"/>
                <w:szCs w:val="20"/>
              </w:rPr>
              <w:t xml:space="preserve"> </w:t>
            </w:r>
            <w:r w:rsidRPr="00A92750">
              <w:rPr>
                <w:rFonts w:ascii="Arial"/>
                <w:sz w:val="20"/>
                <w:szCs w:val="20"/>
              </w:rPr>
              <w:t>engage</w:t>
            </w:r>
            <w:r w:rsidRPr="00A92750">
              <w:rPr>
                <w:rFonts w:ascii="Arial"/>
                <w:spacing w:val="-1"/>
                <w:sz w:val="20"/>
                <w:szCs w:val="20"/>
              </w:rPr>
              <w:t xml:space="preserve"> </w:t>
            </w:r>
            <w:r w:rsidRPr="00A92750">
              <w:rPr>
                <w:rFonts w:ascii="Arial"/>
                <w:sz w:val="20"/>
                <w:szCs w:val="20"/>
              </w:rPr>
              <w:t>with</w:t>
            </w:r>
            <w:r w:rsidRPr="00A92750">
              <w:rPr>
                <w:rFonts w:ascii="Arial"/>
                <w:spacing w:val="-3"/>
                <w:sz w:val="20"/>
                <w:szCs w:val="20"/>
              </w:rPr>
              <w:t xml:space="preserve"> </w:t>
            </w:r>
            <w:r w:rsidRPr="00A92750">
              <w:rPr>
                <w:rFonts w:ascii="Arial"/>
                <w:sz w:val="20"/>
                <w:szCs w:val="20"/>
              </w:rPr>
              <w:t>the</w:t>
            </w:r>
            <w:r w:rsidRPr="00A92750">
              <w:rPr>
                <w:rFonts w:ascii="Arial"/>
                <w:spacing w:val="-6"/>
                <w:sz w:val="20"/>
                <w:szCs w:val="20"/>
              </w:rPr>
              <w:t xml:space="preserve"> </w:t>
            </w:r>
            <w:r w:rsidRPr="00A92750">
              <w:rPr>
                <w:rFonts w:ascii="Arial"/>
                <w:sz w:val="20"/>
                <w:szCs w:val="20"/>
              </w:rPr>
              <w:t>feedback given</w:t>
            </w:r>
            <w:r w:rsidRPr="00A92750">
              <w:rPr>
                <w:rFonts w:ascii="Arial"/>
                <w:spacing w:val="-3"/>
                <w:sz w:val="20"/>
                <w:szCs w:val="20"/>
              </w:rPr>
              <w:t xml:space="preserve"> </w:t>
            </w:r>
            <w:r w:rsidRPr="00A92750">
              <w:rPr>
                <w:rFonts w:ascii="Arial"/>
                <w:sz w:val="20"/>
                <w:szCs w:val="20"/>
              </w:rPr>
              <w:t>to them</w:t>
            </w:r>
          </w:p>
          <w:p w14:paraId="091975BA" w14:textId="77777777" w:rsidR="00A92750" w:rsidRPr="00A92750" w:rsidRDefault="00A92750" w:rsidP="00A92750">
            <w:pPr>
              <w:pStyle w:val="TableParagraph"/>
              <w:spacing w:before="3"/>
              <w:rPr>
                <w:rFonts w:ascii="Georgia"/>
                <w:sz w:val="20"/>
                <w:szCs w:val="20"/>
              </w:rPr>
            </w:pPr>
          </w:p>
          <w:p w14:paraId="26B70B19" w14:textId="30C60A02" w:rsidR="00A92750" w:rsidRPr="00A92750" w:rsidRDefault="00A92750" w:rsidP="00A92750">
            <w:pPr>
              <w:rPr>
                <w:rFonts w:ascii="Arial" w:hAnsi="Arial" w:cs="Arial"/>
                <w:sz w:val="20"/>
                <w:szCs w:val="20"/>
              </w:rPr>
            </w:pPr>
            <w:r w:rsidRPr="00A92750">
              <w:rPr>
                <w:rFonts w:ascii="Arial"/>
                <w:sz w:val="20"/>
                <w:szCs w:val="20"/>
              </w:rPr>
              <w:t>To formatively assess against lesson objectives during lessons, using live</w:t>
            </w:r>
            <w:r w:rsidRPr="00A92750">
              <w:rPr>
                <w:rFonts w:ascii="Arial"/>
                <w:spacing w:val="-59"/>
                <w:sz w:val="20"/>
                <w:szCs w:val="20"/>
              </w:rPr>
              <w:t xml:space="preserve"> </w:t>
            </w:r>
            <w:r w:rsidRPr="00A92750">
              <w:rPr>
                <w:rFonts w:ascii="Arial"/>
                <w:sz w:val="20"/>
                <w:szCs w:val="20"/>
              </w:rPr>
              <w:t>marking</w:t>
            </w:r>
            <w:r w:rsidRPr="00A92750">
              <w:rPr>
                <w:rFonts w:ascii="Arial"/>
                <w:spacing w:val="-1"/>
                <w:sz w:val="20"/>
                <w:szCs w:val="20"/>
              </w:rPr>
              <w:t xml:space="preserve"> </w:t>
            </w:r>
            <w:r w:rsidRPr="00A92750">
              <w:rPr>
                <w:rFonts w:ascii="Arial"/>
                <w:sz w:val="20"/>
                <w:szCs w:val="20"/>
              </w:rPr>
              <w:t>as</w:t>
            </w:r>
            <w:r w:rsidRPr="00A92750">
              <w:rPr>
                <w:rFonts w:ascii="Arial"/>
                <w:spacing w:val="1"/>
                <w:sz w:val="20"/>
                <w:szCs w:val="20"/>
              </w:rPr>
              <w:t xml:space="preserve"> </w:t>
            </w:r>
            <w:r w:rsidRPr="00A92750">
              <w:rPr>
                <w:rFonts w:ascii="Arial"/>
                <w:sz w:val="20"/>
                <w:szCs w:val="20"/>
              </w:rPr>
              <w:t>appropriate</w:t>
            </w:r>
          </w:p>
        </w:tc>
        <w:tc>
          <w:tcPr>
            <w:tcW w:w="7739" w:type="dxa"/>
          </w:tcPr>
          <w:p w14:paraId="57319047" w14:textId="387AB35D" w:rsidR="00A92750" w:rsidRPr="00A92750" w:rsidRDefault="00A92750" w:rsidP="00A92750">
            <w:pPr>
              <w:rPr>
                <w:rFonts w:ascii="Arial" w:hAnsi="Arial" w:cs="Arial"/>
                <w:sz w:val="20"/>
                <w:szCs w:val="20"/>
              </w:rPr>
            </w:pPr>
            <w:r w:rsidRPr="00A92750">
              <w:rPr>
                <w:rFonts w:ascii="Arial"/>
                <w:sz w:val="20"/>
                <w:szCs w:val="20"/>
              </w:rPr>
              <w:t>To ensure that pupils are given opportunities to self-assess and thereby</w:t>
            </w:r>
            <w:r w:rsidRPr="00A92750">
              <w:rPr>
                <w:rFonts w:ascii="Arial"/>
                <w:spacing w:val="-59"/>
                <w:sz w:val="20"/>
                <w:szCs w:val="20"/>
              </w:rPr>
              <w:t xml:space="preserve"> </w:t>
            </w:r>
            <w:r w:rsidRPr="00A92750">
              <w:rPr>
                <w:rFonts w:ascii="Arial"/>
                <w:sz w:val="20"/>
                <w:szCs w:val="20"/>
              </w:rPr>
              <w:t>monitor</w:t>
            </w:r>
            <w:r w:rsidRPr="00A92750">
              <w:rPr>
                <w:rFonts w:ascii="Arial"/>
                <w:spacing w:val="-2"/>
                <w:sz w:val="20"/>
                <w:szCs w:val="20"/>
              </w:rPr>
              <w:t xml:space="preserve"> </w:t>
            </w:r>
            <w:r w:rsidRPr="00A92750">
              <w:rPr>
                <w:rFonts w:ascii="Arial"/>
                <w:sz w:val="20"/>
                <w:szCs w:val="20"/>
              </w:rPr>
              <w:t>their</w:t>
            </w:r>
            <w:r w:rsidRPr="00A92750">
              <w:rPr>
                <w:rFonts w:ascii="Arial"/>
                <w:spacing w:val="1"/>
                <w:sz w:val="20"/>
                <w:szCs w:val="20"/>
              </w:rPr>
              <w:t xml:space="preserve"> </w:t>
            </w:r>
            <w:r w:rsidRPr="00A92750">
              <w:rPr>
                <w:rFonts w:ascii="Arial"/>
                <w:sz w:val="20"/>
                <w:szCs w:val="20"/>
              </w:rPr>
              <w:t>own learning</w:t>
            </w:r>
          </w:p>
        </w:tc>
      </w:tr>
      <w:tr w:rsidR="00A92750" w:rsidRPr="008C374E" w14:paraId="7F4C7FD1" w14:textId="77777777" w:rsidTr="00A92750">
        <w:tc>
          <w:tcPr>
            <w:tcW w:w="7650" w:type="dxa"/>
          </w:tcPr>
          <w:p w14:paraId="57D66D50" w14:textId="77777777" w:rsidR="00A92750" w:rsidRPr="00A92750" w:rsidRDefault="00A92750" w:rsidP="00A92750">
            <w:pPr>
              <w:pStyle w:val="TableParagraph"/>
              <w:spacing w:line="246" w:lineRule="exact"/>
              <w:rPr>
                <w:rFonts w:ascii="Arial"/>
                <w:sz w:val="20"/>
                <w:szCs w:val="20"/>
              </w:rPr>
            </w:pPr>
            <w:r w:rsidRPr="00A92750">
              <w:rPr>
                <w:rFonts w:ascii="Arial"/>
                <w:sz w:val="20"/>
                <w:szCs w:val="20"/>
              </w:rPr>
              <w:t>To</w:t>
            </w:r>
            <w:r w:rsidRPr="00A92750">
              <w:rPr>
                <w:rFonts w:ascii="Arial"/>
                <w:spacing w:val="-2"/>
                <w:sz w:val="20"/>
                <w:szCs w:val="20"/>
              </w:rPr>
              <w:t xml:space="preserve"> </w:t>
            </w:r>
            <w:r w:rsidRPr="00A92750">
              <w:rPr>
                <w:rFonts w:ascii="Arial"/>
                <w:sz w:val="20"/>
                <w:szCs w:val="20"/>
              </w:rPr>
              <w:t>adjust planning</w:t>
            </w:r>
            <w:r w:rsidRPr="00A92750">
              <w:rPr>
                <w:rFonts w:ascii="Arial"/>
                <w:spacing w:val="-1"/>
                <w:sz w:val="20"/>
                <w:szCs w:val="20"/>
              </w:rPr>
              <w:t xml:space="preserve"> </w:t>
            </w:r>
            <w:r w:rsidRPr="00A92750">
              <w:rPr>
                <w:rFonts w:ascii="Arial"/>
                <w:sz w:val="20"/>
                <w:szCs w:val="20"/>
              </w:rPr>
              <w:t>according</w:t>
            </w:r>
            <w:r w:rsidRPr="00A92750">
              <w:rPr>
                <w:rFonts w:ascii="Arial"/>
                <w:spacing w:val="-2"/>
                <w:sz w:val="20"/>
                <w:szCs w:val="20"/>
              </w:rPr>
              <w:t xml:space="preserve"> </w:t>
            </w:r>
            <w:r w:rsidRPr="00A92750">
              <w:rPr>
                <w:rFonts w:ascii="Arial"/>
                <w:sz w:val="20"/>
                <w:szCs w:val="20"/>
              </w:rPr>
              <w:t>to</w:t>
            </w:r>
            <w:r w:rsidRPr="00A92750">
              <w:rPr>
                <w:rFonts w:ascii="Arial"/>
                <w:spacing w:val="-4"/>
                <w:sz w:val="20"/>
                <w:szCs w:val="20"/>
              </w:rPr>
              <w:t xml:space="preserve"> </w:t>
            </w:r>
            <w:r w:rsidRPr="00A92750">
              <w:rPr>
                <w:rFonts w:ascii="Arial"/>
                <w:sz w:val="20"/>
                <w:szCs w:val="20"/>
              </w:rPr>
              <w:t>formative</w:t>
            </w:r>
            <w:r w:rsidRPr="00A92750">
              <w:rPr>
                <w:rFonts w:ascii="Arial"/>
                <w:spacing w:val="-3"/>
                <w:sz w:val="20"/>
                <w:szCs w:val="20"/>
              </w:rPr>
              <w:t xml:space="preserve"> </w:t>
            </w:r>
            <w:r w:rsidRPr="00A92750">
              <w:rPr>
                <w:rFonts w:ascii="Arial"/>
                <w:sz w:val="20"/>
                <w:szCs w:val="20"/>
              </w:rPr>
              <w:t>assessment</w:t>
            </w:r>
            <w:r w:rsidRPr="00A92750">
              <w:rPr>
                <w:rFonts w:ascii="Arial"/>
                <w:spacing w:val="-3"/>
                <w:sz w:val="20"/>
                <w:szCs w:val="20"/>
              </w:rPr>
              <w:t xml:space="preserve"> </w:t>
            </w:r>
            <w:r w:rsidRPr="00A92750">
              <w:rPr>
                <w:rFonts w:ascii="Arial"/>
                <w:sz w:val="20"/>
                <w:szCs w:val="20"/>
              </w:rPr>
              <w:t>information</w:t>
            </w:r>
          </w:p>
          <w:p w14:paraId="582C6E67" w14:textId="77777777" w:rsidR="00A92750" w:rsidRPr="00A92750" w:rsidRDefault="00A92750" w:rsidP="00A92750">
            <w:pPr>
              <w:pStyle w:val="TableParagraph"/>
              <w:spacing w:before="3"/>
              <w:rPr>
                <w:rFonts w:ascii="Georgia"/>
                <w:sz w:val="20"/>
                <w:szCs w:val="20"/>
              </w:rPr>
            </w:pPr>
          </w:p>
          <w:p w14:paraId="0CBC183F" w14:textId="3B94452D" w:rsidR="00A92750" w:rsidRPr="00A92750" w:rsidRDefault="00A92750" w:rsidP="00A92750">
            <w:pPr>
              <w:rPr>
                <w:rFonts w:ascii="Arial" w:hAnsi="Arial" w:cs="Arial"/>
                <w:sz w:val="20"/>
                <w:szCs w:val="20"/>
              </w:rPr>
            </w:pPr>
            <w:r w:rsidRPr="00A92750">
              <w:rPr>
                <w:rFonts w:ascii="Arial"/>
                <w:sz w:val="20"/>
                <w:szCs w:val="20"/>
              </w:rPr>
              <w:t>To know about statutory assessments undertaken by pupils and how they</w:t>
            </w:r>
            <w:r w:rsidRPr="00A92750">
              <w:rPr>
                <w:rFonts w:ascii="Arial"/>
                <w:spacing w:val="-59"/>
                <w:sz w:val="20"/>
                <w:szCs w:val="20"/>
              </w:rPr>
              <w:t xml:space="preserve"> </w:t>
            </w:r>
            <w:r w:rsidRPr="00A92750">
              <w:rPr>
                <w:rFonts w:ascii="Arial"/>
                <w:sz w:val="20"/>
                <w:szCs w:val="20"/>
              </w:rPr>
              <w:t>impact</w:t>
            </w:r>
            <w:r w:rsidRPr="00A92750">
              <w:rPr>
                <w:rFonts w:ascii="Arial"/>
                <w:spacing w:val="-2"/>
                <w:sz w:val="20"/>
                <w:szCs w:val="20"/>
              </w:rPr>
              <w:t xml:space="preserve"> </w:t>
            </w:r>
            <w:r w:rsidRPr="00A92750">
              <w:rPr>
                <w:rFonts w:ascii="Arial"/>
                <w:sz w:val="20"/>
                <w:szCs w:val="20"/>
              </w:rPr>
              <w:t>on</w:t>
            </w:r>
            <w:r w:rsidRPr="00A92750">
              <w:rPr>
                <w:rFonts w:ascii="Arial"/>
                <w:spacing w:val="-2"/>
                <w:sz w:val="20"/>
                <w:szCs w:val="20"/>
              </w:rPr>
              <w:t xml:space="preserve"> </w:t>
            </w:r>
            <w:r w:rsidRPr="00A92750">
              <w:rPr>
                <w:rFonts w:ascii="Arial"/>
                <w:sz w:val="20"/>
                <w:szCs w:val="20"/>
              </w:rPr>
              <w:t>teachers'</w:t>
            </w:r>
            <w:r w:rsidRPr="00A92750">
              <w:rPr>
                <w:rFonts w:ascii="Arial"/>
                <w:spacing w:val="-1"/>
                <w:sz w:val="20"/>
                <w:szCs w:val="20"/>
              </w:rPr>
              <w:t xml:space="preserve"> </w:t>
            </w:r>
            <w:r w:rsidRPr="00A92750">
              <w:rPr>
                <w:rFonts w:ascii="Arial"/>
                <w:sz w:val="20"/>
                <w:szCs w:val="20"/>
              </w:rPr>
              <w:t>planning</w:t>
            </w:r>
          </w:p>
        </w:tc>
        <w:tc>
          <w:tcPr>
            <w:tcW w:w="7739" w:type="dxa"/>
          </w:tcPr>
          <w:p w14:paraId="13E69F0F" w14:textId="77777777" w:rsidR="00A92750" w:rsidRPr="00A92750" w:rsidRDefault="00A92750" w:rsidP="00A92750">
            <w:pPr>
              <w:pStyle w:val="TableParagraph"/>
              <w:spacing w:line="242" w:lineRule="auto"/>
              <w:ind w:right="207"/>
              <w:rPr>
                <w:rFonts w:ascii="Arial"/>
                <w:sz w:val="20"/>
                <w:szCs w:val="20"/>
              </w:rPr>
            </w:pPr>
            <w:r w:rsidRPr="00A92750">
              <w:rPr>
                <w:rFonts w:ascii="Arial"/>
                <w:sz w:val="20"/>
                <w:szCs w:val="20"/>
              </w:rPr>
              <w:t>To record ongoing assessments of pupils in a time-efficient fashion that has</w:t>
            </w:r>
            <w:r w:rsidRPr="00A92750">
              <w:rPr>
                <w:rFonts w:ascii="Arial"/>
                <w:spacing w:val="-60"/>
                <w:sz w:val="20"/>
                <w:szCs w:val="20"/>
              </w:rPr>
              <w:t xml:space="preserve"> </w:t>
            </w:r>
            <w:r w:rsidRPr="00A92750">
              <w:rPr>
                <w:rFonts w:ascii="Arial"/>
                <w:sz w:val="20"/>
                <w:szCs w:val="20"/>
              </w:rPr>
              <w:t>minimal</w:t>
            </w:r>
            <w:r w:rsidRPr="00A92750">
              <w:rPr>
                <w:rFonts w:ascii="Arial"/>
                <w:spacing w:val="-2"/>
                <w:sz w:val="20"/>
                <w:szCs w:val="20"/>
              </w:rPr>
              <w:t xml:space="preserve"> </w:t>
            </w:r>
            <w:r w:rsidRPr="00A92750">
              <w:rPr>
                <w:rFonts w:ascii="Arial"/>
                <w:sz w:val="20"/>
                <w:szCs w:val="20"/>
              </w:rPr>
              <w:t>impact</w:t>
            </w:r>
            <w:r w:rsidRPr="00A92750">
              <w:rPr>
                <w:rFonts w:ascii="Arial"/>
                <w:spacing w:val="2"/>
                <w:sz w:val="20"/>
                <w:szCs w:val="20"/>
              </w:rPr>
              <w:t xml:space="preserve"> </w:t>
            </w:r>
            <w:r w:rsidRPr="00A92750">
              <w:rPr>
                <w:rFonts w:ascii="Arial"/>
                <w:sz w:val="20"/>
                <w:szCs w:val="20"/>
              </w:rPr>
              <w:t>on</w:t>
            </w:r>
            <w:r w:rsidRPr="00A92750">
              <w:rPr>
                <w:rFonts w:ascii="Arial"/>
                <w:spacing w:val="-2"/>
                <w:sz w:val="20"/>
                <w:szCs w:val="20"/>
              </w:rPr>
              <w:t xml:space="preserve"> </w:t>
            </w:r>
            <w:r w:rsidRPr="00A92750">
              <w:rPr>
                <w:rFonts w:ascii="Arial"/>
                <w:sz w:val="20"/>
                <w:szCs w:val="20"/>
              </w:rPr>
              <w:t>workload</w:t>
            </w:r>
          </w:p>
          <w:p w14:paraId="1170C7E9" w14:textId="77777777" w:rsidR="00A92750" w:rsidRPr="00A92750" w:rsidRDefault="00A92750" w:rsidP="00A92750">
            <w:pPr>
              <w:pStyle w:val="TableParagraph"/>
              <w:spacing w:before="1"/>
              <w:rPr>
                <w:rFonts w:ascii="Georgia"/>
                <w:sz w:val="20"/>
                <w:szCs w:val="20"/>
              </w:rPr>
            </w:pPr>
          </w:p>
          <w:p w14:paraId="2EB1F7BC" w14:textId="77777777" w:rsidR="00A92750" w:rsidRPr="00A92750" w:rsidRDefault="00A92750" w:rsidP="00A92750">
            <w:pPr>
              <w:pStyle w:val="TableParagraph"/>
              <w:spacing w:before="1"/>
              <w:rPr>
                <w:rFonts w:ascii="Arial"/>
                <w:sz w:val="20"/>
                <w:szCs w:val="20"/>
              </w:rPr>
            </w:pPr>
            <w:r w:rsidRPr="00A92750">
              <w:rPr>
                <w:rFonts w:ascii="Arial"/>
                <w:sz w:val="20"/>
                <w:szCs w:val="20"/>
              </w:rPr>
              <w:t>To</w:t>
            </w:r>
            <w:r w:rsidRPr="00A92750">
              <w:rPr>
                <w:rFonts w:ascii="Arial"/>
                <w:spacing w:val="-1"/>
                <w:sz w:val="20"/>
                <w:szCs w:val="20"/>
              </w:rPr>
              <w:t xml:space="preserve"> </w:t>
            </w:r>
            <w:r w:rsidRPr="00A92750">
              <w:rPr>
                <w:rFonts w:ascii="Arial"/>
                <w:sz w:val="20"/>
                <w:szCs w:val="20"/>
              </w:rPr>
              <w:t>learn</w:t>
            </w:r>
            <w:r w:rsidRPr="00A92750">
              <w:rPr>
                <w:rFonts w:ascii="Arial"/>
                <w:spacing w:val="-1"/>
                <w:sz w:val="20"/>
                <w:szCs w:val="20"/>
              </w:rPr>
              <w:t xml:space="preserve"> </w:t>
            </w:r>
            <w:r w:rsidRPr="00A92750">
              <w:rPr>
                <w:rFonts w:ascii="Arial"/>
                <w:sz w:val="20"/>
                <w:szCs w:val="20"/>
              </w:rPr>
              <w:t>how</w:t>
            </w:r>
            <w:r w:rsidRPr="00A92750">
              <w:rPr>
                <w:rFonts w:ascii="Arial"/>
                <w:spacing w:val="-4"/>
                <w:sz w:val="20"/>
                <w:szCs w:val="20"/>
              </w:rPr>
              <w:t xml:space="preserve"> </w:t>
            </w:r>
            <w:r w:rsidRPr="00A92750">
              <w:rPr>
                <w:rFonts w:ascii="Arial"/>
                <w:sz w:val="20"/>
                <w:szCs w:val="20"/>
              </w:rPr>
              <w:t>summative</w:t>
            </w:r>
            <w:r w:rsidRPr="00A92750">
              <w:rPr>
                <w:rFonts w:ascii="Arial"/>
                <w:spacing w:val="-1"/>
                <w:sz w:val="20"/>
                <w:szCs w:val="20"/>
              </w:rPr>
              <w:t xml:space="preserve"> </w:t>
            </w:r>
            <w:r w:rsidRPr="00A92750">
              <w:rPr>
                <w:rFonts w:ascii="Arial"/>
                <w:sz w:val="20"/>
                <w:szCs w:val="20"/>
              </w:rPr>
              <w:t>assessment</w:t>
            </w:r>
            <w:r w:rsidRPr="00A92750">
              <w:rPr>
                <w:rFonts w:ascii="Arial"/>
                <w:spacing w:val="-2"/>
                <w:sz w:val="20"/>
                <w:szCs w:val="20"/>
              </w:rPr>
              <w:t xml:space="preserve"> </w:t>
            </w:r>
            <w:r w:rsidRPr="00A92750">
              <w:rPr>
                <w:rFonts w:ascii="Arial"/>
                <w:sz w:val="20"/>
                <w:szCs w:val="20"/>
              </w:rPr>
              <w:t>data</w:t>
            </w:r>
            <w:r w:rsidRPr="00A92750">
              <w:rPr>
                <w:rFonts w:ascii="Arial"/>
                <w:spacing w:val="1"/>
                <w:sz w:val="20"/>
                <w:szCs w:val="20"/>
              </w:rPr>
              <w:t xml:space="preserve"> </w:t>
            </w:r>
            <w:r w:rsidRPr="00A92750">
              <w:rPr>
                <w:rFonts w:ascii="Arial"/>
                <w:sz w:val="20"/>
                <w:szCs w:val="20"/>
              </w:rPr>
              <w:t>is used</w:t>
            </w:r>
            <w:r w:rsidRPr="00A92750">
              <w:rPr>
                <w:rFonts w:ascii="Arial"/>
                <w:spacing w:val="-1"/>
                <w:sz w:val="20"/>
                <w:szCs w:val="20"/>
              </w:rPr>
              <w:t xml:space="preserve"> </w:t>
            </w:r>
            <w:r w:rsidRPr="00A92750">
              <w:rPr>
                <w:rFonts w:ascii="Arial"/>
                <w:sz w:val="20"/>
                <w:szCs w:val="20"/>
              </w:rPr>
              <w:t>to</w:t>
            </w:r>
            <w:r w:rsidRPr="00A92750">
              <w:rPr>
                <w:rFonts w:ascii="Arial"/>
                <w:spacing w:val="-3"/>
                <w:sz w:val="20"/>
                <w:szCs w:val="20"/>
              </w:rPr>
              <w:t xml:space="preserve"> </w:t>
            </w:r>
            <w:r w:rsidRPr="00A92750">
              <w:rPr>
                <w:rFonts w:ascii="Arial"/>
                <w:sz w:val="20"/>
                <w:szCs w:val="20"/>
              </w:rPr>
              <w:t>adjust</w:t>
            </w:r>
            <w:r w:rsidRPr="00A92750">
              <w:rPr>
                <w:rFonts w:ascii="Arial"/>
                <w:spacing w:val="-2"/>
                <w:sz w:val="20"/>
                <w:szCs w:val="20"/>
              </w:rPr>
              <w:t xml:space="preserve"> </w:t>
            </w:r>
            <w:r w:rsidRPr="00A92750">
              <w:rPr>
                <w:rFonts w:ascii="Arial"/>
                <w:sz w:val="20"/>
                <w:szCs w:val="20"/>
              </w:rPr>
              <w:t>planning</w:t>
            </w:r>
          </w:p>
          <w:p w14:paraId="7C79A2B6" w14:textId="77777777" w:rsidR="00A92750" w:rsidRPr="00A92750" w:rsidRDefault="00A92750" w:rsidP="00A92750">
            <w:pPr>
              <w:pStyle w:val="TableParagraph"/>
              <w:rPr>
                <w:rFonts w:ascii="Georgia"/>
                <w:sz w:val="20"/>
                <w:szCs w:val="20"/>
              </w:rPr>
            </w:pPr>
          </w:p>
          <w:p w14:paraId="26FAD1B9" w14:textId="616421E4" w:rsidR="00A92750" w:rsidRPr="00A92750" w:rsidRDefault="00A92750" w:rsidP="00A92750">
            <w:pPr>
              <w:rPr>
                <w:rFonts w:ascii="Arial" w:hAnsi="Arial" w:cs="Arial"/>
                <w:sz w:val="20"/>
                <w:szCs w:val="20"/>
              </w:rPr>
            </w:pPr>
            <w:r w:rsidRPr="00A92750">
              <w:rPr>
                <w:rFonts w:ascii="Arial"/>
                <w:sz w:val="20"/>
                <w:szCs w:val="20"/>
              </w:rPr>
              <w:t>To learn how schools use data to set targets and monitor progress and</w:t>
            </w:r>
            <w:r w:rsidRPr="00A92750">
              <w:rPr>
                <w:rFonts w:ascii="Arial"/>
                <w:spacing w:val="-59"/>
                <w:sz w:val="20"/>
                <w:szCs w:val="20"/>
              </w:rPr>
              <w:t xml:space="preserve"> </w:t>
            </w:r>
            <w:r w:rsidRPr="00A92750">
              <w:rPr>
                <w:rFonts w:ascii="Arial"/>
                <w:sz w:val="20"/>
                <w:szCs w:val="20"/>
              </w:rPr>
              <w:t>communicate</w:t>
            </w:r>
            <w:r w:rsidRPr="00A92750">
              <w:rPr>
                <w:rFonts w:ascii="Arial"/>
                <w:spacing w:val="-1"/>
                <w:sz w:val="20"/>
                <w:szCs w:val="20"/>
              </w:rPr>
              <w:t xml:space="preserve"> </w:t>
            </w:r>
            <w:r w:rsidRPr="00A92750">
              <w:rPr>
                <w:rFonts w:ascii="Arial"/>
                <w:sz w:val="20"/>
                <w:szCs w:val="20"/>
              </w:rPr>
              <w:t>data</w:t>
            </w:r>
            <w:r w:rsidRPr="00A92750">
              <w:rPr>
                <w:rFonts w:ascii="Arial"/>
                <w:spacing w:val="-2"/>
                <w:sz w:val="20"/>
                <w:szCs w:val="20"/>
              </w:rPr>
              <w:t xml:space="preserve"> </w:t>
            </w:r>
            <w:r w:rsidRPr="00A92750">
              <w:rPr>
                <w:rFonts w:ascii="Arial"/>
                <w:sz w:val="20"/>
                <w:szCs w:val="20"/>
              </w:rPr>
              <w:t>for</w:t>
            </w:r>
            <w:r w:rsidRPr="00A92750">
              <w:rPr>
                <w:rFonts w:ascii="Arial"/>
                <w:spacing w:val="-1"/>
                <w:sz w:val="20"/>
                <w:szCs w:val="20"/>
              </w:rPr>
              <w:t xml:space="preserve"> </w:t>
            </w:r>
            <w:r w:rsidRPr="00A92750">
              <w:rPr>
                <w:rFonts w:ascii="Arial"/>
                <w:sz w:val="20"/>
                <w:szCs w:val="20"/>
              </w:rPr>
              <w:t>accountability to</w:t>
            </w:r>
            <w:r w:rsidRPr="00A92750">
              <w:rPr>
                <w:rFonts w:ascii="Arial"/>
                <w:spacing w:val="-2"/>
                <w:sz w:val="20"/>
                <w:szCs w:val="20"/>
              </w:rPr>
              <w:t xml:space="preserve"> </w:t>
            </w:r>
            <w:r w:rsidRPr="00A92750">
              <w:rPr>
                <w:rFonts w:ascii="Arial"/>
                <w:sz w:val="20"/>
                <w:szCs w:val="20"/>
              </w:rPr>
              <w:t>stakeholders</w:t>
            </w:r>
          </w:p>
        </w:tc>
      </w:tr>
    </w:tbl>
    <w:p w14:paraId="3144402A" w14:textId="2350F5EB" w:rsidR="00393EB2" w:rsidRPr="008C374E" w:rsidRDefault="00393EB2" w:rsidP="00393EB2">
      <w:pPr>
        <w:rPr>
          <w:rFonts w:ascii="Arial" w:hAnsi="Arial" w:cs="Arial"/>
          <w:sz w:val="20"/>
          <w:szCs w:val="20"/>
        </w:rPr>
      </w:pPr>
    </w:p>
    <w:p w14:paraId="225E65A0" w14:textId="5383DBB2" w:rsidR="00393EB2" w:rsidRDefault="00393EB2" w:rsidP="00393EB2">
      <w:pPr>
        <w:rPr>
          <w:rFonts w:ascii="Arial" w:hAnsi="Arial" w:cs="Arial"/>
          <w:sz w:val="20"/>
          <w:szCs w:val="20"/>
        </w:rPr>
      </w:pPr>
      <w:r w:rsidRPr="008C374E">
        <w:rPr>
          <w:rFonts w:ascii="Arial" w:hAnsi="Arial" w:cs="Arial"/>
          <w:sz w:val="20"/>
          <w:szCs w:val="20"/>
        </w:rPr>
        <w:t>Where applicable, mentors are also encouraged to feedback on trainees’ ability to understand the following areas of our Primary ITE curriculum:</w:t>
      </w:r>
    </w:p>
    <w:p w14:paraId="04902D69" w14:textId="77777777" w:rsidR="000A4CAC" w:rsidRPr="008C374E" w:rsidRDefault="000A4CAC" w:rsidP="00393EB2">
      <w:pPr>
        <w:rPr>
          <w:rFonts w:ascii="Arial" w:hAnsi="Arial" w:cs="Arial"/>
          <w:sz w:val="20"/>
          <w:szCs w:val="20"/>
        </w:rPr>
      </w:pPr>
    </w:p>
    <w:p w14:paraId="1A6D60DA" w14:textId="6B56E759"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learn that professional subject knowledge is essential to accurate assessment of children’s learning</w:t>
      </w:r>
    </w:p>
    <w:p w14:paraId="712947BC" w14:textId="5F355FCD"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 xml:space="preserve">To learn how </w:t>
      </w:r>
      <w:r w:rsidR="000A4CAC" w:rsidRPr="008C374E">
        <w:rPr>
          <w:rFonts w:ascii="Arial" w:hAnsi="Arial" w:cs="Arial"/>
          <w:sz w:val="20"/>
          <w:szCs w:val="20"/>
        </w:rPr>
        <w:t>teachers,</w:t>
      </w:r>
      <w:r w:rsidRPr="008C374E">
        <w:rPr>
          <w:rFonts w:ascii="Arial" w:hAnsi="Arial" w:cs="Arial"/>
          <w:sz w:val="20"/>
          <w:szCs w:val="20"/>
        </w:rPr>
        <w:t xml:space="preserve"> use assessment information to inform the decisions they make and that pupils must be able to act on feedback for it to have an effect</w:t>
      </w:r>
    </w:p>
    <w:p w14:paraId="6017CAC4" w14:textId="7EE2B52D" w:rsidR="00393EB2" w:rsidRPr="008C374E" w:rsidRDefault="00393EB2" w:rsidP="00A92750">
      <w:pPr>
        <w:ind w:firstLine="720"/>
        <w:rPr>
          <w:rFonts w:ascii="Arial" w:hAnsi="Arial" w:cs="Arial"/>
          <w:sz w:val="20"/>
          <w:szCs w:val="20"/>
        </w:rPr>
        <w:sectPr w:rsidR="00393EB2" w:rsidRPr="008C374E" w:rsidSect="000D24B0">
          <w:pgSz w:w="16839" w:h="11907" w:orient="landscape" w:code="9"/>
          <w:pgMar w:top="720" w:right="720" w:bottom="551" w:left="720" w:header="708" w:footer="227" w:gutter="0"/>
          <w:cols w:space="708"/>
          <w:titlePg/>
          <w:docGrid w:linePitch="360"/>
        </w:sectPr>
      </w:pPr>
      <w:r w:rsidRPr="008C374E">
        <w:rPr>
          <w:rFonts w:ascii="Arial" w:hAnsi="Arial" w:cs="Arial"/>
          <w:sz w:val="20"/>
          <w:szCs w:val="20"/>
        </w:rPr>
        <w:t>To learn how to independently analyse, interpret and relate a school’s assessment policy to their own teaching practice.</w:t>
      </w:r>
    </w:p>
    <w:p w14:paraId="7991C171" w14:textId="77777777" w:rsidR="00D21948" w:rsidRPr="00D21948" w:rsidRDefault="00D21948" w:rsidP="00213D16">
      <w:pPr>
        <w:pStyle w:val="Heading1"/>
      </w:pPr>
      <w:bookmarkStart w:id="23" w:name="_Further_support_and"/>
      <w:bookmarkEnd w:id="23"/>
      <w:r w:rsidRPr="00D21948">
        <w:lastRenderedPageBreak/>
        <w:t xml:space="preserve">Further support and resources </w:t>
      </w:r>
    </w:p>
    <w:p w14:paraId="45029064" w14:textId="77777777" w:rsidR="00D21948" w:rsidRDefault="00D21948" w:rsidP="00D21948">
      <w:pPr>
        <w:ind w:left="-567" w:right="-478"/>
        <w:rPr>
          <w:rFonts w:ascii="Arial" w:hAnsi="Arial" w:cs="Arial"/>
        </w:rPr>
      </w:pPr>
    </w:p>
    <w:p w14:paraId="04F5DBE6" w14:textId="20142672" w:rsidR="00D21948" w:rsidRDefault="009D73EE" w:rsidP="00D21948">
      <w:pPr>
        <w:pStyle w:val="ListParagraph"/>
        <w:numPr>
          <w:ilvl w:val="0"/>
          <w:numId w:val="25"/>
        </w:numPr>
        <w:ind w:left="-142"/>
        <w:rPr>
          <w:rFonts w:ascii="Arial" w:hAnsi="Arial" w:cs="Arial"/>
          <w:b/>
          <w:bCs/>
          <w:i/>
          <w:sz w:val="20"/>
          <w:szCs w:val="20"/>
        </w:rPr>
      </w:pPr>
      <w:hyperlink r:id="rId56" w:history="1">
        <w:r w:rsidR="00D21948" w:rsidRPr="00D21948">
          <w:rPr>
            <w:rStyle w:val="Hyperlink"/>
            <w:rFonts w:ascii="Arial" w:hAnsi="Arial" w:cs="Arial"/>
            <w:b/>
            <w:bCs/>
            <w:i/>
            <w:sz w:val="20"/>
            <w:szCs w:val="20"/>
          </w:rPr>
          <w:t>ITT Core Content Framework</w:t>
        </w:r>
      </w:hyperlink>
      <w:r w:rsidR="00D21948" w:rsidRPr="00D21948">
        <w:rPr>
          <w:rFonts w:ascii="Arial" w:hAnsi="Arial" w:cs="Arial"/>
          <w:b/>
          <w:bCs/>
          <w:i/>
          <w:sz w:val="20"/>
          <w:szCs w:val="20"/>
        </w:rPr>
        <w:t xml:space="preserve"> </w:t>
      </w:r>
    </w:p>
    <w:p w14:paraId="4013965E" w14:textId="77777777" w:rsidR="00D21948" w:rsidRPr="00D21948" w:rsidRDefault="00D21948" w:rsidP="00D21948">
      <w:pPr>
        <w:pStyle w:val="ListParagraph"/>
        <w:ind w:left="-142"/>
        <w:rPr>
          <w:rFonts w:ascii="Arial" w:hAnsi="Arial" w:cs="Arial"/>
          <w:b/>
          <w:bCs/>
          <w:i/>
          <w:sz w:val="20"/>
          <w:szCs w:val="20"/>
        </w:rPr>
      </w:pPr>
    </w:p>
    <w:p w14:paraId="6701C8B7" w14:textId="4A7C5B68" w:rsidR="00D21948" w:rsidRDefault="009D73EE" w:rsidP="00D21948">
      <w:pPr>
        <w:pStyle w:val="ListParagraph"/>
        <w:numPr>
          <w:ilvl w:val="0"/>
          <w:numId w:val="25"/>
        </w:numPr>
        <w:ind w:left="-142"/>
        <w:rPr>
          <w:rFonts w:ascii="Arial" w:hAnsi="Arial" w:cs="Arial"/>
          <w:b/>
          <w:bCs/>
          <w:i/>
          <w:sz w:val="20"/>
          <w:szCs w:val="20"/>
        </w:rPr>
      </w:pPr>
      <w:hyperlink r:id="rId57" w:history="1">
        <w:r w:rsidR="00D21948" w:rsidRPr="00D21948">
          <w:rPr>
            <w:rStyle w:val="Hyperlink"/>
            <w:rFonts w:ascii="Arial" w:hAnsi="Arial" w:cs="Arial"/>
            <w:b/>
            <w:bCs/>
            <w:i/>
            <w:sz w:val="20"/>
            <w:szCs w:val="20"/>
          </w:rPr>
          <w:t>ITT Core Content Framework Exemplification Resource Materials</w:t>
        </w:r>
      </w:hyperlink>
      <w:r w:rsidR="00D21948" w:rsidRPr="00D21948">
        <w:rPr>
          <w:rFonts w:ascii="Arial" w:hAnsi="Arial" w:cs="Arial"/>
          <w:b/>
          <w:bCs/>
          <w:i/>
          <w:sz w:val="20"/>
          <w:szCs w:val="20"/>
        </w:rPr>
        <w:t xml:space="preserve"> </w:t>
      </w:r>
    </w:p>
    <w:p w14:paraId="1FCB74A8" w14:textId="77777777" w:rsidR="00D21948" w:rsidRPr="00D21948" w:rsidRDefault="00D21948" w:rsidP="00D21948">
      <w:pPr>
        <w:rPr>
          <w:rFonts w:ascii="Arial" w:hAnsi="Arial" w:cs="Arial"/>
          <w:b/>
          <w:bCs/>
          <w:i/>
          <w:sz w:val="20"/>
          <w:szCs w:val="20"/>
        </w:rPr>
      </w:pPr>
    </w:p>
    <w:p w14:paraId="4A7DFD3B" w14:textId="447105AB" w:rsidR="00D21948" w:rsidRDefault="009D73EE" w:rsidP="00D21948">
      <w:pPr>
        <w:pStyle w:val="ListParagraph"/>
        <w:numPr>
          <w:ilvl w:val="0"/>
          <w:numId w:val="25"/>
        </w:numPr>
        <w:ind w:left="-142"/>
        <w:rPr>
          <w:rFonts w:ascii="Arial" w:hAnsi="Arial" w:cs="Arial"/>
          <w:b/>
          <w:bCs/>
          <w:i/>
          <w:sz w:val="20"/>
          <w:szCs w:val="20"/>
        </w:rPr>
      </w:pPr>
      <w:hyperlink r:id="rId58" w:history="1">
        <w:r w:rsidR="00D21948" w:rsidRPr="00D21948">
          <w:rPr>
            <w:rStyle w:val="Hyperlink"/>
            <w:rFonts w:ascii="Arial" w:hAnsi="Arial" w:cs="Arial"/>
            <w:b/>
            <w:bCs/>
            <w:i/>
            <w:sz w:val="20"/>
            <w:szCs w:val="20"/>
          </w:rPr>
          <w:t>ITT Core Content Trainee Teacher Behavioural Toolkit: A Summary</w:t>
        </w:r>
      </w:hyperlink>
      <w:r w:rsidR="00D21948" w:rsidRPr="00D21948">
        <w:rPr>
          <w:rFonts w:ascii="Arial" w:hAnsi="Arial" w:cs="Arial"/>
          <w:b/>
          <w:bCs/>
          <w:i/>
          <w:sz w:val="20"/>
          <w:szCs w:val="20"/>
        </w:rPr>
        <w:t xml:space="preserve"> </w:t>
      </w:r>
    </w:p>
    <w:p w14:paraId="3EF346D7" w14:textId="77777777" w:rsidR="00D21948" w:rsidRPr="00D21948" w:rsidRDefault="00D21948" w:rsidP="00D21948">
      <w:pPr>
        <w:rPr>
          <w:rFonts w:ascii="Arial" w:hAnsi="Arial" w:cs="Arial"/>
          <w:b/>
          <w:bCs/>
          <w:i/>
          <w:sz w:val="20"/>
          <w:szCs w:val="20"/>
        </w:rPr>
      </w:pPr>
    </w:p>
    <w:p w14:paraId="5E6897B9" w14:textId="21906898" w:rsidR="00D21948" w:rsidRDefault="009D73EE" w:rsidP="00D21948">
      <w:pPr>
        <w:pStyle w:val="ListParagraph"/>
        <w:numPr>
          <w:ilvl w:val="0"/>
          <w:numId w:val="25"/>
        </w:numPr>
        <w:ind w:left="-142"/>
        <w:rPr>
          <w:rFonts w:ascii="Arial" w:hAnsi="Arial" w:cs="Arial"/>
          <w:b/>
          <w:bCs/>
          <w:i/>
          <w:sz w:val="20"/>
          <w:szCs w:val="20"/>
        </w:rPr>
      </w:pPr>
      <w:hyperlink r:id="rId59" w:history="1">
        <w:r w:rsidR="00D21948" w:rsidRPr="00D21948">
          <w:rPr>
            <w:rStyle w:val="Hyperlink"/>
            <w:rFonts w:ascii="Arial" w:hAnsi="Arial" w:cs="Arial"/>
            <w:b/>
            <w:bCs/>
            <w:i/>
            <w:sz w:val="20"/>
            <w:szCs w:val="20"/>
          </w:rPr>
          <w:t>Adaptive Teaching Adaptive teaching: Rethinking the nature of learning in schools: BOLD</w:t>
        </w:r>
      </w:hyperlink>
      <w:r w:rsidR="00D21948" w:rsidRPr="00D21948">
        <w:rPr>
          <w:rFonts w:ascii="Arial" w:hAnsi="Arial" w:cs="Arial"/>
          <w:b/>
          <w:bCs/>
          <w:i/>
          <w:sz w:val="20"/>
          <w:szCs w:val="20"/>
        </w:rPr>
        <w:t xml:space="preserve"> </w:t>
      </w:r>
    </w:p>
    <w:p w14:paraId="3C096456" w14:textId="77777777" w:rsidR="00D21948" w:rsidRPr="00D21948" w:rsidRDefault="00D21948" w:rsidP="00D21948">
      <w:pPr>
        <w:rPr>
          <w:rFonts w:ascii="Arial" w:hAnsi="Arial" w:cs="Arial"/>
          <w:b/>
          <w:bCs/>
          <w:i/>
          <w:sz w:val="20"/>
          <w:szCs w:val="20"/>
        </w:rPr>
      </w:pPr>
    </w:p>
    <w:p w14:paraId="6D91857F" w14:textId="1897B2B4" w:rsidR="00D21948" w:rsidRDefault="009D73EE" w:rsidP="00D21948">
      <w:pPr>
        <w:pStyle w:val="ListParagraph"/>
        <w:numPr>
          <w:ilvl w:val="0"/>
          <w:numId w:val="25"/>
        </w:numPr>
        <w:ind w:left="-142"/>
        <w:rPr>
          <w:rFonts w:ascii="Arial" w:hAnsi="Arial" w:cs="Arial"/>
          <w:b/>
          <w:bCs/>
          <w:i/>
          <w:sz w:val="20"/>
          <w:szCs w:val="20"/>
        </w:rPr>
      </w:pPr>
      <w:hyperlink r:id="rId60" w:history="1">
        <w:r w:rsidR="00D21948" w:rsidRPr="00D21948">
          <w:rPr>
            <w:rStyle w:val="Hyperlink"/>
            <w:rFonts w:ascii="Arial" w:hAnsi="Arial" w:cs="Arial"/>
            <w:b/>
            <w:bCs/>
            <w:i/>
            <w:sz w:val="20"/>
            <w:szCs w:val="20"/>
          </w:rPr>
          <w:t>Early Career Framework: Learning about adaptive teaching</w:t>
        </w:r>
      </w:hyperlink>
    </w:p>
    <w:p w14:paraId="0EAF52AC" w14:textId="77777777" w:rsidR="00D21948" w:rsidRPr="00D21948" w:rsidRDefault="00D21948" w:rsidP="00D21948">
      <w:pPr>
        <w:rPr>
          <w:rFonts w:ascii="Arial" w:hAnsi="Arial" w:cs="Arial"/>
          <w:b/>
          <w:bCs/>
          <w:i/>
          <w:sz w:val="20"/>
          <w:szCs w:val="20"/>
        </w:rPr>
      </w:pPr>
    </w:p>
    <w:p w14:paraId="02BB4B8E" w14:textId="3DBC2429" w:rsidR="00D21948" w:rsidRDefault="009D73EE" w:rsidP="00D21948">
      <w:pPr>
        <w:pStyle w:val="ListParagraph"/>
        <w:numPr>
          <w:ilvl w:val="0"/>
          <w:numId w:val="25"/>
        </w:numPr>
        <w:ind w:left="-142"/>
        <w:rPr>
          <w:rFonts w:ascii="Arial" w:hAnsi="Arial" w:cs="Arial"/>
          <w:b/>
          <w:bCs/>
          <w:i/>
          <w:sz w:val="20"/>
          <w:szCs w:val="20"/>
        </w:rPr>
      </w:pPr>
      <w:hyperlink r:id="rId61" w:history="1">
        <w:r w:rsidR="00D21948" w:rsidRPr="00D21948">
          <w:rPr>
            <w:rStyle w:val="Hyperlink"/>
            <w:rFonts w:ascii="Arial" w:hAnsi="Arial" w:cs="Arial"/>
            <w:b/>
            <w:bCs/>
            <w:i/>
            <w:sz w:val="20"/>
            <w:szCs w:val="20"/>
          </w:rPr>
          <w:t>The Early Career Framework Reforms Overview (ECF)</w:t>
        </w:r>
      </w:hyperlink>
    </w:p>
    <w:p w14:paraId="75C41248" w14:textId="77777777" w:rsidR="00D21948" w:rsidRPr="00D21948" w:rsidRDefault="00D21948" w:rsidP="00D21948">
      <w:pPr>
        <w:rPr>
          <w:rFonts w:ascii="Arial" w:hAnsi="Arial" w:cs="Arial"/>
          <w:b/>
          <w:bCs/>
          <w:i/>
          <w:sz w:val="20"/>
          <w:szCs w:val="20"/>
        </w:rPr>
      </w:pPr>
    </w:p>
    <w:p w14:paraId="664E4825" w14:textId="11FC0431" w:rsidR="00D21948" w:rsidRDefault="009D73EE" w:rsidP="00D21948">
      <w:pPr>
        <w:pStyle w:val="ListParagraph"/>
        <w:numPr>
          <w:ilvl w:val="0"/>
          <w:numId w:val="25"/>
        </w:numPr>
        <w:ind w:left="-142"/>
        <w:rPr>
          <w:rFonts w:ascii="Arial" w:hAnsi="Arial" w:cs="Arial"/>
          <w:b/>
          <w:bCs/>
          <w:i/>
          <w:sz w:val="20"/>
          <w:szCs w:val="20"/>
        </w:rPr>
      </w:pPr>
      <w:hyperlink r:id="rId62" w:history="1">
        <w:r w:rsidR="00D21948" w:rsidRPr="00D21948">
          <w:rPr>
            <w:rStyle w:val="Hyperlink"/>
            <w:rFonts w:ascii="Arial" w:hAnsi="Arial" w:cs="Arial"/>
            <w:b/>
            <w:bCs/>
            <w:i/>
            <w:sz w:val="20"/>
            <w:szCs w:val="20"/>
          </w:rPr>
          <w:t>The Early Career Framework (ECF)</w:t>
        </w:r>
      </w:hyperlink>
      <w:r w:rsidR="00D21948" w:rsidRPr="00D21948">
        <w:rPr>
          <w:rFonts w:ascii="Arial" w:hAnsi="Arial" w:cs="Arial"/>
          <w:b/>
          <w:bCs/>
          <w:i/>
          <w:sz w:val="20"/>
          <w:szCs w:val="20"/>
        </w:rPr>
        <w:t xml:space="preserve"> </w:t>
      </w:r>
    </w:p>
    <w:p w14:paraId="0C3989C5" w14:textId="77777777" w:rsidR="00D21948" w:rsidRPr="00D21948" w:rsidRDefault="00D21948" w:rsidP="00D21948">
      <w:pPr>
        <w:rPr>
          <w:rFonts w:ascii="Arial" w:hAnsi="Arial" w:cs="Arial"/>
          <w:b/>
          <w:bCs/>
          <w:i/>
          <w:sz w:val="20"/>
          <w:szCs w:val="20"/>
        </w:rPr>
      </w:pPr>
    </w:p>
    <w:p w14:paraId="6432B12C" w14:textId="77777777" w:rsidR="00D21948" w:rsidRPr="00D21948" w:rsidRDefault="009D73EE" w:rsidP="00D21948">
      <w:pPr>
        <w:pStyle w:val="ListParagraph"/>
        <w:numPr>
          <w:ilvl w:val="0"/>
          <w:numId w:val="25"/>
        </w:numPr>
        <w:ind w:left="-142"/>
        <w:rPr>
          <w:rFonts w:ascii="Arial" w:hAnsi="Arial" w:cs="Arial"/>
          <w:b/>
          <w:bCs/>
          <w:i/>
          <w:sz w:val="20"/>
          <w:szCs w:val="20"/>
        </w:rPr>
      </w:pPr>
      <w:hyperlink r:id="rId63" w:history="1">
        <w:r w:rsidR="00D21948" w:rsidRPr="00D21948">
          <w:rPr>
            <w:rStyle w:val="Hyperlink"/>
            <w:rFonts w:ascii="Arial" w:hAnsi="Arial" w:cs="Arial"/>
            <w:b/>
            <w:bCs/>
            <w:i/>
            <w:sz w:val="20"/>
            <w:szCs w:val="20"/>
          </w:rPr>
          <w:t>DfE The reading framework: teaching the foundations of literacy</w:t>
        </w:r>
      </w:hyperlink>
      <w:r w:rsidR="00D21948" w:rsidRPr="00D21948">
        <w:rPr>
          <w:rFonts w:ascii="Arial" w:hAnsi="Arial" w:cs="Arial"/>
          <w:b/>
          <w:bCs/>
          <w:i/>
          <w:sz w:val="20"/>
          <w:szCs w:val="20"/>
        </w:rPr>
        <w:t xml:space="preserve"> </w:t>
      </w:r>
    </w:p>
    <w:p w14:paraId="13CF4E03" w14:textId="12F07A8C" w:rsidR="00B5616C" w:rsidRDefault="00B5616C" w:rsidP="00D21948">
      <w:pPr>
        <w:ind w:left="-142"/>
        <w:rPr>
          <w:rFonts w:ascii="Arial" w:hAnsi="Arial" w:cs="Arial"/>
          <w:color w:val="FFFFFF" w:themeColor="background1"/>
          <w:sz w:val="20"/>
          <w:szCs w:val="20"/>
        </w:rPr>
      </w:pPr>
    </w:p>
    <w:p w14:paraId="2E99FBD7" w14:textId="645F3CAC" w:rsidR="00B5616C" w:rsidRDefault="00B5616C" w:rsidP="003F6486">
      <w:pPr>
        <w:ind w:left="-567"/>
        <w:rPr>
          <w:rFonts w:ascii="Arial" w:hAnsi="Arial" w:cs="Arial"/>
          <w:color w:val="FFFFFF" w:themeColor="background1"/>
          <w:sz w:val="20"/>
          <w:szCs w:val="20"/>
        </w:rPr>
      </w:pPr>
    </w:p>
    <w:p w14:paraId="34A77CF5" w14:textId="1871A11E" w:rsidR="00B5616C" w:rsidRDefault="00B5616C" w:rsidP="003F6486">
      <w:pPr>
        <w:ind w:left="-567"/>
        <w:rPr>
          <w:rFonts w:ascii="Arial" w:hAnsi="Arial" w:cs="Arial"/>
          <w:color w:val="FFFFFF" w:themeColor="background1"/>
          <w:sz w:val="20"/>
          <w:szCs w:val="20"/>
        </w:rPr>
      </w:pPr>
    </w:p>
    <w:p w14:paraId="5A3EB4C5" w14:textId="32A9BE3D" w:rsidR="00B5616C" w:rsidRDefault="00B5616C" w:rsidP="003F6486">
      <w:pPr>
        <w:ind w:left="-567"/>
        <w:rPr>
          <w:rFonts w:ascii="Arial" w:hAnsi="Arial" w:cs="Arial"/>
          <w:color w:val="FFFFFF" w:themeColor="background1"/>
          <w:sz w:val="20"/>
          <w:szCs w:val="20"/>
        </w:rPr>
      </w:pPr>
    </w:p>
    <w:p w14:paraId="34F3E761" w14:textId="0C003714" w:rsidR="00B5616C" w:rsidRDefault="00B5616C" w:rsidP="003F6486">
      <w:pPr>
        <w:ind w:left="-567"/>
        <w:rPr>
          <w:rFonts w:ascii="Arial" w:hAnsi="Arial" w:cs="Arial"/>
          <w:color w:val="FFFFFF" w:themeColor="background1"/>
          <w:sz w:val="20"/>
          <w:szCs w:val="20"/>
        </w:rPr>
      </w:pPr>
    </w:p>
    <w:sectPr w:rsidR="00B5616C" w:rsidSect="00A60112">
      <w:headerReference w:type="first" r:id="rId64"/>
      <w:pgSz w:w="11900" w:h="16840"/>
      <w:pgMar w:top="123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2B84A" w14:textId="77777777" w:rsidR="000F56FB" w:rsidRDefault="000F56FB" w:rsidP="00052CAE">
      <w:r>
        <w:separator/>
      </w:r>
    </w:p>
  </w:endnote>
  <w:endnote w:type="continuationSeparator" w:id="0">
    <w:p w14:paraId="44334BC4" w14:textId="77777777" w:rsidR="000F56FB" w:rsidRDefault="000F56FB" w:rsidP="00052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4844025"/>
      <w:docPartObj>
        <w:docPartGallery w:val="Page Numbers (Bottom of Page)"/>
        <w:docPartUnique/>
      </w:docPartObj>
    </w:sdtPr>
    <w:sdtEndPr>
      <w:rPr>
        <w:rStyle w:val="PageNumber"/>
      </w:rPr>
    </w:sdtEndPr>
    <w:sdtContent>
      <w:p w14:paraId="1D74EB06" w14:textId="2E22ED63" w:rsidR="0036102F" w:rsidRDefault="0036102F" w:rsidP="003610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A3AD6FC" w14:textId="77777777" w:rsidR="0036102F" w:rsidRDefault="003610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49766819"/>
      <w:docPartObj>
        <w:docPartGallery w:val="Page Numbers (Bottom of Page)"/>
        <w:docPartUnique/>
      </w:docPartObj>
    </w:sdtPr>
    <w:sdtEndPr>
      <w:rPr>
        <w:rStyle w:val="PageNumber"/>
      </w:rPr>
    </w:sdtEndPr>
    <w:sdtContent>
      <w:p w14:paraId="0CF9C908" w14:textId="4FA90491" w:rsidR="0036102F" w:rsidRDefault="0036102F" w:rsidP="003610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1B99203A" w14:textId="77777777" w:rsidR="0036102F" w:rsidRDefault="003610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B1147" w14:textId="77777777" w:rsidR="00976538" w:rsidRDefault="00976538">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71D570B2" w14:textId="77777777" w:rsidR="0036102F" w:rsidRDefault="00361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D4931" w14:textId="77777777" w:rsidR="000F56FB" w:rsidRDefault="000F56FB" w:rsidP="00052CAE">
      <w:r>
        <w:separator/>
      </w:r>
    </w:p>
  </w:footnote>
  <w:footnote w:type="continuationSeparator" w:id="0">
    <w:p w14:paraId="77126639" w14:textId="77777777" w:rsidR="000F56FB" w:rsidRDefault="000F56FB" w:rsidP="00052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0F13D" w14:textId="77777777" w:rsidR="0036102F" w:rsidRDefault="0036102F" w:rsidP="000D24B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30F83" w14:textId="147259E4" w:rsidR="0036102F" w:rsidRDefault="0036102F" w:rsidP="00310B15">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01AB"/>
    <w:multiLevelType w:val="multilevel"/>
    <w:tmpl w:val="73AE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725C1"/>
    <w:multiLevelType w:val="hybridMultilevel"/>
    <w:tmpl w:val="1DA81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C5027"/>
    <w:multiLevelType w:val="multilevel"/>
    <w:tmpl w:val="C7E2CC60"/>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0564A9"/>
    <w:multiLevelType w:val="multilevel"/>
    <w:tmpl w:val="C7E2CC60"/>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71629"/>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E73838"/>
    <w:multiLevelType w:val="hybridMultilevel"/>
    <w:tmpl w:val="1640F82C"/>
    <w:lvl w:ilvl="0" w:tplc="45DEDC24">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15441536">
      <w:numFmt w:val="bullet"/>
      <w:lvlText w:val="•"/>
      <w:lvlJc w:val="left"/>
      <w:pPr>
        <w:ind w:left="858" w:hanging="360"/>
      </w:pPr>
      <w:rPr>
        <w:rFonts w:hint="default"/>
        <w:lang w:val="en-GB" w:eastAsia="en-US" w:bidi="ar-SA"/>
      </w:rPr>
    </w:lvl>
    <w:lvl w:ilvl="2" w:tplc="15CCB03A">
      <w:numFmt w:val="bullet"/>
      <w:lvlText w:val="•"/>
      <w:lvlJc w:val="left"/>
      <w:pPr>
        <w:ind w:left="1617" w:hanging="360"/>
      </w:pPr>
      <w:rPr>
        <w:rFonts w:hint="default"/>
        <w:lang w:val="en-GB" w:eastAsia="en-US" w:bidi="ar-SA"/>
      </w:rPr>
    </w:lvl>
    <w:lvl w:ilvl="3" w:tplc="3420307A">
      <w:numFmt w:val="bullet"/>
      <w:lvlText w:val="•"/>
      <w:lvlJc w:val="left"/>
      <w:pPr>
        <w:ind w:left="2375" w:hanging="360"/>
      </w:pPr>
      <w:rPr>
        <w:rFonts w:hint="default"/>
        <w:lang w:val="en-GB" w:eastAsia="en-US" w:bidi="ar-SA"/>
      </w:rPr>
    </w:lvl>
    <w:lvl w:ilvl="4" w:tplc="0E30834C">
      <w:numFmt w:val="bullet"/>
      <w:lvlText w:val="•"/>
      <w:lvlJc w:val="left"/>
      <w:pPr>
        <w:ind w:left="3134" w:hanging="360"/>
      </w:pPr>
      <w:rPr>
        <w:rFonts w:hint="default"/>
        <w:lang w:val="en-GB" w:eastAsia="en-US" w:bidi="ar-SA"/>
      </w:rPr>
    </w:lvl>
    <w:lvl w:ilvl="5" w:tplc="6748977E">
      <w:numFmt w:val="bullet"/>
      <w:lvlText w:val="•"/>
      <w:lvlJc w:val="left"/>
      <w:pPr>
        <w:ind w:left="3892" w:hanging="360"/>
      </w:pPr>
      <w:rPr>
        <w:rFonts w:hint="default"/>
        <w:lang w:val="en-GB" w:eastAsia="en-US" w:bidi="ar-SA"/>
      </w:rPr>
    </w:lvl>
    <w:lvl w:ilvl="6" w:tplc="5F7694D2">
      <w:numFmt w:val="bullet"/>
      <w:lvlText w:val="•"/>
      <w:lvlJc w:val="left"/>
      <w:pPr>
        <w:ind w:left="4651" w:hanging="360"/>
      </w:pPr>
      <w:rPr>
        <w:rFonts w:hint="default"/>
        <w:lang w:val="en-GB" w:eastAsia="en-US" w:bidi="ar-SA"/>
      </w:rPr>
    </w:lvl>
    <w:lvl w:ilvl="7" w:tplc="A1F25EE2">
      <w:numFmt w:val="bullet"/>
      <w:lvlText w:val="•"/>
      <w:lvlJc w:val="left"/>
      <w:pPr>
        <w:ind w:left="5409" w:hanging="360"/>
      </w:pPr>
      <w:rPr>
        <w:rFonts w:hint="default"/>
        <w:lang w:val="en-GB" w:eastAsia="en-US" w:bidi="ar-SA"/>
      </w:rPr>
    </w:lvl>
    <w:lvl w:ilvl="8" w:tplc="61EC261C">
      <w:numFmt w:val="bullet"/>
      <w:lvlText w:val="•"/>
      <w:lvlJc w:val="left"/>
      <w:pPr>
        <w:ind w:left="6168" w:hanging="360"/>
      </w:pPr>
      <w:rPr>
        <w:rFonts w:hint="default"/>
        <w:lang w:val="en-GB" w:eastAsia="en-US" w:bidi="ar-SA"/>
      </w:rPr>
    </w:lvl>
  </w:abstractNum>
  <w:abstractNum w:abstractNumId="6" w15:restartNumberingAfterBreak="0">
    <w:nsid w:val="1F9E301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175BB7"/>
    <w:multiLevelType w:val="hybridMultilevel"/>
    <w:tmpl w:val="879C16E0"/>
    <w:lvl w:ilvl="0" w:tplc="E77298B2">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7CB237D2">
      <w:numFmt w:val="bullet"/>
      <w:lvlText w:val="•"/>
      <w:lvlJc w:val="left"/>
      <w:pPr>
        <w:ind w:left="1506" w:hanging="360"/>
      </w:pPr>
      <w:rPr>
        <w:rFonts w:hint="default"/>
        <w:lang w:val="en-GB" w:eastAsia="en-US" w:bidi="ar-SA"/>
      </w:rPr>
    </w:lvl>
    <w:lvl w:ilvl="2" w:tplc="D8CEF77C">
      <w:numFmt w:val="bullet"/>
      <w:lvlText w:val="•"/>
      <w:lvlJc w:val="left"/>
      <w:pPr>
        <w:ind w:left="2193" w:hanging="360"/>
      </w:pPr>
      <w:rPr>
        <w:rFonts w:hint="default"/>
        <w:lang w:val="en-GB" w:eastAsia="en-US" w:bidi="ar-SA"/>
      </w:rPr>
    </w:lvl>
    <w:lvl w:ilvl="3" w:tplc="17F0B518">
      <w:numFmt w:val="bullet"/>
      <w:lvlText w:val="•"/>
      <w:lvlJc w:val="left"/>
      <w:pPr>
        <w:ind w:left="2879" w:hanging="360"/>
      </w:pPr>
      <w:rPr>
        <w:rFonts w:hint="default"/>
        <w:lang w:val="en-GB" w:eastAsia="en-US" w:bidi="ar-SA"/>
      </w:rPr>
    </w:lvl>
    <w:lvl w:ilvl="4" w:tplc="F40C2EA2">
      <w:numFmt w:val="bullet"/>
      <w:lvlText w:val="•"/>
      <w:lvlJc w:val="left"/>
      <w:pPr>
        <w:ind w:left="3566" w:hanging="360"/>
      </w:pPr>
      <w:rPr>
        <w:rFonts w:hint="default"/>
        <w:lang w:val="en-GB" w:eastAsia="en-US" w:bidi="ar-SA"/>
      </w:rPr>
    </w:lvl>
    <w:lvl w:ilvl="5" w:tplc="50287342">
      <w:numFmt w:val="bullet"/>
      <w:lvlText w:val="•"/>
      <w:lvlJc w:val="left"/>
      <w:pPr>
        <w:ind w:left="4252" w:hanging="360"/>
      </w:pPr>
      <w:rPr>
        <w:rFonts w:hint="default"/>
        <w:lang w:val="en-GB" w:eastAsia="en-US" w:bidi="ar-SA"/>
      </w:rPr>
    </w:lvl>
    <w:lvl w:ilvl="6" w:tplc="31201762">
      <w:numFmt w:val="bullet"/>
      <w:lvlText w:val="•"/>
      <w:lvlJc w:val="left"/>
      <w:pPr>
        <w:ind w:left="4939" w:hanging="360"/>
      </w:pPr>
      <w:rPr>
        <w:rFonts w:hint="default"/>
        <w:lang w:val="en-GB" w:eastAsia="en-US" w:bidi="ar-SA"/>
      </w:rPr>
    </w:lvl>
    <w:lvl w:ilvl="7" w:tplc="61B83E9C">
      <w:numFmt w:val="bullet"/>
      <w:lvlText w:val="•"/>
      <w:lvlJc w:val="left"/>
      <w:pPr>
        <w:ind w:left="5625" w:hanging="360"/>
      </w:pPr>
      <w:rPr>
        <w:rFonts w:hint="default"/>
        <w:lang w:val="en-GB" w:eastAsia="en-US" w:bidi="ar-SA"/>
      </w:rPr>
    </w:lvl>
    <w:lvl w:ilvl="8" w:tplc="6BF0377A">
      <w:numFmt w:val="bullet"/>
      <w:lvlText w:val="•"/>
      <w:lvlJc w:val="left"/>
      <w:pPr>
        <w:ind w:left="6312" w:hanging="360"/>
      </w:pPr>
      <w:rPr>
        <w:rFonts w:hint="default"/>
        <w:lang w:val="en-GB" w:eastAsia="en-US" w:bidi="ar-SA"/>
      </w:rPr>
    </w:lvl>
  </w:abstractNum>
  <w:abstractNum w:abstractNumId="8" w15:restartNumberingAfterBreak="0">
    <w:nsid w:val="214515A0"/>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D67B57"/>
    <w:multiLevelType w:val="hybridMultilevel"/>
    <w:tmpl w:val="2526A442"/>
    <w:lvl w:ilvl="0" w:tplc="3AF67178">
      <w:start w:val="1"/>
      <w:numFmt w:val="bullet"/>
      <w:lvlText w:val="/"/>
      <w:lvlJc w:val="left"/>
      <w:pPr>
        <w:ind w:left="1080" w:hanging="360"/>
      </w:pPr>
      <w:rPr>
        <w:rFonts w:ascii="Arial" w:hAnsi="Arial" w:hint="default"/>
        <w:b/>
        <w:i w:val="0"/>
        <w:color w:val="5F295F"/>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CDF2118"/>
    <w:multiLevelType w:val="hybridMultilevel"/>
    <w:tmpl w:val="96A81004"/>
    <w:lvl w:ilvl="0" w:tplc="D0BAF6E4">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1E88CB5C">
      <w:numFmt w:val="bullet"/>
      <w:lvlText w:val="•"/>
      <w:lvlJc w:val="left"/>
      <w:pPr>
        <w:ind w:left="1506" w:hanging="360"/>
      </w:pPr>
      <w:rPr>
        <w:rFonts w:hint="default"/>
        <w:lang w:val="en-GB" w:eastAsia="en-US" w:bidi="ar-SA"/>
      </w:rPr>
    </w:lvl>
    <w:lvl w:ilvl="2" w:tplc="303E3E36">
      <w:numFmt w:val="bullet"/>
      <w:lvlText w:val="•"/>
      <w:lvlJc w:val="left"/>
      <w:pPr>
        <w:ind w:left="2193" w:hanging="360"/>
      </w:pPr>
      <w:rPr>
        <w:rFonts w:hint="default"/>
        <w:lang w:val="en-GB" w:eastAsia="en-US" w:bidi="ar-SA"/>
      </w:rPr>
    </w:lvl>
    <w:lvl w:ilvl="3" w:tplc="F2C296B2">
      <w:numFmt w:val="bullet"/>
      <w:lvlText w:val="•"/>
      <w:lvlJc w:val="left"/>
      <w:pPr>
        <w:ind w:left="2879" w:hanging="360"/>
      </w:pPr>
      <w:rPr>
        <w:rFonts w:hint="default"/>
        <w:lang w:val="en-GB" w:eastAsia="en-US" w:bidi="ar-SA"/>
      </w:rPr>
    </w:lvl>
    <w:lvl w:ilvl="4" w:tplc="A2729904">
      <w:numFmt w:val="bullet"/>
      <w:lvlText w:val="•"/>
      <w:lvlJc w:val="left"/>
      <w:pPr>
        <w:ind w:left="3566" w:hanging="360"/>
      </w:pPr>
      <w:rPr>
        <w:rFonts w:hint="default"/>
        <w:lang w:val="en-GB" w:eastAsia="en-US" w:bidi="ar-SA"/>
      </w:rPr>
    </w:lvl>
    <w:lvl w:ilvl="5" w:tplc="B6CAD4CA">
      <w:numFmt w:val="bullet"/>
      <w:lvlText w:val="•"/>
      <w:lvlJc w:val="left"/>
      <w:pPr>
        <w:ind w:left="4252" w:hanging="360"/>
      </w:pPr>
      <w:rPr>
        <w:rFonts w:hint="default"/>
        <w:lang w:val="en-GB" w:eastAsia="en-US" w:bidi="ar-SA"/>
      </w:rPr>
    </w:lvl>
    <w:lvl w:ilvl="6" w:tplc="020E3116">
      <w:numFmt w:val="bullet"/>
      <w:lvlText w:val="•"/>
      <w:lvlJc w:val="left"/>
      <w:pPr>
        <w:ind w:left="4939" w:hanging="360"/>
      </w:pPr>
      <w:rPr>
        <w:rFonts w:hint="default"/>
        <w:lang w:val="en-GB" w:eastAsia="en-US" w:bidi="ar-SA"/>
      </w:rPr>
    </w:lvl>
    <w:lvl w:ilvl="7" w:tplc="A7BC870C">
      <w:numFmt w:val="bullet"/>
      <w:lvlText w:val="•"/>
      <w:lvlJc w:val="left"/>
      <w:pPr>
        <w:ind w:left="5625" w:hanging="360"/>
      </w:pPr>
      <w:rPr>
        <w:rFonts w:hint="default"/>
        <w:lang w:val="en-GB" w:eastAsia="en-US" w:bidi="ar-SA"/>
      </w:rPr>
    </w:lvl>
    <w:lvl w:ilvl="8" w:tplc="35FECD96">
      <w:numFmt w:val="bullet"/>
      <w:lvlText w:val="•"/>
      <w:lvlJc w:val="left"/>
      <w:pPr>
        <w:ind w:left="6312" w:hanging="360"/>
      </w:pPr>
      <w:rPr>
        <w:rFonts w:hint="default"/>
        <w:lang w:val="en-GB" w:eastAsia="en-US" w:bidi="ar-SA"/>
      </w:rPr>
    </w:lvl>
  </w:abstractNum>
  <w:abstractNum w:abstractNumId="11" w15:restartNumberingAfterBreak="0">
    <w:nsid w:val="2F7C5FAE"/>
    <w:multiLevelType w:val="hybridMultilevel"/>
    <w:tmpl w:val="D47054AE"/>
    <w:lvl w:ilvl="0" w:tplc="77ECFC54">
      <w:start w:val="1"/>
      <w:numFmt w:val="bullet"/>
      <w:lvlText w:val="/"/>
      <w:lvlJc w:val="left"/>
      <w:pPr>
        <w:ind w:left="153" w:hanging="360"/>
      </w:pPr>
      <w:rPr>
        <w:rFonts w:ascii="Arial" w:hAnsi="Arial" w:hint="default"/>
        <w:b/>
        <w:i/>
        <w:color w:val="5F295F"/>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FE350CF"/>
    <w:multiLevelType w:val="hybridMultilevel"/>
    <w:tmpl w:val="3BD230D4"/>
    <w:lvl w:ilvl="0" w:tplc="D2DCFE9C">
      <w:numFmt w:val="bullet"/>
      <w:lvlText w:val="-"/>
      <w:lvlJc w:val="left"/>
      <w:pPr>
        <w:ind w:left="720" w:hanging="360"/>
      </w:pPr>
      <w:rPr>
        <w:rFonts w:ascii="Georgia" w:eastAsiaTheme="minorHAnsi" w:hAnsi="Georg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065DE2"/>
    <w:multiLevelType w:val="hybridMultilevel"/>
    <w:tmpl w:val="C6D45FAE"/>
    <w:lvl w:ilvl="0" w:tplc="3AF67178">
      <w:start w:val="1"/>
      <w:numFmt w:val="bullet"/>
      <w:lvlText w:val="/"/>
      <w:lvlJc w:val="left"/>
      <w:pPr>
        <w:ind w:left="153" w:hanging="360"/>
      </w:pPr>
      <w:rPr>
        <w:rFonts w:ascii="Arial" w:hAnsi="Arial" w:hint="default"/>
        <w:b/>
        <w:i w:val="0"/>
        <w:color w:val="5F295F"/>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6DA785A"/>
    <w:multiLevelType w:val="hybridMultilevel"/>
    <w:tmpl w:val="D4D0C786"/>
    <w:lvl w:ilvl="0" w:tplc="3AF67178">
      <w:start w:val="1"/>
      <w:numFmt w:val="bullet"/>
      <w:lvlText w:val="/"/>
      <w:lvlJc w:val="left"/>
      <w:pPr>
        <w:ind w:left="1080" w:hanging="360"/>
      </w:pPr>
      <w:rPr>
        <w:rFonts w:ascii="Arial" w:hAnsi="Arial" w:hint="default"/>
        <w:b/>
        <w:i w:val="0"/>
        <w:color w:val="5F295F"/>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71F4DC5"/>
    <w:multiLevelType w:val="hybridMultilevel"/>
    <w:tmpl w:val="9B56C3DE"/>
    <w:lvl w:ilvl="0" w:tplc="C7FED7C6">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8098ED46">
      <w:numFmt w:val="bullet"/>
      <w:lvlText w:val="•"/>
      <w:lvlJc w:val="left"/>
      <w:pPr>
        <w:ind w:left="1526" w:hanging="360"/>
      </w:pPr>
      <w:rPr>
        <w:rFonts w:hint="default"/>
        <w:lang w:val="en-GB" w:eastAsia="en-US" w:bidi="ar-SA"/>
      </w:rPr>
    </w:lvl>
    <w:lvl w:ilvl="2" w:tplc="4F9448E2">
      <w:numFmt w:val="bullet"/>
      <w:lvlText w:val="•"/>
      <w:lvlJc w:val="left"/>
      <w:pPr>
        <w:ind w:left="2233" w:hanging="360"/>
      </w:pPr>
      <w:rPr>
        <w:rFonts w:hint="default"/>
        <w:lang w:val="en-GB" w:eastAsia="en-US" w:bidi="ar-SA"/>
      </w:rPr>
    </w:lvl>
    <w:lvl w:ilvl="3" w:tplc="771CC6FE">
      <w:numFmt w:val="bullet"/>
      <w:lvlText w:val="•"/>
      <w:lvlJc w:val="left"/>
      <w:pPr>
        <w:ind w:left="2939" w:hanging="360"/>
      </w:pPr>
      <w:rPr>
        <w:rFonts w:hint="default"/>
        <w:lang w:val="en-GB" w:eastAsia="en-US" w:bidi="ar-SA"/>
      </w:rPr>
    </w:lvl>
    <w:lvl w:ilvl="4" w:tplc="A20C0DF4">
      <w:numFmt w:val="bullet"/>
      <w:lvlText w:val="•"/>
      <w:lvlJc w:val="left"/>
      <w:pPr>
        <w:ind w:left="3646" w:hanging="360"/>
      </w:pPr>
      <w:rPr>
        <w:rFonts w:hint="default"/>
        <w:lang w:val="en-GB" w:eastAsia="en-US" w:bidi="ar-SA"/>
      </w:rPr>
    </w:lvl>
    <w:lvl w:ilvl="5" w:tplc="9AC2A034">
      <w:numFmt w:val="bullet"/>
      <w:lvlText w:val="•"/>
      <w:lvlJc w:val="left"/>
      <w:pPr>
        <w:ind w:left="4352" w:hanging="360"/>
      </w:pPr>
      <w:rPr>
        <w:rFonts w:hint="default"/>
        <w:lang w:val="en-GB" w:eastAsia="en-US" w:bidi="ar-SA"/>
      </w:rPr>
    </w:lvl>
    <w:lvl w:ilvl="6" w:tplc="6AA2222E">
      <w:numFmt w:val="bullet"/>
      <w:lvlText w:val="•"/>
      <w:lvlJc w:val="left"/>
      <w:pPr>
        <w:ind w:left="5059" w:hanging="360"/>
      </w:pPr>
      <w:rPr>
        <w:rFonts w:hint="default"/>
        <w:lang w:val="en-GB" w:eastAsia="en-US" w:bidi="ar-SA"/>
      </w:rPr>
    </w:lvl>
    <w:lvl w:ilvl="7" w:tplc="985EE7FC">
      <w:numFmt w:val="bullet"/>
      <w:lvlText w:val="•"/>
      <w:lvlJc w:val="left"/>
      <w:pPr>
        <w:ind w:left="5765" w:hanging="360"/>
      </w:pPr>
      <w:rPr>
        <w:rFonts w:hint="default"/>
        <w:lang w:val="en-GB" w:eastAsia="en-US" w:bidi="ar-SA"/>
      </w:rPr>
    </w:lvl>
    <w:lvl w:ilvl="8" w:tplc="3090685C">
      <w:numFmt w:val="bullet"/>
      <w:lvlText w:val="•"/>
      <w:lvlJc w:val="left"/>
      <w:pPr>
        <w:ind w:left="6472" w:hanging="360"/>
      </w:pPr>
      <w:rPr>
        <w:rFonts w:hint="default"/>
        <w:lang w:val="en-GB" w:eastAsia="en-US" w:bidi="ar-SA"/>
      </w:rPr>
    </w:lvl>
  </w:abstractNum>
  <w:abstractNum w:abstractNumId="16" w15:restartNumberingAfterBreak="0">
    <w:nsid w:val="3D634F09"/>
    <w:multiLevelType w:val="hybridMultilevel"/>
    <w:tmpl w:val="9BEE9E02"/>
    <w:lvl w:ilvl="0" w:tplc="08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7" w15:restartNumberingAfterBreak="0">
    <w:nsid w:val="3F2A0094"/>
    <w:multiLevelType w:val="hybridMultilevel"/>
    <w:tmpl w:val="C1CE6F08"/>
    <w:lvl w:ilvl="0" w:tplc="1C02C8E2">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12385CB6">
      <w:numFmt w:val="bullet"/>
      <w:lvlText w:val="•"/>
      <w:lvlJc w:val="left"/>
      <w:pPr>
        <w:ind w:left="1506" w:hanging="360"/>
      </w:pPr>
      <w:rPr>
        <w:rFonts w:hint="default"/>
        <w:lang w:val="en-GB" w:eastAsia="en-US" w:bidi="ar-SA"/>
      </w:rPr>
    </w:lvl>
    <w:lvl w:ilvl="2" w:tplc="35FC4D74">
      <w:numFmt w:val="bullet"/>
      <w:lvlText w:val="•"/>
      <w:lvlJc w:val="left"/>
      <w:pPr>
        <w:ind w:left="2193" w:hanging="360"/>
      </w:pPr>
      <w:rPr>
        <w:rFonts w:hint="default"/>
        <w:lang w:val="en-GB" w:eastAsia="en-US" w:bidi="ar-SA"/>
      </w:rPr>
    </w:lvl>
    <w:lvl w:ilvl="3" w:tplc="F1B2F3E2">
      <w:numFmt w:val="bullet"/>
      <w:lvlText w:val="•"/>
      <w:lvlJc w:val="left"/>
      <w:pPr>
        <w:ind w:left="2879" w:hanging="360"/>
      </w:pPr>
      <w:rPr>
        <w:rFonts w:hint="default"/>
        <w:lang w:val="en-GB" w:eastAsia="en-US" w:bidi="ar-SA"/>
      </w:rPr>
    </w:lvl>
    <w:lvl w:ilvl="4" w:tplc="EB3C0B0E">
      <w:numFmt w:val="bullet"/>
      <w:lvlText w:val="•"/>
      <w:lvlJc w:val="left"/>
      <w:pPr>
        <w:ind w:left="3566" w:hanging="360"/>
      </w:pPr>
      <w:rPr>
        <w:rFonts w:hint="default"/>
        <w:lang w:val="en-GB" w:eastAsia="en-US" w:bidi="ar-SA"/>
      </w:rPr>
    </w:lvl>
    <w:lvl w:ilvl="5" w:tplc="71843236">
      <w:numFmt w:val="bullet"/>
      <w:lvlText w:val="•"/>
      <w:lvlJc w:val="left"/>
      <w:pPr>
        <w:ind w:left="4252" w:hanging="360"/>
      </w:pPr>
      <w:rPr>
        <w:rFonts w:hint="default"/>
        <w:lang w:val="en-GB" w:eastAsia="en-US" w:bidi="ar-SA"/>
      </w:rPr>
    </w:lvl>
    <w:lvl w:ilvl="6" w:tplc="B3A42CD6">
      <w:numFmt w:val="bullet"/>
      <w:lvlText w:val="•"/>
      <w:lvlJc w:val="left"/>
      <w:pPr>
        <w:ind w:left="4939" w:hanging="360"/>
      </w:pPr>
      <w:rPr>
        <w:rFonts w:hint="default"/>
        <w:lang w:val="en-GB" w:eastAsia="en-US" w:bidi="ar-SA"/>
      </w:rPr>
    </w:lvl>
    <w:lvl w:ilvl="7" w:tplc="895271B4">
      <w:numFmt w:val="bullet"/>
      <w:lvlText w:val="•"/>
      <w:lvlJc w:val="left"/>
      <w:pPr>
        <w:ind w:left="5625" w:hanging="360"/>
      </w:pPr>
      <w:rPr>
        <w:rFonts w:hint="default"/>
        <w:lang w:val="en-GB" w:eastAsia="en-US" w:bidi="ar-SA"/>
      </w:rPr>
    </w:lvl>
    <w:lvl w:ilvl="8" w:tplc="7C0A0E62">
      <w:numFmt w:val="bullet"/>
      <w:lvlText w:val="•"/>
      <w:lvlJc w:val="left"/>
      <w:pPr>
        <w:ind w:left="6312" w:hanging="360"/>
      </w:pPr>
      <w:rPr>
        <w:rFonts w:hint="default"/>
        <w:lang w:val="en-GB" w:eastAsia="en-US" w:bidi="ar-SA"/>
      </w:rPr>
    </w:lvl>
  </w:abstractNum>
  <w:abstractNum w:abstractNumId="18" w15:restartNumberingAfterBreak="0">
    <w:nsid w:val="41A35D1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0F4ED9"/>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280648"/>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7B0E22"/>
    <w:multiLevelType w:val="hybridMultilevel"/>
    <w:tmpl w:val="B560A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8946BE"/>
    <w:multiLevelType w:val="hybridMultilevel"/>
    <w:tmpl w:val="510CBFF2"/>
    <w:lvl w:ilvl="0" w:tplc="77ECFC54">
      <w:start w:val="1"/>
      <w:numFmt w:val="bullet"/>
      <w:lvlText w:val="/"/>
      <w:lvlJc w:val="left"/>
      <w:pPr>
        <w:ind w:left="153" w:hanging="360"/>
      </w:pPr>
      <w:rPr>
        <w:rFonts w:ascii="Arial" w:hAnsi="Arial" w:hint="default"/>
        <w:b/>
        <w:i/>
        <w:color w:val="5F295F"/>
        <w:sz w:val="24"/>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3" w15:restartNumberingAfterBreak="0">
    <w:nsid w:val="55CC4491"/>
    <w:multiLevelType w:val="hybridMultilevel"/>
    <w:tmpl w:val="84D45A7C"/>
    <w:lvl w:ilvl="0" w:tplc="D78EE384">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C86A3F8E">
      <w:numFmt w:val="bullet"/>
      <w:lvlText w:val="•"/>
      <w:lvlJc w:val="left"/>
      <w:pPr>
        <w:ind w:left="1506" w:hanging="360"/>
      </w:pPr>
      <w:rPr>
        <w:rFonts w:hint="default"/>
        <w:lang w:val="en-GB" w:eastAsia="en-US" w:bidi="ar-SA"/>
      </w:rPr>
    </w:lvl>
    <w:lvl w:ilvl="2" w:tplc="7E68CB22">
      <w:numFmt w:val="bullet"/>
      <w:lvlText w:val="•"/>
      <w:lvlJc w:val="left"/>
      <w:pPr>
        <w:ind w:left="2193" w:hanging="360"/>
      </w:pPr>
      <w:rPr>
        <w:rFonts w:hint="default"/>
        <w:lang w:val="en-GB" w:eastAsia="en-US" w:bidi="ar-SA"/>
      </w:rPr>
    </w:lvl>
    <w:lvl w:ilvl="3" w:tplc="94C2443A">
      <w:numFmt w:val="bullet"/>
      <w:lvlText w:val="•"/>
      <w:lvlJc w:val="left"/>
      <w:pPr>
        <w:ind w:left="2879" w:hanging="360"/>
      </w:pPr>
      <w:rPr>
        <w:rFonts w:hint="default"/>
        <w:lang w:val="en-GB" w:eastAsia="en-US" w:bidi="ar-SA"/>
      </w:rPr>
    </w:lvl>
    <w:lvl w:ilvl="4" w:tplc="D2A46818">
      <w:numFmt w:val="bullet"/>
      <w:lvlText w:val="•"/>
      <w:lvlJc w:val="left"/>
      <w:pPr>
        <w:ind w:left="3566" w:hanging="360"/>
      </w:pPr>
      <w:rPr>
        <w:rFonts w:hint="default"/>
        <w:lang w:val="en-GB" w:eastAsia="en-US" w:bidi="ar-SA"/>
      </w:rPr>
    </w:lvl>
    <w:lvl w:ilvl="5" w:tplc="D20CCB1E">
      <w:numFmt w:val="bullet"/>
      <w:lvlText w:val="•"/>
      <w:lvlJc w:val="left"/>
      <w:pPr>
        <w:ind w:left="4252" w:hanging="360"/>
      </w:pPr>
      <w:rPr>
        <w:rFonts w:hint="default"/>
        <w:lang w:val="en-GB" w:eastAsia="en-US" w:bidi="ar-SA"/>
      </w:rPr>
    </w:lvl>
    <w:lvl w:ilvl="6" w:tplc="DCF4F8FE">
      <w:numFmt w:val="bullet"/>
      <w:lvlText w:val="•"/>
      <w:lvlJc w:val="left"/>
      <w:pPr>
        <w:ind w:left="4939" w:hanging="360"/>
      </w:pPr>
      <w:rPr>
        <w:rFonts w:hint="default"/>
        <w:lang w:val="en-GB" w:eastAsia="en-US" w:bidi="ar-SA"/>
      </w:rPr>
    </w:lvl>
    <w:lvl w:ilvl="7" w:tplc="B58E7862">
      <w:numFmt w:val="bullet"/>
      <w:lvlText w:val="•"/>
      <w:lvlJc w:val="left"/>
      <w:pPr>
        <w:ind w:left="5625" w:hanging="360"/>
      </w:pPr>
      <w:rPr>
        <w:rFonts w:hint="default"/>
        <w:lang w:val="en-GB" w:eastAsia="en-US" w:bidi="ar-SA"/>
      </w:rPr>
    </w:lvl>
    <w:lvl w:ilvl="8" w:tplc="B222551E">
      <w:numFmt w:val="bullet"/>
      <w:lvlText w:val="•"/>
      <w:lvlJc w:val="left"/>
      <w:pPr>
        <w:ind w:left="6312" w:hanging="360"/>
      </w:pPr>
      <w:rPr>
        <w:rFonts w:hint="default"/>
        <w:lang w:val="en-GB" w:eastAsia="en-US" w:bidi="ar-SA"/>
      </w:rPr>
    </w:lvl>
  </w:abstractNum>
  <w:abstractNum w:abstractNumId="24" w15:restartNumberingAfterBreak="0">
    <w:nsid w:val="57E37822"/>
    <w:multiLevelType w:val="hybridMultilevel"/>
    <w:tmpl w:val="8B6C2E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F93DB7"/>
    <w:multiLevelType w:val="hybridMultilevel"/>
    <w:tmpl w:val="F82C7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333C64"/>
    <w:multiLevelType w:val="hybridMultilevel"/>
    <w:tmpl w:val="282EB756"/>
    <w:lvl w:ilvl="0" w:tplc="0C128BF2">
      <w:numFmt w:val="bullet"/>
      <w:lvlText w:val="-"/>
      <w:lvlJc w:val="left"/>
      <w:pPr>
        <w:ind w:left="720" w:hanging="360"/>
      </w:pPr>
      <w:rPr>
        <w:rFonts w:ascii="Georgia" w:eastAsiaTheme="minorHAnsi" w:hAnsi="Georg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F53650"/>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83124B"/>
    <w:multiLevelType w:val="hybridMultilevel"/>
    <w:tmpl w:val="09A6A8D2"/>
    <w:lvl w:ilvl="0" w:tplc="0216442E">
      <w:start w:val="5"/>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7574708"/>
    <w:multiLevelType w:val="hybridMultilevel"/>
    <w:tmpl w:val="9D52D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832D17"/>
    <w:multiLevelType w:val="hybridMultilevel"/>
    <w:tmpl w:val="772070C2"/>
    <w:lvl w:ilvl="0" w:tplc="3AF67178">
      <w:start w:val="1"/>
      <w:numFmt w:val="bullet"/>
      <w:lvlText w:val="/"/>
      <w:lvlJc w:val="left"/>
      <w:pPr>
        <w:ind w:left="153" w:hanging="360"/>
      </w:pPr>
      <w:rPr>
        <w:rFonts w:ascii="Arial" w:hAnsi="Arial" w:hint="default"/>
        <w:b/>
        <w:i w:val="0"/>
        <w:color w:val="5F295F"/>
        <w:sz w:val="18"/>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1" w15:restartNumberingAfterBreak="0">
    <w:nsid w:val="6B531CB4"/>
    <w:multiLevelType w:val="hybridMultilevel"/>
    <w:tmpl w:val="C01A16E4"/>
    <w:lvl w:ilvl="0" w:tplc="0216442E">
      <w:start w:val="5"/>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C2C176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420FFF"/>
    <w:multiLevelType w:val="hybridMultilevel"/>
    <w:tmpl w:val="B602DDBE"/>
    <w:lvl w:ilvl="0" w:tplc="4EE8AC72">
      <w:numFmt w:val="bullet"/>
      <w:lvlText w:val=""/>
      <w:lvlJc w:val="left"/>
      <w:pPr>
        <w:ind w:left="108" w:hanging="360"/>
      </w:pPr>
      <w:rPr>
        <w:rFonts w:ascii="Symbol" w:eastAsia="Symbol" w:hAnsi="Symbol" w:cs="Symbol" w:hint="default"/>
        <w:b w:val="0"/>
        <w:bCs w:val="0"/>
        <w:i w:val="0"/>
        <w:iCs w:val="0"/>
        <w:w w:val="99"/>
        <w:sz w:val="20"/>
        <w:szCs w:val="20"/>
        <w:lang w:val="en-GB" w:eastAsia="en-US" w:bidi="ar-SA"/>
      </w:rPr>
    </w:lvl>
    <w:lvl w:ilvl="1" w:tplc="35B01102">
      <w:numFmt w:val="bullet"/>
      <w:lvlText w:val="•"/>
      <w:lvlJc w:val="left"/>
      <w:pPr>
        <w:ind w:left="858" w:hanging="360"/>
      </w:pPr>
      <w:rPr>
        <w:rFonts w:hint="default"/>
        <w:lang w:val="en-GB" w:eastAsia="en-US" w:bidi="ar-SA"/>
      </w:rPr>
    </w:lvl>
    <w:lvl w:ilvl="2" w:tplc="E55C7F06">
      <w:numFmt w:val="bullet"/>
      <w:lvlText w:val="•"/>
      <w:lvlJc w:val="left"/>
      <w:pPr>
        <w:ind w:left="1617" w:hanging="360"/>
      </w:pPr>
      <w:rPr>
        <w:rFonts w:hint="default"/>
        <w:lang w:val="en-GB" w:eastAsia="en-US" w:bidi="ar-SA"/>
      </w:rPr>
    </w:lvl>
    <w:lvl w:ilvl="3" w:tplc="AEAA5D44">
      <w:numFmt w:val="bullet"/>
      <w:lvlText w:val="•"/>
      <w:lvlJc w:val="left"/>
      <w:pPr>
        <w:ind w:left="2375" w:hanging="360"/>
      </w:pPr>
      <w:rPr>
        <w:rFonts w:hint="default"/>
        <w:lang w:val="en-GB" w:eastAsia="en-US" w:bidi="ar-SA"/>
      </w:rPr>
    </w:lvl>
    <w:lvl w:ilvl="4" w:tplc="88E8A532">
      <w:numFmt w:val="bullet"/>
      <w:lvlText w:val="•"/>
      <w:lvlJc w:val="left"/>
      <w:pPr>
        <w:ind w:left="3134" w:hanging="360"/>
      </w:pPr>
      <w:rPr>
        <w:rFonts w:hint="default"/>
        <w:lang w:val="en-GB" w:eastAsia="en-US" w:bidi="ar-SA"/>
      </w:rPr>
    </w:lvl>
    <w:lvl w:ilvl="5" w:tplc="22903450">
      <w:numFmt w:val="bullet"/>
      <w:lvlText w:val="•"/>
      <w:lvlJc w:val="left"/>
      <w:pPr>
        <w:ind w:left="3892" w:hanging="360"/>
      </w:pPr>
      <w:rPr>
        <w:rFonts w:hint="default"/>
        <w:lang w:val="en-GB" w:eastAsia="en-US" w:bidi="ar-SA"/>
      </w:rPr>
    </w:lvl>
    <w:lvl w:ilvl="6" w:tplc="634860BE">
      <w:numFmt w:val="bullet"/>
      <w:lvlText w:val="•"/>
      <w:lvlJc w:val="left"/>
      <w:pPr>
        <w:ind w:left="4651" w:hanging="360"/>
      </w:pPr>
      <w:rPr>
        <w:rFonts w:hint="default"/>
        <w:lang w:val="en-GB" w:eastAsia="en-US" w:bidi="ar-SA"/>
      </w:rPr>
    </w:lvl>
    <w:lvl w:ilvl="7" w:tplc="D1AC514E">
      <w:numFmt w:val="bullet"/>
      <w:lvlText w:val="•"/>
      <w:lvlJc w:val="left"/>
      <w:pPr>
        <w:ind w:left="5409" w:hanging="360"/>
      </w:pPr>
      <w:rPr>
        <w:rFonts w:hint="default"/>
        <w:lang w:val="en-GB" w:eastAsia="en-US" w:bidi="ar-SA"/>
      </w:rPr>
    </w:lvl>
    <w:lvl w:ilvl="8" w:tplc="A044CF5A">
      <w:numFmt w:val="bullet"/>
      <w:lvlText w:val="•"/>
      <w:lvlJc w:val="left"/>
      <w:pPr>
        <w:ind w:left="6168" w:hanging="360"/>
      </w:pPr>
      <w:rPr>
        <w:rFonts w:hint="default"/>
        <w:lang w:val="en-GB" w:eastAsia="en-US" w:bidi="ar-SA"/>
      </w:rPr>
    </w:lvl>
  </w:abstractNum>
  <w:abstractNum w:abstractNumId="34" w15:restartNumberingAfterBreak="0">
    <w:nsid w:val="75510265"/>
    <w:multiLevelType w:val="hybridMultilevel"/>
    <w:tmpl w:val="F7786BDE"/>
    <w:lvl w:ilvl="0" w:tplc="82C687B0">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ECF4E796">
      <w:numFmt w:val="bullet"/>
      <w:lvlText w:val="•"/>
      <w:lvlJc w:val="left"/>
      <w:pPr>
        <w:ind w:left="1521" w:hanging="360"/>
      </w:pPr>
      <w:rPr>
        <w:rFonts w:hint="default"/>
        <w:lang w:val="en-GB" w:eastAsia="en-US" w:bidi="ar-SA"/>
      </w:rPr>
    </w:lvl>
    <w:lvl w:ilvl="2" w:tplc="162AD270">
      <w:numFmt w:val="bullet"/>
      <w:lvlText w:val="•"/>
      <w:lvlJc w:val="left"/>
      <w:pPr>
        <w:ind w:left="2222" w:hanging="360"/>
      </w:pPr>
      <w:rPr>
        <w:rFonts w:hint="default"/>
        <w:lang w:val="en-GB" w:eastAsia="en-US" w:bidi="ar-SA"/>
      </w:rPr>
    </w:lvl>
    <w:lvl w:ilvl="3" w:tplc="9D741254">
      <w:numFmt w:val="bullet"/>
      <w:lvlText w:val="•"/>
      <w:lvlJc w:val="left"/>
      <w:pPr>
        <w:ind w:left="2923" w:hanging="360"/>
      </w:pPr>
      <w:rPr>
        <w:rFonts w:hint="default"/>
        <w:lang w:val="en-GB" w:eastAsia="en-US" w:bidi="ar-SA"/>
      </w:rPr>
    </w:lvl>
    <w:lvl w:ilvl="4" w:tplc="5CF6A110">
      <w:numFmt w:val="bullet"/>
      <w:lvlText w:val="•"/>
      <w:lvlJc w:val="left"/>
      <w:pPr>
        <w:ind w:left="3624" w:hanging="360"/>
      </w:pPr>
      <w:rPr>
        <w:rFonts w:hint="default"/>
        <w:lang w:val="en-GB" w:eastAsia="en-US" w:bidi="ar-SA"/>
      </w:rPr>
    </w:lvl>
    <w:lvl w:ilvl="5" w:tplc="5072AEA6">
      <w:numFmt w:val="bullet"/>
      <w:lvlText w:val="•"/>
      <w:lvlJc w:val="left"/>
      <w:pPr>
        <w:ind w:left="4326" w:hanging="360"/>
      </w:pPr>
      <w:rPr>
        <w:rFonts w:hint="default"/>
        <w:lang w:val="en-GB" w:eastAsia="en-US" w:bidi="ar-SA"/>
      </w:rPr>
    </w:lvl>
    <w:lvl w:ilvl="6" w:tplc="BEF07DB8">
      <w:numFmt w:val="bullet"/>
      <w:lvlText w:val="•"/>
      <w:lvlJc w:val="left"/>
      <w:pPr>
        <w:ind w:left="5027" w:hanging="360"/>
      </w:pPr>
      <w:rPr>
        <w:rFonts w:hint="default"/>
        <w:lang w:val="en-GB" w:eastAsia="en-US" w:bidi="ar-SA"/>
      </w:rPr>
    </w:lvl>
    <w:lvl w:ilvl="7" w:tplc="6958C926">
      <w:numFmt w:val="bullet"/>
      <w:lvlText w:val="•"/>
      <w:lvlJc w:val="left"/>
      <w:pPr>
        <w:ind w:left="5728" w:hanging="360"/>
      </w:pPr>
      <w:rPr>
        <w:rFonts w:hint="default"/>
        <w:lang w:val="en-GB" w:eastAsia="en-US" w:bidi="ar-SA"/>
      </w:rPr>
    </w:lvl>
    <w:lvl w:ilvl="8" w:tplc="2AF07F4A">
      <w:numFmt w:val="bullet"/>
      <w:lvlText w:val="•"/>
      <w:lvlJc w:val="left"/>
      <w:pPr>
        <w:ind w:left="6429" w:hanging="360"/>
      </w:pPr>
      <w:rPr>
        <w:rFonts w:hint="default"/>
        <w:lang w:val="en-GB" w:eastAsia="en-US" w:bidi="ar-SA"/>
      </w:rPr>
    </w:lvl>
  </w:abstractNum>
  <w:abstractNum w:abstractNumId="35" w15:restartNumberingAfterBreak="0">
    <w:nsid w:val="7D851F59"/>
    <w:multiLevelType w:val="hybridMultilevel"/>
    <w:tmpl w:val="C0CE1BA8"/>
    <w:lvl w:ilvl="0" w:tplc="77ECFC54">
      <w:start w:val="1"/>
      <w:numFmt w:val="bullet"/>
      <w:lvlText w:val="/"/>
      <w:lvlJc w:val="left"/>
      <w:pPr>
        <w:ind w:left="720" w:hanging="360"/>
      </w:pPr>
      <w:rPr>
        <w:rFonts w:ascii="Arial" w:hAnsi="Arial" w:hint="default"/>
        <w:b/>
        <w:i/>
        <w:color w:val="5F295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4736239">
    <w:abstractNumId w:val="16"/>
  </w:num>
  <w:num w:numId="2" w16cid:durableId="1598174356">
    <w:abstractNumId w:val="30"/>
  </w:num>
  <w:num w:numId="3" w16cid:durableId="724836811">
    <w:abstractNumId w:val="22"/>
  </w:num>
  <w:num w:numId="4" w16cid:durableId="1686440232">
    <w:abstractNumId w:val="28"/>
  </w:num>
  <w:num w:numId="5" w16cid:durableId="664863012">
    <w:abstractNumId w:val="21"/>
  </w:num>
  <w:num w:numId="6" w16cid:durableId="2081318232">
    <w:abstractNumId w:val="31"/>
  </w:num>
  <w:num w:numId="7" w16cid:durableId="2073111034">
    <w:abstractNumId w:val="9"/>
  </w:num>
  <w:num w:numId="8" w16cid:durableId="1088506709">
    <w:abstractNumId w:val="13"/>
  </w:num>
  <w:num w:numId="9" w16cid:durableId="1814788432">
    <w:abstractNumId w:val="14"/>
  </w:num>
  <w:num w:numId="10" w16cid:durableId="1787650563">
    <w:abstractNumId w:val="11"/>
  </w:num>
  <w:num w:numId="11" w16cid:durableId="1371884059">
    <w:abstractNumId w:val="0"/>
  </w:num>
  <w:num w:numId="12" w16cid:durableId="422461416">
    <w:abstractNumId w:val="12"/>
  </w:num>
  <w:num w:numId="13" w16cid:durableId="760374909">
    <w:abstractNumId w:val="26"/>
  </w:num>
  <w:num w:numId="14" w16cid:durableId="2083943787">
    <w:abstractNumId w:val="3"/>
  </w:num>
  <w:num w:numId="15" w16cid:durableId="1127315355">
    <w:abstractNumId w:val="2"/>
  </w:num>
  <w:num w:numId="16" w16cid:durableId="500439025">
    <w:abstractNumId w:val="19"/>
  </w:num>
  <w:num w:numId="17" w16cid:durableId="1311054435">
    <w:abstractNumId w:val="6"/>
  </w:num>
  <w:num w:numId="18" w16cid:durableId="1386678678">
    <w:abstractNumId w:val="18"/>
  </w:num>
  <w:num w:numId="19" w16cid:durableId="1621718424">
    <w:abstractNumId w:val="8"/>
  </w:num>
  <w:num w:numId="20" w16cid:durableId="1661620373">
    <w:abstractNumId w:val="32"/>
  </w:num>
  <w:num w:numId="21" w16cid:durableId="831674554">
    <w:abstractNumId w:val="27"/>
  </w:num>
  <w:num w:numId="22" w16cid:durableId="431556608">
    <w:abstractNumId w:val="20"/>
  </w:num>
  <w:num w:numId="23" w16cid:durableId="527987842">
    <w:abstractNumId w:val="4"/>
  </w:num>
  <w:num w:numId="24" w16cid:durableId="1128084926">
    <w:abstractNumId w:val="1"/>
  </w:num>
  <w:num w:numId="25" w16cid:durableId="1091317370">
    <w:abstractNumId w:val="35"/>
  </w:num>
  <w:num w:numId="26" w16cid:durableId="467891941">
    <w:abstractNumId w:val="24"/>
  </w:num>
  <w:num w:numId="27" w16cid:durableId="80416021">
    <w:abstractNumId w:val="25"/>
  </w:num>
  <w:num w:numId="28" w16cid:durableId="1804343586">
    <w:abstractNumId w:val="34"/>
  </w:num>
  <w:num w:numId="29" w16cid:durableId="560218416">
    <w:abstractNumId w:val="15"/>
  </w:num>
  <w:num w:numId="30" w16cid:durableId="1469131298">
    <w:abstractNumId w:val="23"/>
  </w:num>
  <w:num w:numId="31" w16cid:durableId="136726543">
    <w:abstractNumId w:val="10"/>
  </w:num>
  <w:num w:numId="32" w16cid:durableId="72120773">
    <w:abstractNumId w:val="5"/>
  </w:num>
  <w:num w:numId="33" w16cid:durableId="1457526239">
    <w:abstractNumId w:val="33"/>
  </w:num>
  <w:num w:numId="34" w16cid:durableId="1123186799">
    <w:abstractNumId w:val="7"/>
  </w:num>
  <w:num w:numId="35" w16cid:durableId="873226565">
    <w:abstractNumId w:val="17"/>
  </w:num>
  <w:num w:numId="36" w16cid:durableId="212658348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CAE"/>
    <w:rsid w:val="00052CAE"/>
    <w:rsid w:val="000837FF"/>
    <w:rsid w:val="000A2CC9"/>
    <w:rsid w:val="000A4CAC"/>
    <w:rsid w:val="000C19CF"/>
    <w:rsid w:val="000D24B0"/>
    <w:rsid w:val="000F0E88"/>
    <w:rsid w:val="000F3122"/>
    <w:rsid w:val="000F45C4"/>
    <w:rsid w:val="000F56FB"/>
    <w:rsid w:val="00106B85"/>
    <w:rsid w:val="001204AC"/>
    <w:rsid w:val="00154937"/>
    <w:rsid w:val="00165FD1"/>
    <w:rsid w:val="00187EB5"/>
    <w:rsid w:val="001977EF"/>
    <w:rsid w:val="001A12C9"/>
    <w:rsid w:val="001E1DA8"/>
    <w:rsid w:val="001F2C9B"/>
    <w:rsid w:val="001F3D99"/>
    <w:rsid w:val="0020189E"/>
    <w:rsid w:val="002133FD"/>
    <w:rsid w:val="00213D16"/>
    <w:rsid w:val="00245BAE"/>
    <w:rsid w:val="0024745F"/>
    <w:rsid w:val="002910D4"/>
    <w:rsid w:val="002E60A0"/>
    <w:rsid w:val="002E6CB3"/>
    <w:rsid w:val="002E7D7C"/>
    <w:rsid w:val="00300266"/>
    <w:rsid w:val="00310B15"/>
    <w:rsid w:val="003270E4"/>
    <w:rsid w:val="0036102F"/>
    <w:rsid w:val="00370460"/>
    <w:rsid w:val="00393EB2"/>
    <w:rsid w:val="003A22DF"/>
    <w:rsid w:val="003B0BDE"/>
    <w:rsid w:val="003D1C7E"/>
    <w:rsid w:val="003E3CC3"/>
    <w:rsid w:val="003F461A"/>
    <w:rsid w:val="003F6486"/>
    <w:rsid w:val="004204C5"/>
    <w:rsid w:val="00481B9A"/>
    <w:rsid w:val="004B393D"/>
    <w:rsid w:val="004E457F"/>
    <w:rsid w:val="005268D8"/>
    <w:rsid w:val="00531CA2"/>
    <w:rsid w:val="00541601"/>
    <w:rsid w:val="00563FDD"/>
    <w:rsid w:val="00575B5B"/>
    <w:rsid w:val="0060518F"/>
    <w:rsid w:val="006243A7"/>
    <w:rsid w:val="00656D4F"/>
    <w:rsid w:val="00680E0E"/>
    <w:rsid w:val="0068428E"/>
    <w:rsid w:val="0068705D"/>
    <w:rsid w:val="006926A3"/>
    <w:rsid w:val="00713F96"/>
    <w:rsid w:val="007243BA"/>
    <w:rsid w:val="007277AA"/>
    <w:rsid w:val="007427BC"/>
    <w:rsid w:val="00751239"/>
    <w:rsid w:val="007B7C1F"/>
    <w:rsid w:val="007E5474"/>
    <w:rsid w:val="008167D4"/>
    <w:rsid w:val="00851264"/>
    <w:rsid w:val="00861BE3"/>
    <w:rsid w:val="008A1BCF"/>
    <w:rsid w:val="008C3F08"/>
    <w:rsid w:val="008C675D"/>
    <w:rsid w:val="008D041E"/>
    <w:rsid w:val="008F230A"/>
    <w:rsid w:val="008F2352"/>
    <w:rsid w:val="00903CAB"/>
    <w:rsid w:val="00907DE9"/>
    <w:rsid w:val="0091063A"/>
    <w:rsid w:val="00914F97"/>
    <w:rsid w:val="0093434C"/>
    <w:rsid w:val="00946137"/>
    <w:rsid w:val="00976538"/>
    <w:rsid w:val="009A0EBF"/>
    <w:rsid w:val="009A1227"/>
    <w:rsid w:val="009D1F41"/>
    <w:rsid w:val="009D73EE"/>
    <w:rsid w:val="009E488A"/>
    <w:rsid w:val="009E60F5"/>
    <w:rsid w:val="00A25588"/>
    <w:rsid w:val="00A31A1B"/>
    <w:rsid w:val="00A433C9"/>
    <w:rsid w:val="00A529B3"/>
    <w:rsid w:val="00A60112"/>
    <w:rsid w:val="00A6349A"/>
    <w:rsid w:val="00A92750"/>
    <w:rsid w:val="00AC17F0"/>
    <w:rsid w:val="00AC1B04"/>
    <w:rsid w:val="00AD38D4"/>
    <w:rsid w:val="00B26D7A"/>
    <w:rsid w:val="00B445E9"/>
    <w:rsid w:val="00B53AA7"/>
    <w:rsid w:val="00B5616C"/>
    <w:rsid w:val="00B84EE7"/>
    <w:rsid w:val="00B93E38"/>
    <w:rsid w:val="00B947DC"/>
    <w:rsid w:val="00C11C54"/>
    <w:rsid w:val="00C23149"/>
    <w:rsid w:val="00C403CA"/>
    <w:rsid w:val="00C70A69"/>
    <w:rsid w:val="00C7395F"/>
    <w:rsid w:val="00C913C6"/>
    <w:rsid w:val="00CB3998"/>
    <w:rsid w:val="00CC06AB"/>
    <w:rsid w:val="00CC5213"/>
    <w:rsid w:val="00CE60B1"/>
    <w:rsid w:val="00CF371C"/>
    <w:rsid w:val="00D0075F"/>
    <w:rsid w:val="00D21948"/>
    <w:rsid w:val="00D273FA"/>
    <w:rsid w:val="00D276B7"/>
    <w:rsid w:val="00DB3FF2"/>
    <w:rsid w:val="00DB5865"/>
    <w:rsid w:val="00DD7E09"/>
    <w:rsid w:val="00E13E63"/>
    <w:rsid w:val="00E43485"/>
    <w:rsid w:val="00E61BF6"/>
    <w:rsid w:val="00E9233C"/>
    <w:rsid w:val="00EA5223"/>
    <w:rsid w:val="00EB1E09"/>
    <w:rsid w:val="00EB262F"/>
    <w:rsid w:val="00ED6438"/>
    <w:rsid w:val="00EF1B50"/>
    <w:rsid w:val="00EF30D9"/>
    <w:rsid w:val="00EF433B"/>
    <w:rsid w:val="00F721C7"/>
    <w:rsid w:val="00F7623B"/>
    <w:rsid w:val="00F90B2D"/>
    <w:rsid w:val="00FA3F89"/>
    <w:rsid w:val="00FC3970"/>
    <w:rsid w:val="00FC65E3"/>
    <w:rsid w:val="00FE3936"/>
    <w:rsid w:val="00FF480C"/>
    <w:rsid w:val="00FF6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E921B"/>
  <w15:chartTrackingRefBased/>
  <w15:docId w15:val="{66E806F7-1EBA-F448-B413-E248181D6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7FF"/>
    <w:rPr>
      <w:rFonts w:ascii="Times New Roman" w:eastAsia="Times New Roman" w:hAnsi="Times New Roman" w:cs="Times New Roman"/>
    </w:rPr>
  </w:style>
  <w:style w:type="paragraph" w:styleId="Heading1">
    <w:name w:val="heading 1"/>
    <w:basedOn w:val="Normal"/>
    <w:next w:val="Normal"/>
    <w:link w:val="Heading1Char"/>
    <w:uiPriority w:val="9"/>
    <w:qFormat/>
    <w:rsid w:val="00976538"/>
    <w:pPr>
      <w:keepNext/>
      <w:keepLines/>
      <w:spacing w:before="240"/>
      <w:outlineLvl w:val="0"/>
    </w:pPr>
    <w:rPr>
      <w:rFonts w:ascii="Arial" w:eastAsiaTheme="majorEastAsia" w:hAnsi="Arial" w:cstheme="majorBidi"/>
      <w:b/>
      <w:color w:val="660066"/>
      <w:sz w:val="32"/>
      <w:szCs w:val="32"/>
    </w:rPr>
  </w:style>
  <w:style w:type="paragraph" w:styleId="Heading2">
    <w:name w:val="heading 2"/>
    <w:basedOn w:val="Normal"/>
    <w:next w:val="Normal"/>
    <w:link w:val="Heading2Char"/>
    <w:uiPriority w:val="9"/>
    <w:unhideWhenUsed/>
    <w:qFormat/>
    <w:rsid w:val="00213D16"/>
    <w:pPr>
      <w:keepNext/>
      <w:keepLines/>
      <w:spacing w:before="40"/>
      <w:outlineLvl w:val="1"/>
    </w:pPr>
    <w:rPr>
      <w:rFonts w:asciiTheme="minorHAnsi" w:eastAsiaTheme="majorEastAsia" w:hAnsiTheme="minorHAnsi" w:cstheme="majorBidi"/>
      <w:b/>
      <w:color w:val="0D0D0D" w:themeColor="text1" w:themeTint="F2"/>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052CAE"/>
  </w:style>
  <w:style w:type="paragraph" w:styleId="Header">
    <w:name w:val="header"/>
    <w:basedOn w:val="Normal"/>
    <w:link w:val="HeaderChar"/>
    <w:uiPriority w:val="99"/>
    <w:unhideWhenUsed/>
    <w:rsid w:val="00052CAE"/>
    <w:pPr>
      <w:tabs>
        <w:tab w:val="center" w:pos="4680"/>
        <w:tab w:val="right" w:pos="9360"/>
      </w:tabs>
    </w:pPr>
  </w:style>
  <w:style w:type="character" w:customStyle="1" w:styleId="HeaderChar">
    <w:name w:val="Header Char"/>
    <w:basedOn w:val="DefaultParagraphFont"/>
    <w:link w:val="Header"/>
    <w:uiPriority w:val="99"/>
    <w:rsid w:val="00052CAE"/>
  </w:style>
  <w:style w:type="paragraph" w:styleId="Footer">
    <w:name w:val="footer"/>
    <w:basedOn w:val="Normal"/>
    <w:link w:val="FooterChar"/>
    <w:uiPriority w:val="99"/>
    <w:unhideWhenUsed/>
    <w:rsid w:val="00052CAE"/>
    <w:pPr>
      <w:tabs>
        <w:tab w:val="center" w:pos="4680"/>
        <w:tab w:val="right" w:pos="9360"/>
      </w:tabs>
    </w:pPr>
  </w:style>
  <w:style w:type="character" w:customStyle="1" w:styleId="FooterChar">
    <w:name w:val="Footer Char"/>
    <w:basedOn w:val="DefaultParagraphFont"/>
    <w:link w:val="Footer"/>
    <w:uiPriority w:val="99"/>
    <w:rsid w:val="00052CAE"/>
  </w:style>
  <w:style w:type="paragraph" w:styleId="NoSpacing">
    <w:name w:val="No Spacing"/>
    <w:uiPriority w:val="1"/>
    <w:qFormat/>
    <w:rsid w:val="00FC65E3"/>
    <w:rPr>
      <w:rFonts w:ascii="Arial" w:hAnsi="Arial"/>
      <w:szCs w:val="22"/>
    </w:rPr>
  </w:style>
  <w:style w:type="character" w:styleId="Hyperlink">
    <w:name w:val="Hyperlink"/>
    <w:basedOn w:val="DefaultParagraphFont"/>
    <w:uiPriority w:val="99"/>
    <w:unhideWhenUsed/>
    <w:rsid w:val="00CF371C"/>
    <w:rPr>
      <w:color w:val="0563C1" w:themeColor="hyperlink"/>
      <w:u w:val="single"/>
    </w:rPr>
  </w:style>
  <w:style w:type="character" w:styleId="UnresolvedMention">
    <w:name w:val="Unresolved Mention"/>
    <w:basedOn w:val="DefaultParagraphFont"/>
    <w:uiPriority w:val="99"/>
    <w:semiHidden/>
    <w:unhideWhenUsed/>
    <w:rsid w:val="00CF371C"/>
    <w:rPr>
      <w:color w:val="605E5C"/>
      <w:shd w:val="clear" w:color="auto" w:fill="E1DFDD"/>
    </w:rPr>
  </w:style>
  <w:style w:type="character" w:styleId="FollowedHyperlink">
    <w:name w:val="FollowedHyperlink"/>
    <w:basedOn w:val="DefaultParagraphFont"/>
    <w:uiPriority w:val="99"/>
    <w:semiHidden/>
    <w:unhideWhenUsed/>
    <w:rsid w:val="00CF371C"/>
    <w:rPr>
      <w:color w:val="954F72" w:themeColor="followedHyperlink"/>
      <w:u w:val="single"/>
    </w:rPr>
  </w:style>
  <w:style w:type="character" w:styleId="PageNumber">
    <w:name w:val="page number"/>
    <w:basedOn w:val="DefaultParagraphFont"/>
    <w:uiPriority w:val="99"/>
    <w:semiHidden/>
    <w:unhideWhenUsed/>
    <w:rsid w:val="00A60112"/>
  </w:style>
  <w:style w:type="character" w:styleId="Strong">
    <w:name w:val="Strong"/>
    <w:basedOn w:val="DefaultParagraphFont"/>
    <w:uiPriority w:val="22"/>
    <w:qFormat/>
    <w:rsid w:val="00DD7E09"/>
    <w:rPr>
      <w:b/>
      <w:bCs/>
    </w:rPr>
  </w:style>
  <w:style w:type="paragraph" w:styleId="ListParagraph">
    <w:name w:val="List Paragraph"/>
    <w:basedOn w:val="Normal"/>
    <w:uiPriority w:val="1"/>
    <w:qFormat/>
    <w:rsid w:val="00EB262F"/>
    <w:pPr>
      <w:ind w:left="720"/>
      <w:contextualSpacing/>
    </w:pPr>
  </w:style>
  <w:style w:type="table" w:styleId="TableGrid">
    <w:name w:val="Table Grid"/>
    <w:basedOn w:val="TableNormal"/>
    <w:uiPriority w:val="59"/>
    <w:rsid w:val="00FA3F8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1239"/>
    <w:rPr>
      <w:rFonts w:ascii="Times New Roman" w:eastAsia="Times New Roman" w:hAnsi="Times New Roman" w:cs="Times New Roman"/>
    </w:rPr>
  </w:style>
  <w:style w:type="paragraph" w:styleId="Title">
    <w:name w:val="Title"/>
    <w:aliases w:val="BA (Hons) Primary Education with QTS (Part Time) Professional Practice Handbook"/>
    <w:basedOn w:val="Normal"/>
    <w:next w:val="Normal"/>
    <w:link w:val="TitleChar"/>
    <w:uiPriority w:val="10"/>
    <w:qFormat/>
    <w:rsid w:val="00EF1B50"/>
    <w:pPr>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BA (Hons) Primary Education with QTS (Part Time) Professional Practice Handbook Char"/>
    <w:basedOn w:val="DefaultParagraphFont"/>
    <w:link w:val="Title"/>
    <w:uiPriority w:val="10"/>
    <w:rsid w:val="00EF1B5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6538"/>
    <w:rPr>
      <w:rFonts w:ascii="Arial" w:eastAsiaTheme="majorEastAsia" w:hAnsi="Arial" w:cstheme="majorBidi"/>
      <w:b/>
      <w:color w:val="660066"/>
      <w:sz w:val="32"/>
      <w:szCs w:val="32"/>
    </w:rPr>
  </w:style>
  <w:style w:type="character" w:customStyle="1" w:styleId="Heading2Char">
    <w:name w:val="Heading 2 Char"/>
    <w:basedOn w:val="DefaultParagraphFont"/>
    <w:link w:val="Heading2"/>
    <w:uiPriority w:val="9"/>
    <w:rsid w:val="00213D16"/>
    <w:rPr>
      <w:rFonts w:eastAsiaTheme="majorEastAsia" w:cstheme="majorBidi"/>
      <w:b/>
      <w:color w:val="0D0D0D" w:themeColor="text1" w:themeTint="F2"/>
      <w:sz w:val="28"/>
      <w:szCs w:val="26"/>
    </w:rPr>
  </w:style>
  <w:style w:type="paragraph" w:customStyle="1" w:styleId="TableParagraph">
    <w:name w:val="Table Paragraph"/>
    <w:basedOn w:val="Normal"/>
    <w:uiPriority w:val="1"/>
    <w:qFormat/>
    <w:rsid w:val="00AD38D4"/>
    <w:pPr>
      <w:widowControl w:val="0"/>
      <w:autoSpaceDE w:val="0"/>
      <w:autoSpaceDN w:val="0"/>
    </w:pPr>
    <w:rPr>
      <w:rFonts w:ascii="Calibri" w:eastAsia="Calibri" w:hAnsi="Calibri" w:cs="Calibri"/>
      <w:sz w:val="22"/>
      <w:szCs w:val="22"/>
    </w:rPr>
  </w:style>
  <w:style w:type="paragraph" w:customStyle="1" w:styleId="Handbook">
    <w:name w:val="Handbook"/>
    <w:basedOn w:val="Heading1"/>
    <w:link w:val="HandbookChar"/>
    <w:qFormat/>
    <w:rsid w:val="00E13E63"/>
    <w:pPr>
      <w:ind w:left="-567"/>
    </w:pPr>
  </w:style>
  <w:style w:type="character" w:customStyle="1" w:styleId="HandbookChar">
    <w:name w:val="Handbook Char"/>
    <w:basedOn w:val="Heading1Char"/>
    <w:link w:val="Handbook"/>
    <w:rsid w:val="00E13E63"/>
    <w:rPr>
      <w:rFonts w:ascii="Arial" w:eastAsiaTheme="majorEastAsia" w:hAnsi="Arial" w:cstheme="majorBidi"/>
      <w:b/>
      <w:color w:val="660066"/>
      <w:sz w:val="32"/>
      <w:szCs w:val="32"/>
    </w:rPr>
  </w:style>
  <w:style w:type="character" w:styleId="Emphasis">
    <w:name w:val="Emphasis"/>
    <w:basedOn w:val="DefaultParagraphFont"/>
    <w:uiPriority w:val="20"/>
    <w:qFormat/>
    <w:rsid w:val="009E60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8211">
      <w:bodyDiv w:val="1"/>
      <w:marLeft w:val="0"/>
      <w:marRight w:val="0"/>
      <w:marTop w:val="0"/>
      <w:marBottom w:val="0"/>
      <w:divBdr>
        <w:top w:val="none" w:sz="0" w:space="0" w:color="auto"/>
        <w:left w:val="none" w:sz="0" w:space="0" w:color="auto"/>
        <w:bottom w:val="none" w:sz="0" w:space="0" w:color="auto"/>
        <w:right w:val="none" w:sz="0" w:space="0" w:color="auto"/>
      </w:divBdr>
    </w:div>
    <w:div w:id="1117526790">
      <w:bodyDiv w:val="1"/>
      <w:marLeft w:val="0"/>
      <w:marRight w:val="0"/>
      <w:marTop w:val="0"/>
      <w:marBottom w:val="0"/>
      <w:divBdr>
        <w:top w:val="none" w:sz="0" w:space="0" w:color="auto"/>
        <w:left w:val="none" w:sz="0" w:space="0" w:color="auto"/>
        <w:bottom w:val="none" w:sz="0" w:space="0" w:color="auto"/>
        <w:right w:val="none" w:sz="0" w:space="0" w:color="auto"/>
      </w:divBdr>
    </w:div>
    <w:div w:id="1120685424">
      <w:bodyDiv w:val="1"/>
      <w:marLeft w:val="0"/>
      <w:marRight w:val="0"/>
      <w:marTop w:val="0"/>
      <w:marBottom w:val="0"/>
      <w:divBdr>
        <w:top w:val="none" w:sz="0" w:space="0" w:color="auto"/>
        <w:left w:val="none" w:sz="0" w:space="0" w:color="auto"/>
        <w:bottom w:val="none" w:sz="0" w:space="0" w:color="auto"/>
        <w:right w:val="none" w:sz="0" w:space="0" w:color="auto"/>
      </w:divBdr>
    </w:div>
    <w:div w:id="1164053836">
      <w:bodyDiv w:val="1"/>
      <w:marLeft w:val="0"/>
      <w:marRight w:val="0"/>
      <w:marTop w:val="0"/>
      <w:marBottom w:val="0"/>
      <w:divBdr>
        <w:top w:val="none" w:sz="0" w:space="0" w:color="auto"/>
        <w:left w:val="none" w:sz="0" w:space="0" w:color="auto"/>
        <w:bottom w:val="none" w:sz="0" w:space="0" w:color="auto"/>
        <w:right w:val="none" w:sz="0" w:space="0" w:color="auto"/>
      </w:divBdr>
    </w:div>
    <w:div w:id="1237130389">
      <w:bodyDiv w:val="1"/>
      <w:marLeft w:val="0"/>
      <w:marRight w:val="0"/>
      <w:marTop w:val="0"/>
      <w:marBottom w:val="0"/>
      <w:divBdr>
        <w:top w:val="none" w:sz="0" w:space="0" w:color="auto"/>
        <w:left w:val="none" w:sz="0" w:space="0" w:color="auto"/>
        <w:bottom w:val="none" w:sz="0" w:space="0" w:color="auto"/>
        <w:right w:val="none" w:sz="0" w:space="0" w:color="auto"/>
      </w:divBdr>
    </w:div>
    <w:div w:id="1302423500">
      <w:bodyDiv w:val="1"/>
      <w:marLeft w:val="0"/>
      <w:marRight w:val="0"/>
      <w:marTop w:val="0"/>
      <w:marBottom w:val="0"/>
      <w:divBdr>
        <w:top w:val="none" w:sz="0" w:space="0" w:color="auto"/>
        <w:left w:val="none" w:sz="0" w:space="0" w:color="auto"/>
        <w:bottom w:val="none" w:sz="0" w:space="0" w:color="auto"/>
        <w:right w:val="none" w:sz="0" w:space="0" w:color="auto"/>
      </w:divBdr>
    </w:div>
    <w:div w:id="1332836378">
      <w:bodyDiv w:val="1"/>
      <w:marLeft w:val="0"/>
      <w:marRight w:val="0"/>
      <w:marTop w:val="0"/>
      <w:marBottom w:val="0"/>
      <w:divBdr>
        <w:top w:val="none" w:sz="0" w:space="0" w:color="auto"/>
        <w:left w:val="none" w:sz="0" w:space="0" w:color="auto"/>
        <w:bottom w:val="none" w:sz="0" w:space="0" w:color="auto"/>
        <w:right w:val="none" w:sz="0" w:space="0" w:color="auto"/>
      </w:divBdr>
    </w:div>
    <w:div w:id="1350134356">
      <w:bodyDiv w:val="1"/>
      <w:marLeft w:val="0"/>
      <w:marRight w:val="0"/>
      <w:marTop w:val="0"/>
      <w:marBottom w:val="0"/>
      <w:divBdr>
        <w:top w:val="none" w:sz="0" w:space="0" w:color="auto"/>
        <w:left w:val="none" w:sz="0" w:space="0" w:color="auto"/>
        <w:bottom w:val="none" w:sz="0" w:space="0" w:color="auto"/>
        <w:right w:val="none" w:sz="0" w:space="0" w:color="auto"/>
      </w:divBdr>
    </w:div>
    <w:div w:id="1420373501">
      <w:bodyDiv w:val="1"/>
      <w:marLeft w:val="0"/>
      <w:marRight w:val="0"/>
      <w:marTop w:val="0"/>
      <w:marBottom w:val="0"/>
      <w:divBdr>
        <w:top w:val="none" w:sz="0" w:space="0" w:color="auto"/>
        <w:left w:val="none" w:sz="0" w:space="0" w:color="auto"/>
        <w:bottom w:val="none" w:sz="0" w:space="0" w:color="auto"/>
        <w:right w:val="none" w:sz="0" w:space="0" w:color="auto"/>
      </w:divBdr>
    </w:div>
    <w:div w:id="1431706558">
      <w:bodyDiv w:val="1"/>
      <w:marLeft w:val="0"/>
      <w:marRight w:val="0"/>
      <w:marTop w:val="0"/>
      <w:marBottom w:val="0"/>
      <w:divBdr>
        <w:top w:val="none" w:sz="0" w:space="0" w:color="auto"/>
        <w:left w:val="none" w:sz="0" w:space="0" w:color="auto"/>
        <w:bottom w:val="none" w:sz="0" w:space="0" w:color="auto"/>
        <w:right w:val="none" w:sz="0" w:space="0" w:color="auto"/>
      </w:divBdr>
    </w:div>
    <w:div w:id="1532302194">
      <w:bodyDiv w:val="1"/>
      <w:marLeft w:val="0"/>
      <w:marRight w:val="0"/>
      <w:marTop w:val="0"/>
      <w:marBottom w:val="0"/>
      <w:divBdr>
        <w:top w:val="none" w:sz="0" w:space="0" w:color="auto"/>
        <w:left w:val="none" w:sz="0" w:space="0" w:color="auto"/>
        <w:bottom w:val="none" w:sz="0" w:space="0" w:color="auto"/>
        <w:right w:val="none" w:sz="0" w:space="0" w:color="auto"/>
      </w:divBdr>
      <w:divsChild>
        <w:div w:id="688289237">
          <w:marLeft w:val="0"/>
          <w:marRight w:val="0"/>
          <w:marTop w:val="0"/>
          <w:marBottom w:val="0"/>
          <w:divBdr>
            <w:top w:val="none" w:sz="0" w:space="0" w:color="auto"/>
            <w:left w:val="none" w:sz="0" w:space="0" w:color="auto"/>
            <w:bottom w:val="none" w:sz="0" w:space="0" w:color="auto"/>
            <w:right w:val="none" w:sz="0" w:space="0" w:color="auto"/>
          </w:divBdr>
        </w:div>
        <w:div w:id="431634301">
          <w:marLeft w:val="0"/>
          <w:marRight w:val="0"/>
          <w:marTop w:val="0"/>
          <w:marBottom w:val="0"/>
          <w:divBdr>
            <w:top w:val="none" w:sz="0" w:space="0" w:color="auto"/>
            <w:left w:val="none" w:sz="0" w:space="0" w:color="auto"/>
            <w:bottom w:val="none" w:sz="0" w:space="0" w:color="auto"/>
            <w:right w:val="none" w:sz="0" w:space="0" w:color="auto"/>
          </w:divBdr>
        </w:div>
      </w:divsChild>
    </w:div>
    <w:div w:id="1682395648">
      <w:bodyDiv w:val="1"/>
      <w:marLeft w:val="0"/>
      <w:marRight w:val="0"/>
      <w:marTop w:val="0"/>
      <w:marBottom w:val="0"/>
      <w:divBdr>
        <w:top w:val="none" w:sz="0" w:space="0" w:color="auto"/>
        <w:left w:val="none" w:sz="0" w:space="0" w:color="auto"/>
        <w:bottom w:val="none" w:sz="0" w:space="0" w:color="auto"/>
        <w:right w:val="none" w:sz="0" w:space="0" w:color="auto"/>
      </w:divBdr>
    </w:div>
    <w:div w:id="2056344610">
      <w:bodyDiv w:val="1"/>
      <w:marLeft w:val="0"/>
      <w:marRight w:val="0"/>
      <w:marTop w:val="0"/>
      <w:marBottom w:val="0"/>
      <w:divBdr>
        <w:top w:val="none" w:sz="0" w:space="0" w:color="auto"/>
        <w:left w:val="none" w:sz="0" w:space="0" w:color="auto"/>
        <w:bottom w:val="none" w:sz="0" w:space="0" w:color="auto"/>
        <w:right w:val="none" w:sz="0" w:space="0" w:color="auto"/>
      </w:divBdr>
    </w:div>
    <w:div w:id="2069642061">
      <w:bodyDiv w:val="1"/>
      <w:marLeft w:val="0"/>
      <w:marRight w:val="0"/>
      <w:marTop w:val="0"/>
      <w:marBottom w:val="0"/>
      <w:divBdr>
        <w:top w:val="none" w:sz="0" w:space="0" w:color="auto"/>
        <w:left w:val="none" w:sz="0" w:space="0" w:color="auto"/>
        <w:bottom w:val="none" w:sz="0" w:space="0" w:color="auto"/>
        <w:right w:val="none" w:sz="0" w:space="0" w:color="auto"/>
      </w:divBdr>
      <w:divsChild>
        <w:div w:id="2111965357">
          <w:marLeft w:val="0"/>
          <w:marRight w:val="0"/>
          <w:marTop w:val="0"/>
          <w:marBottom w:val="0"/>
          <w:divBdr>
            <w:top w:val="none" w:sz="0" w:space="0" w:color="auto"/>
            <w:left w:val="none" w:sz="0" w:space="0" w:color="auto"/>
            <w:bottom w:val="none" w:sz="0" w:space="0" w:color="auto"/>
            <w:right w:val="none" w:sz="0" w:space="0" w:color="auto"/>
          </w:divBdr>
        </w:div>
        <w:div w:id="1856730457">
          <w:marLeft w:val="0"/>
          <w:marRight w:val="0"/>
          <w:marTop w:val="0"/>
          <w:marBottom w:val="0"/>
          <w:divBdr>
            <w:top w:val="none" w:sz="0" w:space="0" w:color="auto"/>
            <w:left w:val="none" w:sz="0" w:space="0" w:color="auto"/>
            <w:bottom w:val="none" w:sz="0" w:space="0" w:color="auto"/>
            <w:right w:val="none" w:sz="0" w:space="0" w:color="auto"/>
          </w:divBdr>
        </w:div>
      </w:divsChild>
    </w:div>
    <w:div w:id="209361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urphyf@edgehill.ac.uk" TargetMode="External"/><Relationship Id="rId21" Type="http://schemas.openxmlformats.org/officeDocument/2006/relationships/hyperlink" Target="mailto:glazzarj@edgehill.ac.uk" TargetMode="External"/><Relationship Id="rId34" Type="http://schemas.openxmlformats.org/officeDocument/2006/relationships/hyperlink" Target="https://forms.office.com/Pages/ShareFormPage.aspx?id=kYY1CY5NHEmqdgpcvVunNPyJ3spfuTRLoux3tRzqIaBUN0E5MTRDSk9BUkpLWVFJRk04QjlBRzBORy4u&amp;sharetoken=ECpojfjBNA7iEEuyxDdB" TargetMode="External"/><Relationship Id="rId42" Type="http://schemas.openxmlformats.org/officeDocument/2006/relationships/image" Target="media/image8.jpeg"/><Relationship Id="rId47" Type="http://schemas.openxmlformats.org/officeDocument/2006/relationships/hyperlink" Target="mailto:wooderh@edgehill.ac.uk" TargetMode="External"/><Relationship Id="rId50" Type="http://schemas.openxmlformats.org/officeDocument/2006/relationships/image" Target="media/image9.jpeg"/><Relationship Id="rId55" Type="http://schemas.openxmlformats.org/officeDocument/2006/relationships/footer" Target="footer3.xml"/><Relationship Id="rId63" Type="http://schemas.openxmlformats.org/officeDocument/2006/relationships/hyperlink" Target="https://assets.publishing.service.gov.uk/government/uploads/system/uploads/attachment_data/file/1000986/Reading_framework_Teaching_the_foundations_of_literacy_-_July-2021.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rimary@edgehill.ac.uk" TargetMode="External"/><Relationship Id="rId29" Type="http://schemas.openxmlformats.org/officeDocument/2006/relationships/hyperlink" Target="mailto:hawxwell@edgehill.ac.uk" TargetMode="External"/><Relationship Id="rId11" Type="http://schemas.openxmlformats.org/officeDocument/2006/relationships/hyperlink" Target="https://sites.google.com/view/pey-mentor-space/home" TargetMode="External"/><Relationship Id="rId24" Type="http://schemas.openxmlformats.org/officeDocument/2006/relationships/image" Target="media/image6.jpeg"/><Relationship Id="rId32" Type="http://schemas.openxmlformats.org/officeDocument/2006/relationships/hyperlink" Target="https://assets.publishing.service.gov.uk/government/uploads/system/uploads/attachment_data/file/1101454/Keeping_children_safe_in_education_2022.pdf" TargetMode="External"/><Relationship Id="rId37" Type="http://schemas.openxmlformats.org/officeDocument/2006/relationships/hyperlink" Target="https://www.edgehill.ac.uk/departments/support/studentservices/critical-incident-support/" TargetMode="External"/><Relationship Id="rId40" Type="http://schemas.openxmlformats.org/officeDocument/2006/relationships/hyperlink" Target="https://assets.publishing.service.gov.uk/government/uploads/system/uploads/attachment_data/file/974307/ITT_core_content_framework_.pdf" TargetMode="External"/><Relationship Id="rId45" Type="http://schemas.openxmlformats.org/officeDocument/2006/relationships/hyperlink" Target="mailto:buckc@edgehill.ac.uk" TargetMode="External"/><Relationship Id="rId53" Type="http://schemas.openxmlformats.org/officeDocument/2006/relationships/footer" Target="footer2.xml"/><Relationship Id="rId58" Type="http://schemas.openxmlformats.org/officeDocument/2006/relationships/hyperlink" Target="https://www.gov.uk/government/publications/initial-teacher-training-itt-core-content-framework/the-trainee-teacher-behavioural-toolkit-a-summary"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gov.uk/government/publications/early-career-framework-reforms-overview" TargetMode="External"/><Relationship Id="rId19" Type="http://schemas.openxmlformats.org/officeDocument/2006/relationships/hyperlink" Target="mailto:wilkinsk@edgehill.ac.uk" TargetMode="External"/><Relationship Id="rId14" Type="http://schemas.openxmlformats.org/officeDocument/2006/relationships/hyperlink" Target="mailto:educationpartnership@edgehill.ac.uk" TargetMode="External"/><Relationship Id="rId22" Type="http://schemas.openxmlformats.org/officeDocument/2006/relationships/hyperlink" Target="mailto:glazzarj@edgehill.ac.uk" TargetMode="External"/><Relationship Id="rId27" Type="http://schemas.openxmlformats.org/officeDocument/2006/relationships/hyperlink" Target="mailto:hawxwell@edgehill.ac.uk" TargetMode="External"/><Relationship Id="rId30" Type="http://schemas.openxmlformats.org/officeDocument/2006/relationships/hyperlink" Target="mailto:Helen.Maddison-Neill@edgehill.ac.uk" TargetMode="External"/><Relationship Id="rId35" Type="http://schemas.openxmlformats.org/officeDocument/2006/relationships/hyperlink" Target="mailto:foesafeguarding@edgehill.ac.uk" TargetMode="External"/><Relationship Id="rId43" Type="http://schemas.openxmlformats.org/officeDocument/2006/relationships/hyperlink" Target="mailto:hawxwell@edgehill.ac.uk" TargetMode="External"/><Relationship Id="rId48" Type="http://schemas.openxmlformats.org/officeDocument/2006/relationships/hyperlink" Target="mailto:hindleys@edgehill.ac.uk" TargetMode="External"/><Relationship Id="rId56" Type="http://schemas.openxmlformats.org/officeDocument/2006/relationships/hyperlink" Target="https://assets.publishing.service.gov.uk/government/uploads/system/uploads/attachment_data/file/974307/ITT_core_content_framework_.pdf" TargetMode="External"/><Relationship Id="rId64"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hyperlink" Target="https://www.edgehill.ac.uk/departments/academic/education/ite-partnership/professional-practice-information-and-documents/" TargetMode="External"/><Relationship Id="rId17" Type="http://schemas.openxmlformats.org/officeDocument/2006/relationships/hyperlink" Target="mailto:primary@edgehill.ac.uk" TargetMode="External"/><Relationship Id="rId25" Type="http://schemas.openxmlformats.org/officeDocument/2006/relationships/hyperlink" Target="mailto:murphyf@edgehill.ac.uk" TargetMode="External"/><Relationship Id="rId33" Type="http://schemas.openxmlformats.org/officeDocument/2006/relationships/hyperlink" Target="https://forms.office.com/Pages/ShareFormPage.aspx?id=kYY1CY5NHEmqdgpcvVunNPyJ3spfuTRLoux3tRzqIaBUN0E5MTRDSk9BUkpLWVFJRk04QjlBRzBORy4u&amp;sharetoken=ECpojfjBNA7iEEuyxDdB" TargetMode="External"/><Relationship Id="rId38" Type="http://schemas.openxmlformats.org/officeDocument/2006/relationships/image" Target="media/image7.png"/><Relationship Id="rId46" Type="http://schemas.openxmlformats.org/officeDocument/2006/relationships/hyperlink" Target="mailto:healyh@edgehill.ac.uk" TargetMode="External"/><Relationship Id="rId59" Type="http://schemas.openxmlformats.org/officeDocument/2006/relationships/hyperlink" Target="https://bold.expert/adaptive-teaching-rethinking-the-nature-of-learning-in-schools/" TargetMode="External"/><Relationship Id="rId20" Type="http://schemas.openxmlformats.org/officeDocument/2006/relationships/hyperlink" Target="mailto:wilkinsk@edgehill.ac.uk" TargetMode="External"/><Relationship Id="rId41" Type="http://schemas.openxmlformats.org/officeDocument/2006/relationships/hyperlink" Target="https://assets.publishing.service.gov.uk/government/uploads/system/uploads/attachment_data/file/978358/Early-Career_Framework_April_2021.pdf" TargetMode="External"/><Relationship Id="rId54" Type="http://schemas.openxmlformats.org/officeDocument/2006/relationships/header" Target="header1.xml"/><Relationship Id="rId62" Type="http://schemas.openxmlformats.org/officeDocument/2006/relationships/hyperlink" Target="https://assets.publishing.service.gov.uk/government/uploads/system/uploads/attachment_data/file/978358/Early-Career_Framework_April_202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ducationpartnership@edgehill.ac.uk" TargetMode="External"/><Relationship Id="rId23" Type="http://schemas.openxmlformats.org/officeDocument/2006/relationships/image" Target="media/image5.jpg"/><Relationship Id="rId36" Type="http://schemas.openxmlformats.org/officeDocument/2006/relationships/hyperlink" Target="https://forms.office.com/Pages/ShareFormPage.aspx?id=kYY1CY5NHEmqdgpcvVunNPyJ3spfuTRLoux3tRzqIaBUN0E5MTRDSk9BUkpLWVFJRk04QjlBRzBORy4u&amp;sharetoken=ECpojfjBNA7iEEuyxDdB" TargetMode="External"/><Relationship Id="rId49" Type="http://schemas.openxmlformats.org/officeDocument/2006/relationships/hyperlink" Target="mailto:gouldinm@edgehill.ac.uk" TargetMode="External"/><Relationship Id="rId57" Type="http://schemas.openxmlformats.org/officeDocument/2006/relationships/hyperlink" Target="https://www.ucet.ac.uk/12124/itt-core-content-framework-exemplification-resourcesept-2020" TargetMode="External"/><Relationship Id="rId10" Type="http://schemas.openxmlformats.org/officeDocument/2006/relationships/image" Target="media/image3.png"/><Relationship Id="rId31" Type="http://schemas.openxmlformats.org/officeDocument/2006/relationships/hyperlink" Target="mailto:Helen.Maddison-Neill@edgehill.ac.uk" TargetMode="External"/><Relationship Id="rId44" Type="http://schemas.openxmlformats.org/officeDocument/2006/relationships/hyperlink" Target="mailto:hawxwell@edgehill.ac.uk" TargetMode="External"/><Relationship Id="rId52" Type="http://schemas.openxmlformats.org/officeDocument/2006/relationships/footer" Target="footer1.xml"/><Relationship Id="rId60"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educationpartnership@edgehill.ac.uk" TargetMode="External"/><Relationship Id="rId18" Type="http://schemas.openxmlformats.org/officeDocument/2006/relationships/image" Target="media/image4.jpeg"/><Relationship Id="rId39" Type="http://schemas.openxmlformats.org/officeDocument/2006/relationships/hyperlink" Target="https://www.edgehill.ac.uk/departments/academic/education/ite-partnership/abou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FFBD5-C1A6-8040-801F-95A3F3463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30</Pages>
  <Words>8625</Words>
  <Characters>49167</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BA (Hons) Primary Education with QTS (Part Time) Professional Practice Handbook</vt:lpstr>
    </vt:vector>
  </TitlesOfParts>
  <Company/>
  <LinksUpToDate>false</LinksUpToDate>
  <CharactersWithSpaces>57677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 (Hons) Primary Education with QTS (Part Time) Professional Practice Handbook</dc:title>
  <dc:subject/>
  <dc:creator>Mark Molloy</dc:creator>
  <cp:keywords/>
  <dc:description/>
  <cp:lastModifiedBy>Sally White</cp:lastModifiedBy>
  <cp:revision>45</cp:revision>
  <cp:lastPrinted>2022-09-23T12:59:00Z</cp:lastPrinted>
  <dcterms:created xsi:type="dcterms:W3CDTF">2022-11-22T12:22:00Z</dcterms:created>
  <dcterms:modified xsi:type="dcterms:W3CDTF">2023-01-11T12:55:00Z</dcterms:modified>
</cp:coreProperties>
</file>